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:rsidR="00F51ADE" w:rsidRPr="00F51ADE" w:rsidRDefault="00887F3E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FOOD PRODUCT VE OTEL</w:t>
      </w:r>
      <w:r w:rsidR="00F51ADE" w:rsidRPr="00F51ADE">
        <w:rPr>
          <w:rFonts w:ascii="Times New Roman" w:hAnsi="Times New Roman"/>
          <w:b/>
        </w:rPr>
        <w:t xml:space="preserve"> EKİPMANLARI </w:t>
      </w:r>
      <w:r>
        <w:rPr>
          <w:rFonts w:ascii="Times New Roman" w:hAnsi="Times New Roman"/>
          <w:b/>
        </w:rPr>
        <w:t>202</w:t>
      </w:r>
      <w:r w:rsidR="007A7F6D">
        <w:rPr>
          <w:rFonts w:ascii="Times New Roman" w:hAnsi="Times New Roman"/>
          <w:b/>
        </w:rPr>
        <w:t xml:space="preserve">3 </w:t>
      </w:r>
      <w:r w:rsidR="00F51ADE" w:rsidRPr="00F51ADE">
        <w:rPr>
          <w:rFonts w:ascii="Times New Roman" w:hAnsi="Times New Roman"/>
          <w:b/>
        </w:rPr>
        <w:t>FUARI</w:t>
      </w:r>
    </w:p>
    <w:p w:rsidR="0002647A" w:rsidRDefault="0002647A" w:rsidP="00220CD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ALIM HEYETİ</w:t>
      </w:r>
      <w:r w:rsidR="00220C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İKİLİ GÖRÜŞME BAŞVURU FORMU</w:t>
      </w:r>
    </w:p>
    <w:p w:rsidR="0002647A" w:rsidRDefault="007A7F6D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 OCAK 2023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887F3E">
        <w:rPr>
          <w:rFonts w:ascii="Times New Roman" w:hAnsi="Times New Roman"/>
          <w:sz w:val="24"/>
          <w:szCs w:val="24"/>
        </w:rPr>
        <w:t>1</w:t>
      </w:r>
      <w:r w:rsidR="007A7F6D">
        <w:rPr>
          <w:rFonts w:ascii="Times New Roman" w:hAnsi="Times New Roman"/>
          <w:sz w:val="24"/>
          <w:szCs w:val="24"/>
        </w:rPr>
        <w:t>3</w:t>
      </w:r>
      <w:r w:rsidR="00887F3E">
        <w:rPr>
          <w:rFonts w:ascii="Times New Roman" w:hAnsi="Times New Roman"/>
          <w:sz w:val="24"/>
          <w:szCs w:val="24"/>
        </w:rPr>
        <w:t xml:space="preserve"> Ocak 202</w:t>
      </w:r>
      <w:r w:rsidR="007A7F6D">
        <w:rPr>
          <w:rFonts w:ascii="Times New Roman" w:hAnsi="Times New Roman"/>
          <w:sz w:val="24"/>
          <w:szCs w:val="24"/>
        </w:rPr>
        <w:t>3</w:t>
      </w:r>
      <w:r w:rsidR="00220CD1">
        <w:rPr>
          <w:rFonts w:ascii="Times New Roman" w:hAnsi="Times New Roman"/>
          <w:sz w:val="24"/>
          <w:szCs w:val="24"/>
        </w:rPr>
        <w:t xml:space="preserve"> </w:t>
      </w:r>
      <w:r w:rsidR="00F51ADE">
        <w:rPr>
          <w:rFonts w:ascii="Times New Roman" w:hAnsi="Times New Roman"/>
          <w:sz w:val="24"/>
          <w:szCs w:val="24"/>
        </w:rPr>
        <w:t>Cuma</w:t>
      </w:r>
      <w:r w:rsidR="008C4D85">
        <w:rPr>
          <w:rFonts w:ascii="Times New Roman" w:hAnsi="Times New Roman"/>
          <w:sz w:val="24"/>
          <w:szCs w:val="24"/>
        </w:rPr>
        <w:t xml:space="preserve"> günü </w:t>
      </w:r>
      <w:r w:rsidR="00220CD1">
        <w:rPr>
          <w:rFonts w:ascii="Times New Roman" w:hAnsi="Times New Roman"/>
          <w:sz w:val="24"/>
          <w:szCs w:val="24"/>
        </w:rPr>
        <w:t>saat 1</w:t>
      </w:r>
      <w:r w:rsidR="007A7F6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220CD1">
        <w:rPr>
          <w:rFonts w:ascii="Times New Roman" w:hAnsi="Times New Roman"/>
          <w:sz w:val="24"/>
          <w:szCs w:val="24"/>
        </w:rPr>
        <w:t>:30’a</w:t>
      </w:r>
      <w:r w:rsidR="008C4D85">
        <w:rPr>
          <w:rFonts w:ascii="Times New Roman" w:hAnsi="Times New Roman"/>
          <w:sz w:val="24"/>
          <w:szCs w:val="24"/>
        </w:rPr>
        <w:t xml:space="preserve">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4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</w:p>
    <w:sectPr w:rsidR="00E7144F" w:rsidRPr="008C4D85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9"/>
    <w:rsid w:val="0002647A"/>
    <w:rsid w:val="00155459"/>
    <w:rsid w:val="0021580D"/>
    <w:rsid w:val="00220CD1"/>
    <w:rsid w:val="005E18AE"/>
    <w:rsid w:val="007A7F6D"/>
    <w:rsid w:val="00887F3E"/>
    <w:rsid w:val="008C4D85"/>
    <w:rsid w:val="00E7144F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pg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 TOPÇU</cp:lastModifiedBy>
  <cp:revision>9</cp:revision>
  <dcterms:created xsi:type="dcterms:W3CDTF">2017-11-23T14:10:00Z</dcterms:created>
  <dcterms:modified xsi:type="dcterms:W3CDTF">2023-01-11T08:13:00Z</dcterms:modified>
</cp:coreProperties>
</file>