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517" w:rsidRPr="006E1EE6" w:rsidRDefault="00D47F49" w:rsidP="00BB5C8F">
      <w:pPr>
        <w:keepNext/>
        <w:tabs>
          <w:tab w:val="left" w:pos="709"/>
        </w:tabs>
        <w:spacing w:after="120"/>
        <w:ind w:left="708" w:firstLine="340"/>
        <w:jc w:val="both"/>
        <w:outlineLvl w:val="0"/>
        <w:rPr>
          <w:b/>
          <w:spacing w:val="-2"/>
          <w:sz w:val="24"/>
          <w:szCs w:val="24"/>
        </w:rPr>
      </w:pPr>
      <w:bookmarkStart w:id="0" w:name="_GoBack"/>
      <w:bookmarkEnd w:id="0"/>
      <w:r w:rsidRPr="006E1EE6">
        <w:rPr>
          <w:b/>
          <w:spacing w:val="-2"/>
          <w:sz w:val="24"/>
          <w:szCs w:val="24"/>
        </w:rPr>
        <w:t xml:space="preserve">YENİ GÜMRÜK KANUNU TASLAĞI </w:t>
      </w:r>
      <w:r w:rsidR="009D0B34" w:rsidRPr="006E1EE6">
        <w:rPr>
          <w:b/>
          <w:spacing w:val="-2"/>
          <w:sz w:val="24"/>
          <w:szCs w:val="24"/>
        </w:rPr>
        <w:t>HAKKINDA</w:t>
      </w:r>
      <w:r w:rsidR="003A7C68" w:rsidRPr="006E1EE6">
        <w:rPr>
          <w:b/>
          <w:spacing w:val="-2"/>
          <w:sz w:val="24"/>
          <w:szCs w:val="24"/>
        </w:rPr>
        <w:t xml:space="preserve"> </w:t>
      </w:r>
      <w:r w:rsidR="00894B7B" w:rsidRPr="006E1EE6">
        <w:rPr>
          <w:b/>
          <w:spacing w:val="-2"/>
          <w:sz w:val="24"/>
          <w:szCs w:val="24"/>
        </w:rPr>
        <w:t>TÜRKİYE İHRACATÇILAR MECLİSİ</w:t>
      </w:r>
      <w:r w:rsidR="00650348" w:rsidRPr="006E1EE6">
        <w:rPr>
          <w:b/>
          <w:spacing w:val="-2"/>
          <w:sz w:val="24"/>
          <w:szCs w:val="24"/>
        </w:rPr>
        <w:t xml:space="preserve"> </w:t>
      </w:r>
      <w:r w:rsidR="00FE5F03" w:rsidRPr="006E1EE6">
        <w:rPr>
          <w:b/>
          <w:spacing w:val="-2"/>
          <w:sz w:val="24"/>
          <w:szCs w:val="24"/>
        </w:rPr>
        <w:t>GÖRÜŞ</w:t>
      </w:r>
      <w:r w:rsidR="008E776C" w:rsidRPr="006E1EE6">
        <w:rPr>
          <w:b/>
          <w:spacing w:val="-2"/>
          <w:sz w:val="24"/>
          <w:szCs w:val="24"/>
        </w:rPr>
        <w:t>LERİ</w:t>
      </w:r>
    </w:p>
    <w:p w:rsidR="002B2517" w:rsidRPr="006E1EE6" w:rsidRDefault="002B2517" w:rsidP="00BB5C8F">
      <w:pPr>
        <w:shd w:val="clear" w:color="auto" w:fill="FFFFFF"/>
        <w:spacing w:after="120"/>
        <w:ind w:left="708" w:right="10"/>
        <w:jc w:val="both"/>
        <w:rPr>
          <w:b/>
          <w:spacing w:val="-2"/>
          <w:sz w:val="24"/>
          <w:szCs w:val="24"/>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806"/>
        <w:gridCol w:w="4443"/>
        <w:gridCol w:w="4393"/>
      </w:tblGrid>
      <w:tr w:rsidR="0021758E" w:rsidRPr="006E1EE6" w:rsidTr="0030724E">
        <w:trPr>
          <w:trHeight w:val="1009"/>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1758E" w:rsidRPr="006E1EE6" w:rsidRDefault="0021758E" w:rsidP="00BB5C8F">
            <w:pPr>
              <w:spacing w:after="120"/>
              <w:ind w:right="10"/>
              <w:jc w:val="both"/>
              <w:rPr>
                <w:spacing w:val="-2"/>
                <w:sz w:val="24"/>
                <w:szCs w:val="24"/>
              </w:rPr>
            </w:pPr>
            <w:r w:rsidRPr="006E1EE6">
              <w:rPr>
                <w:b/>
                <w:spacing w:val="-2"/>
                <w:sz w:val="24"/>
                <w:szCs w:val="24"/>
              </w:rPr>
              <w:t>Taslağın Geneli Üzerindeki Görüş ve Değerlendirme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58E" w:rsidRPr="006E1EE6" w:rsidRDefault="0021758E" w:rsidP="00BB5C8F">
            <w:pPr>
              <w:spacing w:after="120"/>
              <w:ind w:right="10"/>
              <w:jc w:val="both"/>
              <w:rPr>
                <w:b/>
                <w:spacing w:val="-2"/>
                <w:sz w:val="24"/>
                <w:szCs w:val="24"/>
              </w:rPr>
            </w:pPr>
            <w:r w:rsidRPr="006E1EE6">
              <w:rPr>
                <w:b/>
                <w:spacing w:val="-2"/>
                <w:sz w:val="24"/>
                <w:szCs w:val="24"/>
              </w:rPr>
              <w:t>Teklif</w:t>
            </w:r>
          </w:p>
        </w:tc>
      </w:tr>
      <w:tr w:rsidR="002B2517" w:rsidRPr="006E1EE6" w:rsidTr="0030724E">
        <w:trPr>
          <w:trHeight w:val="1009"/>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A5075" w:rsidRPr="006E1EE6" w:rsidRDefault="004A5075" w:rsidP="00BB5C8F">
            <w:pPr>
              <w:spacing w:after="120"/>
              <w:ind w:right="10"/>
              <w:jc w:val="both"/>
              <w:rPr>
                <w:spacing w:val="-2"/>
                <w:sz w:val="24"/>
                <w:szCs w:val="24"/>
              </w:rPr>
            </w:pPr>
            <w:r w:rsidRPr="006E1EE6">
              <w:rPr>
                <w:spacing w:val="-2"/>
                <w:sz w:val="24"/>
                <w:szCs w:val="24"/>
              </w:rPr>
              <w:t xml:space="preserve">Meclisimizce yapılan değerlendirmeler neticesinde, </w:t>
            </w:r>
            <w:r w:rsidR="00840624" w:rsidRPr="006E1EE6">
              <w:rPr>
                <w:spacing w:val="-2"/>
                <w:sz w:val="24"/>
                <w:szCs w:val="24"/>
              </w:rPr>
              <w:t xml:space="preserve">Avrupa Birliği (AB) üyeliğine yönelik müktesebat uyumu çerçevesinde uyum yükümlülüğümüz bulunan Birlik Gümrük Kodu (BGK) hükümlerinin ulusal mevzuatımıza yansıtıldığı yeni “Gümrük </w:t>
            </w:r>
            <w:proofErr w:type="gramStart"/>
            <w:r w:rsidR="00840624" w:rsidRPr="006E1EE6">
              <w:rPr>
                <w:spacing w:val="-2"/>
                <w:sz w:val="24"/>
                <w:szCs w:val="24"/>
              </w:rPr>
              <w:t xml:space="preserve">Kanunu” </w:t>
            </w:r>
            <w:r w:rsidRPr="006E1EE6">
              <w:rPr>
                <w:spacing w:val="-2"/>
                <w:sz w:val="24"/>
                <w:szCs w:val="24"/>
              </w:rPr>
              <w:t xml:space="preserve"> taslağının</w:t>
            </w:r>
            <w:proofErr w:type="gramEnd"/>
            <w:r w:rsidRPr="006E1EE6">
              <w:rPr>
                <w:spacing w:val="-2"/>
                <w:sz w:val="24"/>
                <w:szCs w:val="24"/>
              </w:rPr>
              <w:t xml:space="preserve"> ve ilgili mevzuatın küresel ticaretin gereklerine uyumlu ve liberal piyasa gerçeklikleri göz önüne alınarak oluşturulmasının ülkemiz adına önemli bir fırsat olduğu düşünülmektedir.</w:t>
            </w:r>
          </w:p>
          <w:p w:rsidR="004A5075" w:rsidRPr="006E1EE6" w:rsidRDefault="004A5075" w:rsidP="00BB5C8F">
            <w:pPr>
              <w:spacing w:after="120"/>
              <w:ind w:right="10"/>
              <w:jc w:val="both"/>
              <w:rPr>
                <w:spacing w:val="-2"/>
                <w:sz w:val="24"/>
                <w:szCs w:val="24"/>
              </w:rPr>
            </w:pPr>
            <w:r w:rsidRPr="006E1EE6">
              <w:rPr>
                <w:spacing w:val="-2"/>
                <w:sz w:val="24"/>
                <w:szCs w:val="24"/>
              </w:rPr>
              <w:t>Bu kapsamda, piyasa gözetim ve denetimini yaygınlaştıran anlayışın ön planda tutulduğu, bürokrasinin azaltılarak işlemlerin hızlandırıldığı mükellefin cezalandırılması yerine ticarette kolaylaştırmanın esas alındığı, kaçakçılık ya da kasıt hallerinin olmadığı durumlarda mükellefe eksikliklerini telafi etme imkânının tanındığı yeni bir Gümrük Kanunu oluşturulması fırsatının iyi değerlendirilmesinde yarar görülmektedir.</w:t>
            </w:r>
          </w:p>
          <w:p w:rsidR="004A5075" w:rsidRPr="006E1EE6" w:rsidRDefault="004A5075" w:rsidP="006A75EE">
            <w:pPr>
              <w:tabs>
                <w:tab w:val="left" w:pos="12090"/>
              </w:tabs>
              <w:spacing w:after="120"/>
              <w:jc w:val="both"/>
              <w:rPr>
                <w:spacing w:val="-2"/>
                <w:sz w:val="24"/>
                <w:szCs w:val="24"/>
              </w:rPr>
            </w:pPr>
            <w:r w:rsidRPr="006E1EE6">
              <w:rPr>
                <w:spacing w:val="-2"/>
                <w:sz w:val="24"/>
                <w:szCs w:val="24"/>
              </w:rPr>
              <w:t xml:space="preserve">Söz konusu taslak Kanun’da, ihracat işlemlerindeki cezaların azaltılmasının hedeflendiği görülmüş olup, bu gelişme ihracat camiası tarafından son derece olumlu karşılanmıştır. </w:t>
            </w:r>
            <w:r w:rsidR="002E6541" w:rsidRPr="006E1EE6">
              <w:rPr>
                <w:spacing w:val="-2"/>
                <w:sz w:val="24"/>
                <w:szCs w:val="24"/>
              </w:rPr>
              <w:t xml:space="preserve">Cezalarda bazı iyileştirmeler yapılmış olmakla birlikte, halen 6455 sayılı kanun ile Kaçakçılıkla Mücadele Kanunundan çıkarılarak </w:t>
            </w:r>
            <w:proofErr w:type="gramStart"/>
            <w:r w:rsidR="002E6541" w:rsidRPr="006E1EE6">
              <w:rPr>
                <w:spacing w:val="-2"/>
                <w:sz w:val="24"/>
                <w:szCs w:val="24"/>
              </w:rPr>
              <w:t>Gümrük Kanununa</w:t>
            </w:r>
            <w:proofErr w:type="gramEnd"/>
            <w:r w:rsidR="002E6541" w:rsidRPr="006E1EE6">
              <w:rPr>
                <w:spacing w:val="-2"/>
                <w:sz w:val="24"/>
                <w:szCs w:val="24"/>
              </w:rPr>
              <w:t xml:space="preserve"> eklenen fiillerle ilgili cezalar oldukça ağır müeyyideler içermektedir. </w:t>
            </w:r>
            <w:r w:rsidRPr="006E1EE6">
              <w:rPr>
                <w:spacing w:val="-2"/>
                <w:sz w:val="24"/>
                <w:szCs w:val="24"/>
              </w:rPr>
              <w:t xml:space="preserve">Bununla birlikte, usulsüzlük olarak değerlendirilen tüm işlemler için katlamalı ceza uygulanmasına son verilerek tek </w:t>
            </w:r>
            <w:r w:rsidR="00350F9E" w:rsidRPr="006E1EE6">
              <w:rPr>
                <w:spacing w:val="-2"/>
                <w:sz w:val="24"/>
                <w:szCs w:val="24"/>
              </w:rPr>
              <w:t>katmanlı</w:t>
            </w:r>
            <w:r w:rsidRPr="006E1EE6">
              <w:rPr>
                <w:spacing w:val="-2"/>
                <w:sz w:val="24"/>
                <w:szCs w:val="24"/>
              </w:rPr>
              <w:t xml:space="preserve"> ceza uygulamasının tatbik edilmesinin faydalı olacağı düşünülmektedir.</w:t>
            </w:r>
            <w:r w:rsidR="00350F9E" w:rsidRPr="006E1EE6">
              <w:rPr>
                <w:sz w:val="24"/>
                <w:szCs w:val="24"/>
              </w:rPr>
              <w:t xml:space="preserve"> Bunun yanı sıra, </w:t>
            </w:r>
            <w:r w:rsidR="006A75EE" w:rsidRPr="006E1EE6">
              <w:rPr>
                <w:sz w:val="24"/>
                <w:szCs w:val="24"/>
              </w:rPr>
              <w:t>mükelleflerin, kendi tespit ettikleri hata ve eksiklikleri gümrük idaresine beyan etmeleri durumunda ceza uygulanmaması son derece önemli görünmektedir. Ayrıca, Kanuna göre taksirle işlenen hatalar sebebiyle bu fiillere gümrüklenmiş değer üzerinden ceza uygulanmaması hususunun ilave edilmesi sektör için büyük önem arz etmektedir.</w:t>
            </w:r>
          </w:p>
          <w:p w:rsidR="004A5075" w:rsidRPr="006E1EE6" w:rsidRDefault="004A5075" w:rsidP="00BB5C8F">
            <w:pPr>
              <w:spacing w:after="120"/>
              <w:ind w:right="10"/>
              <w:jc w:val="both"/>
              <w:rPr>
                <w:spacing w:val="-2"/>
                <w:sz w:val="24"/>
                <w:szCs w:val="24"/>
              </w:rPr>
            </w:pPr>
            <w:r w:rsidRPr="006E1EE6">
              <w:rPr>
                <w:spacing w:val="-2"/>
                <w:sz w:val="24"/>
                <w:szCs w:val="24"/>
              </w:rPr>
              <w:t xml:space="preserve">Bununla birlikte, fikri ve sınai mülkiyet haklarının korunması konusunda Gümrük İdarelerinin “şüphe üzerine kontrol” hususunun İdarelerin iş yükünü artırabileceği ve sektör için zaman kaybı ile maliyetlerin artışına sebep olabileceği göz önüne alınarak söz konusu işlemin nesnel </w:t>
            </w:r>
            <w:r w:rsidRPr="006E1EE6">
              <w:rPr>
                <w:spacing w:val="-2"/>
                <w:sz w:val="24"/>
                <w:szCs w:val="24"/>
              </w:rPr>
              <w:lastRenderedPageBreak/>
              <w:t>kriterlere dayalı olarak yapılmasında fayda görülmektedir.</w:t>
            </w:r>
          </w:p>
          <w:p w:rsidR="004A5075" w:rsidRPr="006E1EE6" w:rsidRDefault="004A5075" w:rsidP="00BB5C8F">
            <w:pPr>
              <w:spacing w:after="120"/>
              <w:ind w:right="10"/>
              <w:jc w:val="both"/>
              <w:rPr>
                <w:spacing w:val="-2"/>
                <w:sz w:val="24"/>
                <w:szCs w:val="24"/>
              </w:rPr>
            </w:pPr>
            <w:r w:rsidRPr="006E1EE6">
              <w:rPr>
                <w:spacing w:val="-2"/>
                <w:sz w:val="24"/>
                <w:szCs w:val="24"/>
              </w:rPr>
              <w:t xml:space="preserve">İtiraz mekanizmaları ile ilgili olarak uygulamanın askıya alınması hükmünün taslakta yer aldığı haliyle sağlıkla yürütülemeyeceği ve amacını gerçekleştiremeyeceği düşünülmektedir. Bu itibarla, </w:t>
            </w:r>
            <w:r w:rsidR="006E1EE6" w:rsidRPr="006E1EE6">
              <w:rPr>
                <w:spacing w:val="-2"/>
                <w:sz w:val="24"/>
                <w:szCs w:val="24"/>
              </w:rPr>
              <w:t xml:space="preserve">Hazine ve </w:t>
            </w:r>
            <w:r w:rsidRPr="006E1EE6">
              <w:rPr>
                <w:spacing w:val="-2"/>
                <w:sz w:val="24"/>
                <w:szCs w:val="24"/>
              </w:rPr>
              <w:t>Maliye Bakanlığı’nın bu yöndeki uygulamalarına paralel bir uygulama tesis edilmesinde büyük fayda görülmektedir.</w:t>
            </w:r>
          </w:p>
          <w:p w:rsidR="002E6541" w:rsidRPr="006E1EE6" w:rsidRDefault="002E6541" w:rsidP="00BB5C8F">
            <w:pPr>
              <w:spacing w:after="120"/>
              <w:ind w:right="10"/>
              <w:jc w:val="both"/>
              <w:rPr>
                <w:spacing w:val="-2"/>
                <w:sz w:val="24"/>
                <w:szCs w:val="24"/>
              </w:rPr>
            </w:pPr>
            <w:r w:rsidRPr="006E1EE6">
              <w:rPr>
                <w:spacing w:val="-2"/>
                <w:sz w:val="24"/>
                <w:szCs w:val="24"/>
              </w:rPr>
              <w:t>Taslağın genel sistematiğine bakıldığında, genellikle fazla korumacı bir yapıya sahip olduğu gözlenmektedir. Bu yapı nedeniyle, Kanunun birçok yerinde vergi ve cezalardan birden fazla ilgiliyi sorumlu tutma gayretinde olunduğu açıkça hissedilmektedir. Bu sıkıntıların giderilmesi, hata kimden kaynaklanıyor ise o kişinin cezalandırılmasını sağlayacak bir Kanun hazırlanmasında yarar görülmektedir.</w:t>
            </w:r>
          </w:p>
          <w:p w:rsidR="0077373F" w:rsidRPr="006E1EE6" w:rsidRDefault="004A5075" w:rsidP="00BB5C8F">
            <w:pPr>
              <w:tabs>
                <w:tab w:val="left" w:pos="12090"/>
              </w:tabs>
              <w:spacing w:after="120"/>
              <w:jc w:val="both"/>
              <w:rPr>
                <w:sz w:val="24"/>
                <w:szCs w:val="24"/>
              </w:rPr>
            </w:pPr>
            <w:r w:rsidRPr="006E1EE6">
              <w:rPr>
                <w:spacing w:val="-2"/>
                <w:sz w:val="24"/>
                <w:szCs w:val="24"/>
              </w:rPr>
              <w:t>Ayrıca, Gümrük Kanunu uyarınca ceza alınan fiillerin, Kabahatler Kanunu ile tekrar cezalandırılmasının yol açtığı mağ</w:t>
            </w:r>
            <w:r w:rsidR="00462078" w:rsidRPr="006E1EE6">
              <w:rPr>
                <w:spacing w:val="-2"/>
                <w:sz w:val="24"/>
                <w:szCs w:val="24"/>
              </w:rPr>
              <w:t xml:space="preserve">duriyetler göz önüne alınarak, </w:t>
            </w:r>
            <w:r w:rsidR="00462078" w:rsidRPr="006E1EE6">
              <w:rPr>
                <w:sz w:val="24"/>
                <w:szCs w:val="24"/>
              </w:rPr>
              <w:t xml:space="preserve">aynı fiile istinaden gerçekleştirilen </w:t>
            </w:r>
            <w:r w:rsidRPr="006E1EE6">
              <w:rPr>
                <w:spacing w:val="-2"/>
                <w:sz w:val="24"/>
                <w:szCs w:val="24"/>
              </w:rPr>
              <w:t>çifte cezalandırma uygulamasına son verecek bir düzenlemeye gidilmesine yarar görülmektedir.</w:t>
            </w:r>
            <w:r w:rsidR="00462078" w:rsidRPr="006E1EE6">
              <w:rPr>
                <w:sz w:val="24"/>
                <w:szCs w:val="24"/>
              </w:rPr>
              <w:t xml:space="preserve"> Diğer bir deyişle, sektörü olumsuz etkileyen ve sıklıkla başvurulduğu görülen </w:t>
            </w:r>
            <w:r w:rsidR="0077373F" w:rsidRPr="006E1EE6">
              <w:rPr>
                <w:sz w:val="24"/>
                <w:szCs w:val="24"/>
              </w:rPr>
              <w:t xml:space="preserve">Gümrük Kanunu’na göre düzenlenecek </w:t>
            </w:r>
            <w:r w:rsidR="00462078" w:rsidRPr="006E1EE6">
              <w:rPr>
                <w:sz w:val="24"/>
                <w:szCs w:val="24"/>
              </w:rPr>
              <w:t>ceza uygulamalarının</w:t>
            </w:r>
            <w:r w:rsidR="0077373F" w:rsidRPr="006E1EE6">
              <w:rPr>
                <w:sz w:val="24"/>
                <w:szCs w:val="24"/>
              </w:rPr>
              <w:t>,</w:t>
            </w:r>
            <w:r w:rsidR="000D3395" w:rsidRPr="006E1EE6">
              <w:rPr>
                <w:sz w:val="24"/>
                <w:szCs w:val="24"/>
              </w:rPr>
              <w:t xml:space="preserve"> </w:t>
            </w:r>
            <w:r w:rsidR="006E1EE6" w:rsidRPr="006E1EE6">
              <w:rPr>
                <w:sz w:val="24"/>
                <w:szCs w:val="24"/>
              </w:rPr>
              <w:t xml:space="preserve">Hazine ve </w:t>
            </w:r>
            <w:r w:rsidR="000D3395" w:rsidRPr="006E1EE6">
              <w:rPr>
                <w:sz w:val="24"/>
                <w:szCs w:val="24"/>
              </w:rPr>
              <w:t xml:space="preserve">Maliye Bakanlığı’nın </w:t>
            </w:r>
            <w:r w:rsidR="0077373F" w:rsidRPr="006E1EE6">
              <w:rPr>
                <w:sz w:val="24"/>
                <w:szCs w:val="24"/>
              </w:rPr>
              <w:t xml:space="preserve">da tatbik ettiği gibi, Kabahatler Kanunu kapsamı dışına çıkarılması önem arz etmektedir. </w:t>
            </w:r>
          </w:p>
          <w:p w:rsidR="002E6541" w:rsidRPr="006E1EE6" w:rsidRDefault="002E6541" w:rsidP="00BB5C8F">
            <w:pPr>
              <w:tabs>
                <w:tab w:val="left" w:pos="12090"/>
              </w:tabs>
              <w:spacing w:after="120"/>
              <w:jc w:val="both"/>
              <w:rPr>
                <w:sz w:val="24"/>
                <w:szCs w:val="24"/>
              </w:rPr>
            </w:pPr>
            <w:r w:rsidRPr="006E1EE6">
              <w:rPr>
                <w:spacing w:val="-2"/>
                <w:sz w:val="24"/>
                <w:szCs w:val="24"/>
              </w:rPr>
              <w:t>Diğer taraftan, bu taslakta üzerinde hiç durulmamış konular olan, e-beyanname uygulamaları, mikro ihracat, firmaların sonradan denetim kriterleri, ithalat ve ihracat beyan ve kayıtlarının bağımsız denetçiler tarafından denetlenmesi konularının gündeme taşınması ve tüm bu konulara açıklık getirmek adına bahsedilmesinde ve kanuna girmesinde fayda olacağı düşünülmektedir.</w:t>
            </w:r>
          </w:p>
          <w:p w:rsidR="002E6541" w:rsidRPr="006E1EE6" w:rsidRDefault="004A5075" w:rsidP="0042455E">
            <w:pPr>
              <w:spacing w:after="120"/>
              <w:ind w:right="10"/>
              <w:jc w:val="both"/>
              <w:rPr>
                <w:spacing w:val="-2"/>
                <w:sz w:val="24"/>
                <w:szCs w:val="24"/>
              </w:rPr>
            </w:pPr>
            <w:r w:rsidRPr="006E1EE6">
              <w:rPr>
                <w:spacing w:val="-2"/>
                <w:sz w:val="24"/>
                <w:szCs w:val="24"/>
              </w:rPr>
              <w:t xml:space="preserve">Yukarıda ifade edilen hususlar değerlendirildiğinde, sektöre çalışmalarında ışık tutması açısından, yeni Gümrük Kanunu Taslağı’nın madde gerekçelerinin yayımlanmasında ve taslağa ilişkin ilk görüşler iletildikten sonra yapılacak olası revizyonların </w:t>
            </w:r>
            <w:proofErr w:type="gramStart"/>
            <w:r w:rsidRPr="006E1EE6">
              <w:rPr>
                <w:spacing w:val="-2"/>
                <w:sz w:val="24"/>
                <w:szCs w:val="24"/>
              </w:rPr>
              <w:t>akabinde,  Bakanlıklarınca</w:t>
            </w:r>
            <w:proofErr w:type="gramEnd"/>
            <w:r w:rsidRPr="006E1EE6">
              <w:rPr>
                <w:spacing w:val="-2"/>
                <w:sz w:val="24"/>
                <w:szCs w:val="24"/>
              </w:rPr>
              <w:t xml:space="preserve"> yasama sürecinin başlatılması öncesinde tekrar görüşe sunulmasında büyük fayda görülmektedir.</w:t>
            </w:r>
          </w:p>
          <w:p w:rsidR="002E6541" w:rsidRPr="006E1EE6" w:rsidRDefault="002E6541" w:rsidP="00BB5C8F">
            <w:pPr>
              <w:spacing w:after="120"/>
              <w:jc w:val="both"/>
              <w:rPr>
                <w:spacing w:val="-2"/>
                <w:sz w:val="24"/>
                <w:szCs w:val="24"/>
              </w:rPr>
            </w:pPr>
          </w:p>
          <w:p w:rsidR="002E6541" w:rsidRPr="006E1EE6" w:rsidRDefault="002E6541" w:rsidP="00BB5C8F">
            <w:pPr>
              <w:spacing w:after="120"/>
              <w:jc w:val="both"/>
              <w:rPr>
                <w:spacing w:val="-2"/>
                <w:sz w:val="24"/>
                <w:szCs w:val="24"/>
              </w:rPr>
            </w:pPr>
          </w:p>
          <w:p w:rsidR="002E6541" w:rsidRPr="006E1EE6" w:rsidRDefault="002E6541" w:rsidP="00BB5C8F">
            <w:pPr>
              <w:spacing w:after="12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373F" w:rsidRPr="006E1EE6" w:rsidRDefault="004A5075" w:rsidP="00BB5C8F">
            <w:pPr>
              <w:spacing w:after="120"/>
              <w:ind w:right="10"/>
              <w:jc w:val="both"/>
              <w:rPr>
                <w:b/>
                <w:spacing w:val="-2"/>
                <w:sz w:val="24"/>
                <w:szCs w:val="24"/>
              </w:rPr>
            </w:pPr>
            <w:r w:rsidRPr="006E1EE6">
              <w:rPr>
                <w:b/>
                <w:spacing w:val="-2"/>
                <w:sz w:val="24"/>
                <w:szCs w:val="24"/>
              </w:rPr>
              <w:lastRenderedPageBreak/>
              <w:t xml:space="preserve"> </w:t>
            </w:r>
          </w:p>
          <w:p w:rsidR="00B94BF3" w:rsidRPr="006E1EE6" w:rsidRDefault="00B94BF3" w:rsidP="00BB5C8F">
            <w:pPr>
              <w:tabs>
                <w:tab w:val="left" w:pos="12090"/>
              </w:tabs>
              <w:spacing w:after="120"/>
              <w:jc w:val="both"/>
              <w:rPr>
                <w:b/>
                <w:spacing w:val="-2"/>
                <w:sz w:val="24"/>
                <w:szCs w:val="24"/>
              </w:rPr>
            </w:pPr>
          </w:p>
        </w:tc>
      </w:tr>
      <w:tr w:rsidR="00E54F45" w:rsidRPr="006E1EE6" w:rsidTr="0030724E">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54F45" w:rsidRPr="006E1EE6" w:rsidRDefault="00E54F45" w:rsidP="00BB5C8F">
            <w:pPr>
              <w:spacing w:after="120"/>
              <w:ind w:right="10"/>
              <w:jc w:val="both"/>
              <w:rPr>
                <w:b/>
                <w:spacing w:val="-2"/>
                <w:sz w:val="24"/>
                <w:szCs w:val="24"/>
              </w:rPr>
            </w:pPr>
            <w:r w:rsidRPr="006E1EE6">
              <w:rPr>
                <w:b/>
                <w:spacing w:val="-2"/>
                <w:sz w:val="24"/>
                <w:szCs w:val="24"/>
              </w:rPr>
              <w:lastRenderedPageBreak/>
              <w:t>Taslak Maddesi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54F45" w:rsidRPr="006E1EE6" w:rsidRDefault="00E54F45" w:rsidP="00BB5C8F">
            <w:pPr>
              <w:spacing w:after="120"/>
              <w:ind w:right="10"/>
              <w:jc w:val="both"/>
              <w:rPr>
                <w:b/>
                <w:spacing w:val="-2"/>
                <w:sz w:val="24"/>
                <w:szCs w:val="24"/>
              </w:rPr>
            </w:pPr>
            <w:r w:rsidRPr="006E1EE6">
              <w:rPr>
                <w:b/>
                <w:spacing w:val="-2"/>
                <w:sz w:val="24"/>
                <w:szCs w:val="24"/>
              </w:rPr>
              <w:t>Görüş, Değerlendirme ve Gerekçe</w:t>
            </w:r>
            <w:r w:rsidR="00B401CA" w:rsidRPr="006E1EE6">
              <w:rPr>
                <w:b/>
                <w:spacing w:val="-2"/>
                <w:sz w:val="24"/>
                <w:szCs w:val="24"/>
              </w:rPr>
              <w:t xml:space="preserve"> ve Bir Önceki Taslaktan Farkı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54F45" w:rsidRPr="006E1EE6" w:rsidRDefault="00E54F45" w:rsidP="00BB5C8F">
            <w:pPr>
              <w:spacing w:after="120"/>
              <w:ind w:right="10"/>
              <w:jc w:val="both"/>
              <w:rPr>
                <w:b/>
                <w:spacing w:val="-2"/>
                <w:sz w:val="24"/>
                <w:szCs w:val="24"/>
              </w:rPr>
            </w:pPr>
            <w:r w:rsidRPr="006E1EE6">
              <w:rPr>
                <w:b/>
                <w:spacing w:val="-2"/>
                <w:sz w:val="24"/>
                <w:szCs w:val="24"/>
              </w:rPr>
              <w:t>Teklif</w:t>
            </w:r>
          </w:p>
        </w:tc>
      </w:tr>
      <w:tr w:rsidR="00E54F45"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E54F45" w:rsidRPr="006E1EE6" w:rsidRDefault="002E7928" w:rsidP="00BB5C8F">
            <w:pPr>
              <w:spacing w:after="120"/>
              <w:jc w:val="both"/>
              <w:rPr>
                <w:b/>
                <w:sz w:val="24"/>
                <w:szCs w:val="24"/>
              </w:rPr>
            </w:pPr>
            <w:r w:rsidRPr="006E1EE6">
              <w:rPr>
                <w:b/>
                <w:sz w:val="24"/>
                <w:szCs w:val="24"/>
              </w:rPr>
              <w:t>Madde 3/</w:t>
            </w:r>
            <w:proofErr w:type="spellStart"/>
            <w:r w:rsidRPr="006E1EE6">
              <w:rPr>
                <w:b/>
                <w:sz w:val="24"/>
                <w:szCs w:val="24"/>
              </w:rPr>
              <w:t>pp</w:t>
            </w:r>
            <w:proofErr w:type="spellEnd"/>
          </w:p>
          <w:p w:rsidR="002E7928" w:rsidRPr="006E1EE6" w:rsidRDefault="002E7928" w:rsidP="00BB5C8F">
            <w:pPr>
              <w:spacing w:after="120"/>
              <w:jc w:val="both"/>
              <w:rPr>
                <w:sz w:val="24"/>
                <w:szCs w:val="24"/>
              </w:rPr>
            </w:pPr>
            <w:proofErr w:type="spellStart"/>
            <w:proofErr w:type="gramStart"/>
            <w:r w:rsidRPr="006E1EE6">
              <w:rPr>
                <w:sz w:val="24"/>
                <w:szCs w:val="24"/>
              </w:rPr>
              <w:t>pp</w:t>
            </w:r>
            <w:proofErr w:type="spellEnd"/>
            <w:r w:rsidRPr="006E1EE6">
              <w:rPr>
                <w:sz w:val="24"/>
                <w:szCs w:val="24"/>
              </w:rPr>
              <w:t>)Yükümlü</w:t>
            </w:r>
            <w:proofErr w:type="gramEnd"/>
            <w:r w:rsidRPr="006E1EE6">
              <w:rPr>
                <w:sz w:val="24"/>
                <w:szCs w:val="24"/>
              </w:rPr>
              <w:t>: İşi gereği gümrük mevzuatı kapsamına giren faaliyetlerde bulunan kişiyi</w:t>
            </w:r>
          </w:p>
          <w:p w:rsidR="00E54F45" w:rsidRPr="006E1EE6" w:rsidRDefault="00E54F45" w:rsidP="0094354D">
            <w:pPr>
              <w:spacing w:after="120"/>
              <w:jc w:val="both"/>
              <w:rPr>
                <w:strike/>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2DCB" w:rsidRPr="006E1EE6" w:rsidRDefault="0094354D" w:rsidP="0033325D">
            <w:pPr>
              <w:spacing w:after="120"/>
              <w:jc w:val="both"/>
              <w:rPr>
                <w:spacing w:val="-2"/>
                <w:sz w:val="24"/>
                <w:szCs w:val="24"/>
              </w:rPr>
            </w:pPr>
            <w:r w:rsidRPr="006E1EE6">
              <w:rPr>
                <w:sz w:val="24"/>
                <w:szCs w:val="24"/>
              </w:rPr>
              <w:t xml:space="preserve">Daha önceki taslakta yer alan ve işi gereği gümrük mevzuatı kapsamına giren faaliyetlerde bulunan kişi olarak tanımlanan Ekonomik </w:t>
            </w:r>
            <w:r w:rsidR="002E7928" w:rsidRPr="006E1EE6">
              <w:rPr>
                <w:sz w:val="24"/>
                <w:szCs w:val="24"/>
              </w:rPr>
              <w:t>operatör ifadesi kaldırılarak yerine yükümlü tanımı getirilmiştir.</w:t>
            </w:r>
            <w:r w:rsidR="0033325D" w:rsidRPr="006E1EE6">
              <w:rPr>
                <w:spacing w:val="-2"/>
                <w:sz w:val="24"/>
                <w:szCs w:val="24"/>
              </w:rPr>
              <w:t xml:space="preserve"> Ekonomik Operatör tanıma yer verilmemesi </w:t>
            </w:r>
            <w:r w:rsidR="002E7928" w:rsidRPr="006E1EE6">
              <w:rPr>
                <w:spacing w:val="-2"/>
                <w:sz w:val="24"/>
                <w:szCs w:val="24"/>
              </w:rPr>
              <w:t xml:space="preserve">ve Mevcut Kanuna paralel olarak </w:t>
            </w:r>
            <w:r w:rsidR="00CC3EB6" w:rsidRPr="006E1EE6">
              <w:rPr>
                <w:spacing w:val="-2"/>
                <w:sz w:val="24"/>
                <w:szCs w:val="24"/>
              </w:rPr>
              <w:t xml:space="preserve">Yükümlü tanımına yer verilmesi </w:t>
            </w:r>
            <w:r w:rsidR="0033325D" w:rsidRPr="006E1EE6">
              <w:rPr>
                <w:spacing w:val="-2"/>
                <w:sz w:val="24"/>
                <w:szCs w:val="24"/>
              </w:rPr>
              <w:t xml:space="preserve">uygun değerlendirilmektedir.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0055" w:rsidRPr="006E1EE6" w:rsidRDefault="002E0055" w:rsidP="00BB5C8F">
            <w:pPr>
              <w:spacing w:after="120"/>
              <w:jc w:val="both"/>
              <w:rPr>
                <w:color w:val="FF0000"/>
                <w:sz w:val="24"/>
                <w:szCs w:val="24"/>
              </w:rPr>
            </w:pPr>
          </w:p>
        </w:tc>
      </w:tr>
      <w:tr w:rsidR="0033325D"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33325D" w:rsidRPr="006E1EE6" w:rsidRDefault="0033325D" w:rsidP="0033325D">
            <w:pPr>
              <w:spacing w:after="120"/>
              <w:jc w:val="both"/>
              <w:rPr>
                <w:b/>
                <w:sz w:val="24"/>
                <w:szCs w:val="24"/>
              </w:rPr>
            </w:pPr>
            <w:r w:rsidRPr="006E1EE6">
              <w:rPr>
                <w:b/>
                <w:sz w:val="24"/>
                <w:szCs w:val="24"/>
              </w:rPr>
              <w:t>Madde 3/e</w:t>
            </w:r>
          </w:p>
          <w:p w:rsidR="0033325D" w:rsidRPr="006E1EE6" w:rsidRDefault="002E7928" w:rsidP="00BB5C8F">
            <w:pPr>
              <w:spacing w:after="120"/>
              <w:jc w:val="both"/>
              <w:rPr>
                <w:sz w:val="24"/>
                <w:szCs w:val="24"/>
              </w:rPr>
            </w:pPr>
            <w:proofErr w:type="gramStart"/>
            <w:r w:rsidRPr="006E1EE6">
              <w:rPr>
                <w:sz w:val="24"/>
                <w:szCs w:val="24"/>
              </w:rPr>
              <w:t>e)</w:t>
            </w:r>
            <w:proofErr w:type="spellStart"/>
            <w:r w:rsidR="0033325D" w:rsidRPr="006E1EE6">
              <w:rPr>
                <w:sz w:val="24"/>
                <w:szCs w:val="24"/>
              </w:rPr>
              <w:t>Elleçleme</w:t>
            </w:r>
            <w:proofErr w:type="spellEnd"/>
            <w:proofErr w:type="gramEnd"/>
            <w:r w:rsidR="0033325D" w:rsidRPr="006E1EE6">
              <w:rPr>
                <w:sz w:val="24"/>
                <w:szCs w:val="24"/>
              </w:rPr>
              <w:t xml:space="preserve">: Gümrük gözetimi altındaki eşyanın asli niteliklerini değiştirmeden istiflenmesi, yerinin değiştirilmesi, büyük kaplardan küçük kaplara aktarılması, kapların yenilenmesi veya tamiri, havalandırılması, </w:t>
            </w:r>
            <w:proofErr w:type="spellStart"/>
            <w:r w:rsidR="0033325D" w:rsidRPr="006E1EE6">
              <w:rPr>
                <w:sz w:val="24"/>
                <w:szCs w:val="24"/>
              </w:rPr>
              <w:t>kalburlanması</w:t>
            </w:r>
            <w:proofErr w:type="spellEnd"/>
            <w:r w:rsidR="0033325D" w:rsidRPr="006E1EE6">
              <w:rPr>
                <w:sz w:val="24"/>
                <w:szCs w:val="24"/>
              </w:rPr>
              <w:t>, karıştırılması etiketleme, kullanım kılavuzu koyma ve benzeri işlemleri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3325D" w:rsidRPr="006E1EE6" w:rsidRDefault="0033325D" w:rsidP="0033325D">
            <w:pPr>
              <w:tabs>
                <w:tab w:val="left" w:pos="709"/>
              </w:tabs>
              <w:jc w:val="both"/>
              <w:rPr>
                <w:sz w:val="24"/>
                <w:szCs w:val="24"/>
              </w:rPr>
            </w:pPr>
            <w:proofErr w:type="spellStart"/>
            <w:r w:rsidRPr="006E1EE6">
              <w:rPr>
                <w:sz w:val="24"/>
                <w:szCs w:val="24"/>
              </w:rPr>
              <w:t>Elleçleme</w:t>
            </w:r>
            <w:proofErr w:type="spellEnd"/>
            <w:r w:rsidRPr="006E1EE6">
              <w:rPr>
                <w:sz w:val="24"/>
                <w:szCs w:val="24"/>
              </w:rPr>
              <w:t xml:space="preserve"> tanımına </w:t>
            </w:r>
            <w:r w:rsidR="00D5785B" w:rsidRPr="006E1EE6">
              <w:rPr>
                <w:sz w:val="24"/>
                <w:szCs w:val="24"/>
              </w:rPr>
              <w:t xml:space="preserve">etiketleme, kullanım kılavuzu koyma </w:t>
            </w:r>
            <w:r w:rsidRPr="006E1EE6">
              <w:rPr>
                <w:sz w:val="24"/>
                <w:szCs w:val="24"/>
              </w:rPr>
              <w:t>ve</w:t>
            </w:r>
            <w:r w:rsidR="005A5A55" w:rsidRPr="006E1EE6">
              <w:rPr>
                <w:sz w:val="24"/>
                <w:szCs w:val="24"/>
              </w:rPr>
              <w:t xml:space="preserve"> benzeri işlemleri</w:t>
            </w:r>
            <w:r w:rsidR="00D5785B" w:rsidRPr="006E1EE6">
              <w:rPr>
                <w:sz w:val="24"/>
                <w:szCs w:val="24"/>
              </w:rPr>
              <w:t>n</w:t>
            </w:r>
            <w:r w:rsidR="005A5A55" w:rsidRPr="006E1EE6">
              <w:rPr>
                <w:sz w:val="24"/>
                <w:szCs w:val="24"/>
              </w:rPr>
              <w:t xml:space="preserve"> eklenmesi uygun olarak görülmektedir.</w:t>
            </w:r>
          </w:p>
          <w:p w:rsidR="0033325D" w:rsidRPr="006E1EE6" w:rsidRDefault="0033325D" w:rsidP="00BB5C8F">
            <w:pPr>
              <w:spacing w:after="120"/>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3325D" w:rsidRPr="006E1EE6" w:rsidRDefault="0033325D" w:rsidP="00BB5C8F">
            <w:pPr>
              <w:spacing w:after="120"/>
              <w:jc w:val="both"/>
              <w:rPr>
                <w:b/>
                <w:sz w:val="24"/>
                <w:szCs w:val="24"/>
              </w:rPr>
            </w:pPr>
          </w:p>
        </w:tc>
      </w:tr>
      <w:tr w:rsidR="00E54F45"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E54F45" w:rsidRPr="006E1EE6" w:rsidRDefault="002E7928" w:rsidP="00BB5C8F">
            <w:pPr>
              <w:spacing w:after="120"/>
              <w:jc w:val="both"/>
              <w:rPr>
                <w:b/>
                <w:sz w:val="24"/>
                <w:szCs w:val="24"/>
              </w:rPr>
            </w:pPr>
            <w:r w:rsidRPr="006E1EE6">
              <w:rPr>
                <w:b/>
                <w:sz w:val="24"/>
                <w:szCs w:val="24"/>
              </w:rPr>
              <w:t>Madde 3/m</w:t>
            </w:r>
          </w:p>
          <w:p w:rsidR="00E54F45" w:rsidRPr="006E1EE6" w:rsidRDefault="002E7928" w:rsidP="00BB5C8F">
            <w:pPr>
              <w:tabs>
                <w:tab w:val="left" w:pos="709"/>
              </w:tabs>
              <w:spacing w:after="120"/>
              <w:jc w:val="both"/>
              <w:rPr>
                <w:sz w:val="24"/>
                <w:szCs w:val="24"/>
              </w:rPr>
            </w:pPr>
            <w:r w:rsidRPr="006E1EE6">
              <w:rPr>
                <w:b/>
                <w:sz w:val="24"/>
                <w:szCs w:val="24"/>
              </w:rPr>
              <w:t>m</w:t>
            </w:r>
            <w:r w:rsidR="00E54F45" w:rsidRPr="006E1EE6">
              <w:rPr>
                <w:b/>
                <w:sz w:val="24"/>
                <w:szCs w:val="24"/>
              </w:rPr>
              <w:t>)</w:t>
            </w:r>
            <w:r w:rsidR="00E54F45" w:rsidRPr="006E1EE6">
              <w:rPr>
                <w:sz w:val="24"/>
                <w:szCs w:val="24"/>
              </w:rPr>
              <w:t xml:space="preserve"> Gümrük beyanı veya gümrük beyannamesi: Belirlenen usul ve esaslara uygun olarak, gerekli hallerde uygulanacak özel düzenlemelerin de belirtilmesi suretiyle, eşyanın bir gümrük rejimine tabi tutulma talebinin bildirilmesini,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2DCB" w:rsidRPr="006E1EE6" w:rsidRDefault="00DF2DCB" w:rsidP="00BB5C8F">
            <w:pPr>
              <w:spacing w:after="120"/>
              <w:jc w:val="both"/>
              <w:rPr>
                <w:sz w:val="24"/>
                <w:szCs w:val="24"/>
              </w:rPr>
            </w:pPr>
          </w:p>
          <w:p w:rsidR="004F362C" w:rsidRPr="006E1EE6" w:rsidRDefault="00285546" w:rsidP="00BB5C8F">
            <w:pPr>
              <w:spacing w:after="120"/>
              <w:jc w:val="both"/>
              <w:rPr>
                <w:sz w:val="24"/>
                <w:szCs w:val="24"/>
              </w:rPr>
            </w:pPr>
            <w:r w:rsidRPr="006E1EE6">
              <w:rPr>
                <w:sz w:val="24"/>
                <w:szCs w:val="24"/>
              </w:rPr>
              <w:t xml:space="preserve">Gümrük beyanı ve beyannamesi </w:t>
            </w:r>
            <w:r w:rsidR="004F362C" w:rsidRPr="006E1EE6">
              <w:rPr>
                <w:sz w:val="24"/>
                <w:szCs w:val="24"/>
              </w:rPr>
              <w:t>ile kastedilen anlamlar farklı olmaktadır. Özet beyan kullanılan husus ile antrepo beyannamesi arasında da fark olması sebebiyle tanımın anlam karışıklığına yol açacağı düşünülmektedir.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0AE5" w:rsidRPr="006E1EE6" w:rsidRDefault="00FE0AE5" w:rsidP="00BB5C8F">
            <w:pPr>
              <w:spacing w:after="120"/>
              <w:jc w:val="both"/>
              <w:rPr>
                <w:b/>
                <w:sz w:val="24"/>
                <w:szCs w:val="24"/>
              </w:rPr>
            </w:pPr>
          </w:p>
          <w:p w:rsidR="00E3443D" w:rsidRPr="006E1EE6" w:rsidRDefault="00DB6A8D" w:rsidP="00BB5C8F">
            <w:pPr>
              <w:spacing w:after="120"/>
              <w:jc w:val="both"/>
              <w:rPr>
                <w:sz w:val="24"/>
                <w:szCs w:val="24"/>
              </w:rPr>
            </w:pPr>
            <w:r w:rsidRPr="006E1EE6">
              <w:rPr>
                <w:sz w:val="24"/>
                <w:szCs w:val="24"/>
              </w:rPr>
              <w:t>Fıkrada yer alan “beyan” ile “gümrük beyannamesi” terimler</w:t>
            </w:r>
            <w:r w:rsidR="00FE0AE5" w:rsidRPr="006E1EE6">
              <w:rPr>
                <w:sz w:val="24"/>
                <w:szCs w:val="24"/>
              </w:rPr>
              <w:t>inin ayrı ayrı</w:t>
            </w:r>
            <w:r w:rsidR="00E54F45" w:rsidRPr="006E1EE6">
              <w:rPr>
                <w:sz w:val="24"/>
                <w:szCs w:val="24"/>
              </w:rPr>
              <w:t xml:space="preserve"> tanımlanması </w:t>
            </w:r>
            <w:r w:rsidR="00101FC2" w:rsidRPr="006E1EE6">
              <w:rPr>
                <w:sz w:val="24"/>
                <w:szCs w:val="24"/>
              </w:rPr>
              <w:t>veya bunun yapılması gerekmiyor ise, ilave açıklayıcı bilgilere yer verilmesinde fayda görülmektedir.</w:t>
            </w:r>
          </w:p>
          <w:p w:rsidR="00E54F45" w:rsidRPr="006E1EE6" w:rsidRDefault="00E54F45" w:rsidP="00BB5C8F">
            <w:pPr>
              <w:spacing w:after="120"/>
              <w:jc w:val="both"/>
              <w:rPr>
                <w:b/>
                <w:sz w:val="24"/>
                <w:szCs w:val="24"/>
              </w:rPr>
            </w:pPr>
          </w:p>
        </w:tc>
      </w:tr>
      <w:tr w:rsidR="002E7928"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2E7928" w:rsidRPr="006E1EE6" w:rsidRDefault="002E7928" w:rsidP="00BB5C8F">
            <w:pPr>
              <w:spacing w:after="120"/>
              <w:jc w:val="both"/>
              <w:rPr>
                <w:b/>
                <w:sz w:val="24"/>
                <w:szCs w:val="24"/>
              </w:rPr>
            </w:pPr>
            <w:r w:rsidRPr="006E1EE6">
              <w:rPr>
                <w:b/>
                <w:sz w:val="24"/>
                <w:szCs w:val="24"/>
              </w:rPr>
              <w:lastRenderedPageBreak/>
              <w:t>Madde 3/</w:t>
            </w:r>
            <w:proofErr w:type="spellStart"/>
            <w:r w:rsidRPr="006E1EE6">
              <w:rPr>
                <w:b/>
                <w:sz w:val="24"/>
                <w:szCs w:val="24"/>
              </w:rPr>
              <w:t>ee</w:t>
            </w:r>
            <w:proofErr w:type="spellEnd"/>
          </w:p>
          <w:p w:rsidR="002E7928" w:rsidRPr="006E1EE6" w:rsidRDefault="002E7928" w:rsidP="00BB5C8F">
            <w:pPr>
              <w:spacing w:after="120"/>
              <w:jc w:val="both"/>
              <w:rPr>
                <w:sz w:val="24"/>
                <w:szCs w:val="24"/>
              </w:rPr>
            </w:pPr>
            <w:proofErr w:type="spellStart"/>
            <w:proofErr w:type="gramStart"/>
            <w:r w:rsidRPr="006E1EE6">
              <w:rPr>
                <w:b/>
                <w:sz w:val="24"/>
                <w:szCs w:val="24"/>
              </w:rPr>
              <w:t>ee</w:t>
            </w:r>
            <w:proofErr w:type="spellEnd"/>
            <w:proofErr w:type="gramEnd"/>
            <w:r w:rsidRPr="006E1EE6">
              <w:rPr>
                <w:b/>
                <w:sz w:val="24"/>
                <w:szCs w:val="24"/>
              </w:rPr>
              <w:t xml:space="preserve">) </w:t>
            </w:r>
            <w:r w:rsidRPr="006E1EE6">
              <w:rPr>
                <w:sz w:val="24"/>
                <w:szCs w:val="24"/>
              </w:rPr>
              <w:t>Risk:….</w:t>
            </w:r>
          </w:p>
          <w:p w:rsidR="002E7928" w:rsidRPr="006E1EE6" w:rsidRDefault="002E7928" w:rsidP="00BB5C8F">
            <w:pPr>
              <w:spacing w:after="120"/>
              <w:jc w:val="both"/>
              <w:rPr>
                <w:sz w:val="24"/>
                <w:szCs w:val="24"/>
              </w:rPr>
            </w:pPr>
            <w:r w:rsidRPr="006E1EE6">
              <w:rPr>
                <w:sz w:val="24"/>
                <w:szCs w:val="24"/>
              </w:rPr>
              <w:t>3) Ülkenin güvenlik ve emniyetine, kamu güvenliği ve kamu sağlığına, hayvan veya bitki hayatı ve sağlığına, çevreye veya tüketicilere yönelik tehdit oluşturan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7928" w:rsidRPr="006E1EE6" w:rsidRDefault="002E7928" w:rsidP="00BB5C8F">
            <w:pPr>
              <w:spacing w:after="120"/>
              <w:jc w:val="both"/>
              <w:rPr>
                <w:sz w:val="24"/>
                <w:szCs w:val="24"/>
              </w:rPr>
            </w:pPr>
            <w:r w:rsidRPr="006E1EE6">
              <w:rPr>
                <w:sz w:val="24"/>
                <w:szCs w:val="24"/>
              </w:rPr>
              <w:t>Risk tanımına hayvan veya bitki hayatı ve sağlığının eklenmesi olumlu olarak görülmektedir.</w:t>
            </w:r>
          </w:p>
          <w:p w:rsidR="002E7928" w:rsidRPr="006E1EE6" w:rsidRDefault="002E7928" w:rsidP="00BB5C8F">
            <w:pPr>
              <w:spacing w:after="120"/>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7928" w:rsidRPr="006E1EE6" w:rsidRDefault="002E7928" w:rsidP="00BB5C8F">
            <w:pPr>
              <w:spacing w:after="120"/>
              <w:jc w:val="both"/>
              <w:rPr>
                <w:b/>
                <w:sz w:val="24"/>
                <w:szCs w:val="24"/>
              </w:rPr>
            </w:pPr>
          </w:p>
        </w:tc>
      </w:tr>
      <w:tr w:rsidR="005A5A55"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5A5A55" w:rsidRPr="006E1EE6" w:rsidRDefault="005A5A55" w:rsidP="005A5A55">
            <w:pPr>
              <w:spacing w:after="120"/>
              <w:jc w:val="both"/>
              <w:rPr>
                <w:b/>
                <w:sz w:val="24"/>
                <w:szCs w:val="24"/>
              </w:rPr>
            </w:pPr>
            <w:r w:rsidRPr="006E1EE6">
              <w:rPr>
                <w:b/>
                <w:sz w:val="24"/>
                <w:szCs w:val="24"/>
              </w:rPr>
              <w:t>İşleticilerin yükümlülükleri</w:t>
            </w:r>
          </w:p>
          <w:p w:rsidR="005A5A55" w:rsidRPr="006E1EE6" w:rsidRDefault="005A5A55" w:rsidP="005A5A55">
            <w:pPr>
              <w:spacing w:after="120"/>
              <w:jc w:val="both"/>
              <w:rPr>
                <w:b/>
                <w:sz w:val="24"/>
                <w:szCs w:val="24"/>
              </w:rPr>
            </w:pPr>
            <w:r w:rsidRPr="006E1EE6">
              <w:rPr>
                <w:b/>
                <w:sz w:val="24"/>
                <w:szCs w:val="24"/>
              </w:rPr>
              <w:tab/>
              <w:t xml:space="preserve">MADDE 5 - </w:t>
            </w:r>
            <w:r w:rsidRPr="006E1EE6">
              <w:rPr>
                <w:sz w:val="24"/>
                <w:szCs w:val="24"/>
              </w:rPr>
              <w:t xml:space="preserve">(1) Türkiye ile diğer ülkeler arasında demiryolu dahil kara, deniz ve hava yoluyla yapılan eşya ve yolcu taşımalarında yararlanılan gümrük kapısı, istasyon, lojistik ticaret merkezleri, deniz ve hava limanlarını, serbest bölgeleri ve gümrüklü sahaları işleten kuruluşlar ile posta idareleri ve hızlı kargo firmaları bu Kanun hükümlerine göre gerekli gümrük gözetim ve kontrol işlemlerinin yapılmasını sağlamak üzere; yolcu salonları, geçici depolama yerleri, antrepolar ve gümrük idarelerinin çalışmaları için bürolar ve gözetleme kuleleri ve nöbet alanları tesis etmek; buraların aydınlatma, ısıtma, soğutma ve temizlik ihtiyaçlarını karşılamak; telefon ve büro eşyasını bedelsiz olarak sağlamak; gümrük kapılarında, istasyonlarda, lojistik ticaret merkezlerinde, deniz ve hava limanlarında, serbest bölgelerde ve gümrüklü sahalarda gümrük gözetimine tabi eşya ve kişiler ile </w:t>
            </w:r>
            <w:r w:rsidRPr="006E1EE6">
              <w:rPr>
                <w:sz w:val="24"/>
                <w:szCs w:val="24"/>
              </w:rPr>
              <w:lastRenderedPageBreak/>
              <w:t>diğerlerinin birbirine karışmasını önlemeye yönelik her türlü fiziki yapıların sağlanması konusunda Bakanlığın isteklerini Bakanlıkça belirlenen süre içerisinde yerine getirmek zorundadır.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5A55" w:rsidRPr="006E1EE6" w:rsidRDefault="005A5A55" w:rsidP="005A5A55">
            <w:pPr>
              <w:spacing w:after="120"/>
              <w:jc w:val="both"/>
              <w:rPr>
                <w:sz w:val="24"/>
                <w:szCs w:val="24"/>
              </w:rPr>
            </w:pPr>
            <w:r w:rsidRPr="006E1EE6">
              <w:rPr>
                <w:sz w:val="24"/>
                <w:szCs w:val="24"/>
              </w:rPr>
              <w:lastRenderedPageBreak/>
              <w:t>Herhangi bir gümrük rejimine tabi tutulacak eşyanın bulunabileceği yerler arasına lojistik ticaret merkezleri,</w:t>
            </w:r>
            <w:r w:rsidRPr="006E1EE6">
              <w:t xml:space="preserve"> </w:t>
            </w:r>
            <w:r w:rsidRPr="006E1EE6">
              <w:rPr>
                <w:sz w:val="24"/>
                <w:szCs w:val="24"/>
              </w:rPr>
              <w:t>gümrüklü sahaları işleten kuruluşlar, gümrük kapıları, istasyonlar, lojistik ticaret merkezleri ile deniz ve hava limanları, serbest bölgeler ve gümrüklü sahaların eklenmesi olumlu olarak görülmektedir.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5A55" w:rsidRPr="006E1EE6" w:rsidRDefault="005A5A55" w:rsidP="00BB5C8F">
            <w:pPr>
              <w:spacing w:after="120"/>
              <w:jc w:val="both"/>
              <w:rPr>
                <w:b/>
                <w:sz w:val="24"/>
                <w:szCs w:val="24"/>
              </w:rPr>
            </w:pPr>
          </w:p>
        </w:tc>
      </w:tr>
      <w:tr w:rsidR="009D5F04"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9D5F04" w:rsidRPr="006E1EE6" w:rsidRDefault="009D5F04" w:rsidP="005A5A55">
            <w:pPr>
              <w:spacing w:after="120"/>
              <w:jc w:val="both"/>
              <w:rPr>
                <w:b/>
                <w:sz w:val="24"/>
                <w:szCs w:val="24"/>
              </w:rPr>
            </w:pPr>
            <w:r w:rsidRPr="006E1EE6">
              <w:rPr>
                <w:b/>
                <w:sz w:val="24"/>
                <w:szCs w:val="24"/>
              </w:rPr>
              <w:t>İşleticilerin yükümlülükleri</w:t>
            </w:r>
          </w:p>
          <w:p w:rsidR="009D5F04" w:rsidRPr="006E1EE6" w:rsidRDefault="009D5F04" w:rsidP="005A5A55">
            <w:pPr>
              <w:spacing w:after="120"/>
              <w:jc w:val="both"/>
              <w:rPr>
                <w:b/>
                <w:sz w:val="24"/>
                <w:szCs w:val="24"/>
              </w:rPr>
            </w:pPr>
            <w:r w:rsidRPr="006E1EE6">
              <w:rPr>
                <w:b/>
                <w:sz w:val="24"/>
                <w:szCs w:val="24"/>
              </w:rPr>
              <w:t xml:space="preserve">MADDE 5 - (5) </w:t>
            </w:r>
            <w:r w:rsidRPr="006E1EE6">
              <w:rPr>
                <w:sz w:val="24"/>
                <w:szCs w:val="24"/>
              </w:rPr>
              <w:t>Türkiye ile diğer ülkeler arasında deniz ve havayolu ile yapılan eşya ve yolcu taşımalarında yararlanılan deniz ve havalimanlarını işleten kuruluşlar ile geçici depolama yeri işleticileri, gümrüklü sahalarda 26/9/2011 tarihli ve 655 sayılı Ulaştırma, Denizcilik ve Haberleşme Bakanlığının Teşkilat ve Görevleri Hakkında Kanun Hükmünde Kararname kapsamı dışında bulunan gümrük iş ve işlemleri ile ilgili tahmil, tahliye, ardiye, saha içi taşıma ücretleri ve benzeri masrafların belirlenen azami bedellerine uymakla yükümlüdür. Bakanlık tarafından azami bedeller belirlenirken özelleştirme uygulamaları çerçevesinde yapılan sözleşmelerde yer alan düzenlemeler dikkate alınır.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D5F04" w:rsidRPr="006E1EE6" w:rsidRDefault="009D5F04" w:rsidP="009D5F04">
            <w:pPr>
              <w:spacing w:after="120"/>
              <w:jc w:val="both"/>
              <w:rPr>
                <w:sz w:val="24"/>
                <w:szCs w:val="24"/>
              </w:rPr>
            </w:pPr>
            <w:r w:rsidRPr="006E1EE6">
              <w:rPr>
                <w:sz w:val="24"/>
                <w:szCs w:val="24"/>
              </w:rPr>
              <w:t>Deniz ve havalimanlarını işleten kuruluşlar ile geçici depolama yeri işleticilerinin gümrük iş ve işlemleri ile ilgili tahmil, tahliye, ardiye, saha içi taşıma ücretleri ve benzeri masrafların belirlenen azami bedellerine uymakla yükümlü hale getirilmeleri olumlu olarak değerlendirilmektedir.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D5F04" w:rsidRPr="006E1EE6" w:rsidRDefault="009D5F04" w:rsidP="00BB5C8F">
            <w:pPr>
              <w:spacing w:after="120"/>
              <w:jc w:val="both"/>
              <w:rPr>
                <w:b/>
                <w:sz w:val="24"/>
                <w:szCs w:val="24"/>
              </w:rPr>
            </w:pPr>
          </w:p>
        </w:tc>
      </w:tr>
      <w:tr w:rsidR="003273DB"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3273DB" w:rsidRPr="006E1EE6" w:rsidRDefault="003273DB" w:rsidP="00BB5C8F">
            <w:pPr>
              <w:spacing w:after="120"/>
              <w:ind w:right="10"/>
              <w:jc w:val="both"/>
              <w:rPr>
                <w:b/>
                <w:spacing w:val="-2"/>
                <w:sz w:val="24"/>
                <w:szCs w:val="24"/>
              </w:rPr>
            </w:pPr>
            <w:r w:rsidRPr="006E1EE6">
              <w:rPr>
                <w:b/>
                <w:spacing w:val="-2"/>
                <w:sz w:val="24"/>
                <w:szCs w:val="24"/>
              </w:rPr>
              <w:t>Fikri ve Sınai Mülkiyet Haklarının Gümrüklerde Korunması</w:t>
            </w:r>
          </w:p>
          <w:p w:rsidR="003273DB" w:rsidRPr="006E1EE6" w:rsidRDefault="003273DB" w:rsidP="00BB5C8F">
            <w:pPr>
              <w:spacing w:after="120"/>
              <w:ind w:right="10"/>
              <w:jc w:val="both"/>
              <w:rPr>
                <w:b/>
                <w:spacing w:val="-2"/>
                <w:sz w:val="24"/>
                <w:szCs w:val="24"/>
              </w:rPr>
            </w:pPr>
            <w:r w:rsidRPr="006E1EE6">
              <w:rPr>
                <w:b/>
                <w:spacing w:val="-2"/>
                <w:sz w:val="24"/>
                <w:szCs w:val="24"/>
              </w:rPr>
              <w:t>Madde 7- (4)</w:t>
            </w:r>
          </w:p>
          <w:p w:rsidR="003273DB" w:rsidRPr="006E1EE6" w:rsidRDefault="003273DB" w:rsidP="003273DB">
            <w:pPr>
              <w:jc w:val="both"/>
              <w:rPr>
                <w:b/>
                <w:spacing w:val="-2"/>
                <w:sz w:val="24"/>
                <w:szCs w:val="24"/>
              </w:rPr>
            </w:pPr>
            <w:r w:rsidRPr="006E1EE6">
              <w:rPr>
                <w:sz w:val="24"/>
                <w:szCs w:val="24"/>
              </w:rPr>
              <w:t xml:space="preserve">Gümrük idaresi; ambalajları da dâhil olmak üzere tescilli marka hakkının üçüncü kişilerce ihlal edildiğinden şüphelenilen eşyanın, söz konusu eşya serbest dolaşımda bulunmasa dahi, üçüncü ülkelerden gelerek Türkiye Gümrük </w:t>
            </w:r>
            <w:r w:rsidRPr="006E1EE6">
              <w:rPr>
                <w:sz w:val="24"/>
                <w:szCs w:val="24"/>
              </w:rPr>
              <w:lastRenderedPageBreak/>
              <w:t>Bölgesinden geçişini engelleyebilir.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73DB" w:rsidRPr="006E1EE6" w:rsidRDefault="003273DB"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73DB" w:rsidRPr="006E1EE6" w:rsidRDefault="003273DB" w:rsidP="00BB5C8F">
            <w:pPr>
              <w:spacing w:after="120"/>
              <w:ind w:right="10"/>
              <w:jc w:val="both"/>
              <w:rPr>
                <w:spacing w:val="-2"/>
                <w:sz w:val="24"/>
                <w:szCs w:val="24"/>
              </w:rPr>
            </w:pPr>
          </w:p>
        </w:tc>
      </w:tr>
      <w:tr w:rsidR="003273DB"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3273DB" w:rsidRPr="006E1EE6" w:rsidRDefault="003273DB" w:rsidP="003273DB">
            <w:pPr>
              <w:spacing w:after="120"/>
              <w:ind w:right="10"/>
              <w:jc w:val="both"/>
              <w:rPr>
                <w:b/>
                <w:spacing w:val="-2"/>
                <w:sz w:val="24"/>
                <w:szCs w:val="24"/>
              </w:rPr>
            </w:pPr>
            <w:r w:rsidRPr="006E1EE6">
              <w:rPr>
                <w:b/>
                <w:spacing w:val="-2"/>
                <w:sz w:val="24"/>
                <w:szCs w:val="24"/>
              </w:rPr>
              <w:t>Fikri ve Sınai Mülkiyet Haklarının Gümrüklerde Korunması</w:t>
            </w:r>
          </w:p>
          <w:p w:rsidR="003273DB" w:rsidRPr="006E1EE6" w:rsidRDefault="003273DB" w:rsidP="003273DB">
            <w:pPr>
              <w:spacing w:after="120"/>
              <w:ind w:right="10"/>
              <w:jc w:val="both"/>
              <w:rPr>
                <w:b/>
                <w:spacing w:val="-2"/>
                <w:sz w:val="24"/>
                <w:szCs w:val="24"/>
              </w:rPr>
            </w:pPr>
            <w:r w:rsidRPr="006E1EE6">
              <w:rPr>
                <w:b/>
                <w:spacing w:val="-2"/>
                <w:sz w:val="24"/>
                <w:szCs w:val="24"/>
              </w:rPr>
              <w:t>Madde 7- (5)</w:t>
            </w:r>
          </w:p>
          <w:p w:rsidR="003273DB" w:rsidRPr="006E1EE6" w:rsidRDefault="003273DB" w:rsidP="00BB5C8F">
            <w:pPr>
              <w:spacing w:after="120"/>
              <w:ind w:right="10"/>
              <w:jc w:val="both"/>
              <w:rPr>
                <w:spacing w:val="-2"/>
                <w:sz w:val="24"/>
                <w:szCs w:val="24"/>
              </w:rPr>
            </w:pPr>
            <w:r w:rsidRPr="006E1EE6">
              <w:rPr>
                <w:spacing w:val="-2"/>
                <w:sz w:val="24"/>
                <w:szCs w:val="24"/>
              </w:rPr>
              <w:t xml:space="preserve">Dördüncü fıkra uyarınca, tescilli marka hakkının ihlal edilip edilmediğinin tespitine yönelik yargılama sırasında, beyan sahibi veya eşyayı elinde bulunduran kişi tarafından, ilgili yargı merciine tescilli marka sahibinin eşyanın nihai varış yerinde piyasaya sürülmesini engelleme yetkisinin bulunmadığına ilişkin delil sunulması halinde, söz konusu eşyanın Türkiye Gümrük Bölgesinden geçişine izin verilebilir.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73DB" w:rsidRPr="006E1EE6" w:rsidRDefault="003273DB"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73DB" w:rsidRPr="006E1EE6" w:rsidRDefault="003273DB" w:rsidP="00BB5C8F">
            <w:pPr>
              <w:spacing w:after="120"/>
              <w:ind w:right="10"/>
              <w:jc w:val="both"/>
              <w:rPr>
                <w:spacing w:val="-2"/>
                <w:sz w:val="24"/>
                <w:szCs w:val="24"/>
              </w:rPr>
            </w:pPr>
          </w:p>
        </w:tc>
      </w:tr>
      <w:tr w:rsidR="0031222E"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22E" w:rsidRPr="006E1EE6" w:rsidRDefault="0031222E" w:rsidP="00BB5C8F">
            <w:pPr>
              <w:spacing w:after="120"/>
              <w:ind w:right="10"/>
              <w:jc w:val="both"/>
              <w:rPr>
                <w:b/>
                <w:spacing w:val="-2"/>
                <w:sz w:val="24"/>
                <w:szCs w:val="24"/>
              </w:rPr>
            </w:pPr>
            <w:r w:rsidRPr="006E1EE6">
              <w:rPr>
                <w:b/>
                <w:spacing w:val="-2"/>
                <w:sz w:val="24"/>
                <w:szCs w:val="24"/>
              </w:rPr>
              <w:t>Fikri ve sınai mülkiyet hakkını ihlal ettiğinden şüphelenilen eşyaya ilişkin gümrük idaresince başvuru üzerine yapılacak işlemler</w:t>
            </w:r>
          </w:p>
          <w:p w:rsidR="0031222E" w:rsidRPr="006E1EE6" w:rsidRDefault="0031222E" w:rsidP="0031222E">
            <w:pPr>
              <w:spacing w:after="120"/>
              <w:ind w:right="10"/>
              <w:jc w:val="both"/>
              <w:rPr>
                <w:b/>
                <w:spacing w:val="-2"/>
                <w:sz w:val="24"/>
                <w:szCs w:val="24"/>
              </w:rPr>
            </w:pPr>
            <w:r w:rsidRPr="006E1EE6">
              <w:rPr>
                <w:b/>
                <w:spacing w:val="-2"/>
                <w:sz w:val="24"/>
                <w:szCs w:val="24"/>
              </w:rPr>
              <w:t>Madde 8</w:t>
            </w:r>
          </w:p>
          <w:p w:rsidR="0031222E" w:rsidRPr="006E1EE6" w:rsidRDefault="0031222E" w:rsidP="0031222E">
            <w:pPr>
              <w:spacing w:after="120"/>
              <w:ind w:right="10"/>
              <w:jc w:val="both"/>
              <w:rPr>
                <w:spacing w:val="-2"/>
                <w:sz w:val="24"/>
                <w:szCs w:val="24"/>
              </w:rPr>
            </w:pPr>
            <w:r w:rsidRPr="006E1EE6">
              <w:rPr>
                <w:spacing w:val="-2"/>
                <w:sz w:val="24"/>
                <w:szCs w:val="24"/>
              </w:rPr>
              <w:t xml:space="preserve">(1) Fikri ve sınai mülkiyet haklarının gümrüklerde korunmasına ilişkin geçerli bir başvuru kapsamı hakkı ihlal ettiğinden şüphelenilen eşyanın tespit edilmesi durumunda, gümrük idaresi eşyaya ilişkin gümrük işlemlerini durdurur veya eşyayı alıkoyar. Durdurma veya alıkoyma kararı, hak sahibi ile beyan sahibi veya eşyayı elinde bulundurana tebliğ edilir. </w:t>
            </w:r>
          </w:p>
          <w:p w:rsidR="0031222E" w:rsidRPr="006E1EE6" w:rsidRDefault="0031222E" w:rsidP="0031222E">
            <w:pPr>
              <w:spacing w:after="120"/>
              <w:ind w:right="10"/>
              <w:jc w:val="both"/>
              <w:rPr>
                <w:spacing w:val="-2"/>
                <w:sz w:val="24"/>
                <w:szCs w:val="24"/>
              </w:rPr>
            </w:pPr>
            <w:r w:rsidRPr="006E1EE6">
              <w:rPr>
                <w:spacing w:val="-2"/>
                <w:sz w:val="24"/>
                <w:szCs w:val="24"/>
              </w:rPr>
              <w:t xml:space="preserve">(2) Tebliğ tarihinden itibaren, kolay bozulabilir eşya için üç iş günü, diğer eşya için on iş günü </w:t>
            </w:r>
            <w:r w:rsidRPr="006E1EE6">
              <w:rPr>
                <w:spacing w:val="-2"/>
                <w:sz w:val="24"/>
                <w:szCs w:val="24"/>
              </w:rPr>
              <w:lastRenderedPageBreak/>
              <w:t>içerisinde gümrük idaresine;</w:t>
            </w:r>
          </w:p>
          <w:p w:rsidR="0031222E" w:rsidRPr="006E1EE6" w:rsidRDefault="0031222E" w:rsidP="0031222E">
            <w:pPr>
              <w:spacing w:after="120"/>
              <w:ind w:right="10"/>
              <w:jc w:val="both"/>
              <w:rPr>
                <w:spacing w:val="-2"/>
                <w:sz w:val="24"/>
                <w:szCs w:val="24"/>
              </w:rPr>
            </w:pPr>
            <w:r w:rsidRPr="006E1EE6">
              <w:rPr>
                <w:spacing w:val="-2"/>
                <w:sz w:val="24"/>
                <w:szCs w:val="24"/>
              </w:rPr>
              <w:t>a) Hak sahibi tarafından, eşyanın fikri ve sınai mülkiyet hakkını ihlal eder nitelikte olduğunun ve söz konusu eşyanın kolaylaştırılmış imha masraflarının kabul edildiğinin bildirilmesi,</w:t>
            </w:r>
          </w:p>
          <w:p w:rsidR="0031222E" w:rsidRPr="006E1EE6" w:rsidRDefault="0031222E" w:rsidP="0031222E">
            <w:pPr>
              <w:spacing w:after="120"/>
              <w:ind w:right="10"/>
              <w:jc w:val="both"/>
              <w:rPr>
                <w:spacing w:val="-2"/>
                <w:sz w:val="24"/>
                <w:szCs w:val="24"/>
              </w:rPr>
            </w:pPr>
            <w:r w:rsidRPr="006E1EE6">
              <w:rPr>
                <w:spacing w:val="-2"/>
                <w:sz w:val="24"/>
                <w:szCs w:val="24"/>
              </w:rPr>
              <w:t>b) Beyan sahibi veya eşyayı elinde bulunduran tarafından, eşyanın kolaylaştırılmış imhasının kabul edildiğinin bildirilmesi,</w:t>
            </w:r>
          </w:p>
          <w:p w:rsidR="0031222E" w:rsidRPr="006E1EE6" w:rsidRDefault="0031222E" w:rsidP="0031222E">
            <w:pPr>
              <w:spacing w:after="120"/>
              <w:ind w:right="10"/>
              <w:jc w:val="both"/>
              <w:rPr>
                <w:spacing w:val="-2"/>
                <w:sz w:val="24"/>
                <w:szCs w:val="24"/>
              </w:rPr>
            </w:pPr>
            <w:proofErr w:type="gramStart"/>
            <w:r w:rsidRPr="006E1EE6">
              <w:rPr>
                <w:spacing w:val="-2"/>
                <w:sz w:val="24"/>
                <w:szCs w:val="24"/>
              </w:rPr>
              <w:t>durumunda</w:t>
            </w:r>
            <w:proofErr w:type="gramEnd"/>
            <w:r w:rsidRPr="006E1EE6">
              <w:rPr>
                <w:spacing w:val="-2"/>
                <w:sz w:val="24"/>
                <w:szCs w:val="24"/>
              </w:rPr>
              <w:t xml:space="preserve"> eşya kolaylaştırılmış imhaya tabi tutulur. Bu madde uyarınca, beyan sahibi veya eşyayı elinde bulundurana yapılan tebliğden sonra belirlenen süreler içerisinde beyan sahibi veya eşyayı elinde bulunduran tarafından gümrük idaresine herhangi bir bildirimde bulunulmaz ise, eşyanın gümrük idaresince kolaylaştırılmış imhası beyan sahibi veya eşyayı elinde bulunduran tarafından kabul edilmiş sayılır.</w:t>
            </w:r>
          </w:p>
          <w:p w:rsidR="0031222E" w:rsidRPr="006E1EE6" w:rsidRDefault="0031222E" w:rsidP="0031222E">
            <w:pPr>
              <w:spacing w:after="120"/>
              <w:ind w:right="10"/>
              <w:jc w:val="both"/>
              <w:rPr>
                <w:spacing w:val="-2"/>
                <w:sz w:val="24"/>
                <w:szCs w:val="24"/>
              </w:rPr>
            </w:pPr>
            <w:r w:rsidRPr="006E1EE6">
              <w:rPr>
                <w:spacing w:val="-2"/>
                <w:sz w:val="24"/>
                <w:szCs w:val="24"/>
              </w:rPr>
              <w:t>(3) İkinci fıkrada belirtilen süreler içerisinde, beyan sahibi veya eşyayı elinde bulunduran tarafından eşyanın kolaylaştırılmış imhasının kabul edilmediğinin bildirilmesi durumunda, gümrük idaresince hak sahibine bu durum tebliğ edilir. Hak sahibi tarafından tebliğ tarihinden itibaren, kolay bozulabilir eşya için üç iş günü, diğer eşya için on iş günü içerisinde gümrük idaresine ihtiyati tedbir kararı veya el koyma kararı ibraz edilmemesi halinde, eşya hakkında beyan sahibinin talepte bulunduğu gümrük işlemlerine devam edilir.</w:t>
            </w:r>
          </w:p>
          <w:p w:rsidR="0031222E" w:rsidRPr="006E1EE6" w:rsidRDefault="0031222E" w:rsidP="0031222E">
            <w:pPr>
              <w:spacing w:after="120"/>
              <w:ind w:right="10"/>
              <w:jc w:val="both"/>
              <w:rPr>
                <w:spacing w:val="-2"/>
                <w:sz w:val="24"/>
                <w:szCs w:val="24"/>
              </w:rPr>
            </w:pPr>
            <w:r w:rsidRPr="006E1EE6">
              <w:rPr>
                <w:spacing w:val="-2"/>
                <w:sz w:val="24"/>
                <w:szCs w:val="24"/>
              </w:rPr>
              <w:lastRenderedPageBreak/>
              <w:t>(4) Haklı bir mazeretin bulunması halinde, hak sahibinin talebi üzerine gümrük idaresi tarafından, kolay bozulabilir eşya hariç olmak üzere, on iş gününe kadar ek süre verilebilir.</w:t>
            </w:r>
          </w:p>
          <w:p w:rsidR="0031222E" w:rsidRPr="006E1EE6" w:rsidRDefault="0031222E" w:rsidP="0031222E">
            <w:pPr>
              <w:spacing w:after="120"/>
              <w:ind w:right="10"/>
              <w:jc w:val="both"/>
              <w:rPr>
                <w:b/>
                <w:spacing w:val="-2"/>
                <w:sz w:val="24"/>
                <w:szCs w:val="24"/>
              </w:rPr>
            </w:pPr>
            <w:r w:rsidRPr="006E1EE6">
              <w:rPr>
                <w:spacing w:val="-2"/>
                <w:sz w:val="24"/>
                <w:szCs w:val="24"/>
              </w:rPr>
              <w:t xml:space="preserve"> (5) Bu Ayırımdan kaynaklanan hakları kötüye kullandığı veya sürekli bir şekilde kullanmadığı belirlenen hak sahiplerinin başvuruları askıya alınabilir veya başvurularının yenilenmesi talebi reddedilebilir.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22E" w:rsidRPr="006E1EE6" w:rsidRDefault="0031222E"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22E" w:rsidRPr="006E1EE6" w:rsidRDefault="0031222E" w:rsidP="00BB5C8F">
            <w:pPr>
              <w:spacing w:after="120"/>
              <w:ind w:right="10"/>
              <w:jc w:val="both"/>
              <w:rPr>
                <w:spacing w:val="-2"/>
                <w:sz w:val="24"/>
                <w:szCs w:val="24"/>
              </w:rPr>
            </w:pPr>
            <w:r w:rsidRPr="006E1EE6">
              <w:rPr>
                <w:spacing w:val="-2"/>
                <w:sz w:val="24"/>
                <w:szCs w:val="24"/>
              </w:rPr>
              <w:t xml:space="preserve">Madde metinlerinde yer alan şüphe ifadesi, sübjektif yorumlanabilecektir. Bu ifade, söz konusu işlemde inisiyatifi görevli memura bırakarak başvuru şartı aranmaksızın yapılacak işlem durdurma ve el koyma işleminin, minimum seviyede kalmasını sağlayacak nesnel kriterlere bağlanmasında el koyma ve durdurma işlemlerinin şüphe yerine somut delillere </w:t>
            </w:r>
            <w:proofErr w:type="gramStart"/>
            <w:r w:rsidRPr="006E1EE6">
              <w:rPr>
                <w:spacing w:val="-2"/>
                <w:sz w:val="24"/>
                <w:szCs w:val="24"/>
              </w:rPr>
              <w:t xml:space="preserve">bağlanmasında,  </w:t>
            </w:r>
            <w:r w:rsidRPr="006E1EE6">
              <w:rPr>
                <w:sz w:val="24"/>
                <w:szCs w:val="24"/>
              </w:rPr>
              <w:t>şüphelenilen</w:t>
            </w:r>
            <w:proofErr w:type="gramEnd"/>
            <w:r w:rsidRPr="006E1EE6">
              <w:rPr>
                <w:sz w:val="24"/>
                <w:szCs w:val="24"/>
              </w:rPr>
              <w:t xml:space="preserve"> ibaresinin hangi haller olduğunun netleştirilmesinde</w:t>
            </w:r>
            <w:r w:rsidRPr="006E1EE6">
              <w:rPr>
                <w:spacing w:val="-2"/>
                <w:sz w:val="24"/>
                <w:szCs w:val="24"/>
              </w:rPr>
              <w:t xml:space="preserve"> fayda görülmektedir.</w:t>
            </w:r>
          </w:p>
        </w:tc>
      </w:tr>
      <w:tr w:rsidR="0031222E"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22E" w:rsidRPr="006E1EE6" w:rsidRDefault="0031222E" w:rsidP="00BB5C8F">
            <w:pPr>
              <w:spacing w:after="120"/>
              <w:ind w:right="10"/>
              <w:jc w:val="both"/>
              <w:rPr>
                <w:b/>
                <w:spacing w:val="-2"/>
                <w:sz w:val="24"/>
                <w:szCs w:val="24"/>
              </w:rPr>
            </w:pPr>
            <w:r w:rsidRPr="006E1EE6">
              <w:rPr>
                <w:b/>
                <w:spacing w:val="-2"/>
                <w:sz w:val="24"/>
                <w:szCs w:val="24"/>
              </w:rPr>
              <w:lastRenderedPageBreak/>
              <w:t>Fikri ve sınai mülkiyet hakkını ihlal ettiğine dair açık deliller bulunan eşyaya ilişkin gümrük idaresince resen yapılacak işlemler</w:t>
            </w:r>
          </w:p>
          <w:p w:rsidR="0031222E" w:rsidRPr="006E1EE6" w:rsidRDefault="00320AE1" w:rsidP="00BB5C8F">
            <w:pPr>
              <w:spacing w:after="120"/>
              <w:ind w:right="10"/>
              <w:jc w:val="both"/>
              <w:rPr>
                <w:b/>
                <w:spacing w:val="-2"/>
                <w:sz w:val="24"/>
                <w:szCs w:val="24"/>
              </w:rPr>
            </w:pPr>
            <w:r w:rsidRPr="006E1EE6">
              <w:rPr>
                <w:b/>
                <w:spacing w:val="-2"/>
                <w:sz w:val="24"/>
                <w:szCs w:val="24"/>
              </w:rPr>
              <w:t xml:space="preserve">MADDE </w:t>
            </w:r>
            <w:proofErr w:type="gramStart"/>
            <w:r w:rsidRPr="006E1EE6">
              <w:rPr>
                <w:b/>
                <w:spacing w:val="-2"/>
                <w:sz w:val="24"/>
                <w:szCs w:val="24"/>
              </w:rPr>
              <w:t>9 -</w:t>
            </w:r>
            <w:proofErr w:type="gramEnd"/>
            <w:r w:rsidRPr="006E1EE6">
              <w:rPr>
                <w:b/>
                <w:spacing w:val="-2"/>
                <w:sz w:val="24"/>
                <w:szCs w:val="24"/>
              </w:rPr>
              <w:t xml:space="preserve"> (1) </w:t>
            </w:r>
            <w:r w:rsidRPr="006E1EE6">
              <w:rPr>
                <w:spacing w:val="-2"/>
                <w:sz w:val="24"/>
                <w:szCs w:val="24"/>
              </w:rPr>
              <w:t>Fikri ve sınai mülkiyet haklarının gümrüklerde korunmasına ilişkin herhangi bir başvuru bulunmasa bile gümrük idaresi, fikri ve sınai mülkiyet hakkını ihlal ettiğine dair açık deliller bulunan eşyanın gümrük işlemlerini durdurabilir veya eşyayı alıkoyabilir. Durdurma veya alıkoyma kararı, başvuru yapmaya yetkili kişi ile beyan sahibi veya eşyayı elinde bulundurana tebliğ edilir.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22E" w:rsidRPr="006E1EE6" w:rsidRDefault="00320AE1" w:rsidP="00BB5C8F">
            <w:pPr>
              <w:spacing w:after="120"/>
              <w:ind w:right="10"/>
              <w:jc w:val="both"/>
              <w:rPr>
                <w:spacing w:val="-2"/>
                <w:sz w:val="24"/>
                <w:szCs w:val="24"/>
              </w:rPr>
            </w:pPr>
            <w:r w:rsidRPr="006E1EE6">
              <w:rPr>
                <w:spacing w:val="-2"/>
                <w:sz w:val="24"/>
                <w:szCs w:val="24"/>
              </w:rPr>
              <w:t>Şüphe ifadesi yerine açık delil ifadesinin kullanılması olumlu olarak değerlendirilmekte ve sübjektif yorumların önüne geçebileceği düşünülmektedir.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22E" w:rsidRPr="006E1EE6" w:rsidRDefault="0031222E" w:rsidP="00BB5C8F">
            <w:pPr>
              <w:spacing w:after="120"/>
              <w:ind w:right="10"/>
              <w:jc w:val="both"/>
              <w:rPr>
                <w:spacing w:val="-2"/>
                <w:sz w:val="24"/>
                <w:szCs w:val="24"/>
              </w:rPr>
            </w:pPr>
          </w:p>
        </w:tc>
      </w:tr>
      <w:tr w:rsidR="00CA29AA" w:rsidRPr="006E1EE6" w:rsidTr="0030724E">
        <w:trPr>
          <w:trHeight w:val="553"/>
        </w:trPr>
        <w:tc>
          <w:tcPr>
            <w:tcW w:w="0" w:type="auto"/>
            <w:tcBorders>
              <w:top w:val="single" w:sz="4" w:space="0" w:color="auto"/>
              <w:left w:val="single" w:sz="4" w:space="0" w:color="auto"/>
              <w:bottom w:val="single" w:sz="4" w:space="0" w:color="auto"/>
              <w:right w:val="single" w:sz="4" w:space="0" w:color="auto"/>
            </w:tcBorders>
            <w:shd w:val="clear" w:color="auto" w:fill="auto"/>
          </w:tcPr>
          <w:p w:rsidR="00E3443D" w:rsidRPr="006E1EE6" w:rsidRDefault="00320AE1" w:rsidP="00320AE1">
            <w:pPr>
              <w:spacing w:after="120"/>
              <w:jc w:val="both"/>
              <w:rPr>
                <w:b/>
                <w:sz w:val="24"/>
                <w:szCs w:val="24"/>
              </w:rPr>
            </w:pPr>
            <w:r w:rsidRPr="006E1EE6">
              <w:rPr>
                <w:b/>
                <w:sz w:val="24"/>
                <w:szCs w:val="24"/>
              </w:rPr>
              <w:t>Posta veya hızlı kargo yoluyla gönderilen küçük sevkiyatlara ilişkin işlemler</w:t>
            </w:r>
          </w:p>
          <w:p w:rsidR="00320AE1" w:rsidRPr="006E1EE6" w:rsidRDefault="00320AE1" w:rsidP="00320AE1">
            <w:pPr>
              <w:spacing w:after="120"/>
              <w:jc w:val="both"/>
              <w:rPr>
                <w:sz w:val="24"/>
                <w:szCs w:val="24"/>
              </w:rPr>
            </w:pPr>
            <w:r w:rsidRPr="006E1EE6">
              <w:rPr>
                <w:b/>
                <w:sz w:val="24"/>
                <w:szCs w:val="24"/>
              </w:rPr>
              <w:t xml:space="preserve">MADDE </w:t>
            </w:r>
            <w:proofErr w:type="gramStart"/>
            <w:r w:rsidRPr="006E1EE6">
              <w:rPr>
                <w:b/>
                <w:sz w:val="24"/>
                <w:szCs w:val="24"/>
              </w:rPr>
              <w:t>10 -</w:t>
            </w:r>
            <w:proofErr w:type="gramEnd"/>
            <w:r w:rsidRPr="006E1EE6">
              <w:rPr>
                <w:b/>
                <w:sz w:val="24"/>
                <w:szCs w:val="24"/>
              </w:rPr>
              <w:t xml:space="preserve"> </w:t>
            </w:r>
            <w:r w:rsidRPr="006E1EE6">
              <w:rPr>
                <w:sz w:val="24"/>
                <w:szCs w:val="24"/>
              </w:rPr>
              <w:t xml:space="preserve">(1) Eşya miktarı ve niteliği Bakanlar Kurulu Kararınca belirlenen posta veya hızlı kargo yoluyla gönderilen ve fikri ve sınai mülkiyet haklarını ihlal şüphelenilen küçük sevkiyatlara konu eşyanın gümrük işlemleri, gümrük idaresince durdurulur veya eşya alıkonulur. Durdurma veya alıkoyma </w:t>
            </w:r>
            <w:r w:rsidRPr="006E1EE6">
              <w:rPr>
                <w:sz w:val="24"/>
                <w:szCs w:val="24"/>
              </w:rPr>
              <w:lastRenderedPageBreak/>
              <w:t xml:space="preserve">kararı beyan sahibi veya eşyayı elinde bulundurana tebliğ edilir. Tebliğ tarihinden itibaren on iş günü içerisinde, gümrük idaresine eşyanın imhasının kabul edildiğinin bildirilmesi halinde, eşya gümrük idaresi tarafından ve talebi halinde hak sahibinin katılımıyla imha edilir. Hak sahibinin talep etmesi halinde, eşyanın gümrük gözetiminde hak sahibi tarafından da imha edilmesine izin verilebilir. </w:t>
            </w:r>
          </w:p>
          <w:p w:rsidR="00320AE1" w:rsidRPr="006E1EE6" w:rsidRDefault="00320AE1" w:rsidP="00320AE1">
            <w:pPr>
              <w:spacing w:after="120"/>
              <w:jc w:val="both"/>
              <w:rPr>
                <w:sz w:val="24"/>
                <w:szCs w:val="24"/>
              </w:rPr>
            </w:pPr>
            <w:r w:rsidRPr="006E1EE6">
              <w:rPr>
                <w:sz w:val="24"/>
                <w:szCs w:val="24"/>
              </w:rPr>
              <w:t>(2) Beyan sahibi veya eşyayı elinde bulundurana yapılan tebliğden sonra on iş günü içerisinde, beyan sahibi veya eşyayı elinde bulunduran tarafından gümrük idaresine herhangi bir bildirimde bulunulmaz ise, eşyanın gümrük idaresince imhası beyan sahibi veya eşyayı elinde bulunduran tarafından kabul edilmiş sayılır.</w:t>
            </w:r>
          </w:p>
          <w:p w:rsidR="00320AE1" w:rsidRPr="006E1EE6" w:rsidRDefault="00320AE1" w:rsidP="00320AE1">
            <w:pPr>
              <w:spacing w:after="120"/>
              <w:jc w:val="both"/>
              <w:rPr>
                <w:b/>
                <w:sz w:val="24"/>
                <w:szCs w:val="24"/>
              </w:rPr>
            </w:pPr>
            <w:r w:rsidRPr="006E1EE6">
              <w:rPr>
                <w:sz w:val="24"/>
                <w:szCs w:val="24"/>
              </w:rPr>
              <w:t>(3) Birinci fıkrada belirtilen süre içerisinde, beyan sahibi veya eşyayı elinde bulunduran tarafından eşyanın imhasının kabul edilmediğinin bildirilmesi durumunda, gümrük idaresince hak sahibine bu durum tebliğ edilir. Hak sahibi tarafından, tebliğ tarihinden itibaren on iş günü içerisinde gümrük idaresine ihtiyati tedbir kararı veya el koyma kararı ibraz edilmemesi halinde, eşya hakkında beyan sahibinin talepte bulunduğu gümrük işlemlerine devam edilir.</w:t>
            </w:r>
            <w:r w:rsidRPr="006E1EE6">
              <w:rPr>
                <w:b/>
                <w:sz w:val="24"/>
                <w:szCs w:val="24"/>
              </w:rPr>
              <w:t xml:space="preserve">  </w:t>
            </w:r>
          </w:p>
          <w:p w:rsidR="00DB0E54" w:rsidRPr="006E1EE6" w:rsidRDefault="00DB0E54" w:rsidP="00DB0E54">
            <w:pPr>
              <w:spacing w:after="120"/>
              <w:jc w:val="both"/>
              <w:rPr>
                <w:sz w:val="24"/>
                <w:szCs w:val="24"/>
              </w:rPr>
            </w:pPr>
            <w:r w:rsidRPr="006E1EE6">
              <w:rPr>
                <w:sz w:val="24"/>
                <w:szCs w:val="24"/>
              </w:rPr>
              <w:t xml:space="preserve">(4) Bu madde hükümleri, gümrük idaresine fikri ve sınai mülkiyet haklarının gümrüklerde korunması için yapılan geçerli başvuruda küçük </w:t>
            </w:r>
            <w:r w:rsidRPr="006E1EE6">
              <w:rPr>
                <w:sz w:val="24"/>
                <w:szCs w:val="24"/>
              </w:rPr>
              <w:lastRenderedPageBreak/>
              <w:t xml:space="preserve">sevkiyatlara ilişkin işlemlerin kabul edilmiş olması halinde uygulanır. </w:t>
            </w:r>
          </w:p>
          <w:p w:rsidR="00DB0E54" w:rsidRPr="006E1EE6" w:rsidRDefault="00DB0E54" w:rsidP="00DB0E54">
            <w:pPr>
              <w:spacing w:after="120"/>
              <w:jc w:val="both"/>
              <w:rPr>
                <w:b/>
                <w:sz w:val="24"/>
                <w:szCs w:val="24"/>
              </w:rPr>
            </w:pPr>
            <w:r w:rsidRPr="006E1EE6">
              <w:rPr>
                <w:sz w:val="24"/>
                <w:szCs w:val="24"/>
              </w:rPr>
              <w:t xml:space="preserve"> (5) Kolay bozulabilir eşyaya bu madde hükümleri uygulanmaz.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715265" w:rsidP="00BB5C8F">
            <w:pPr>
              <w:spacing w:after="120"/>
              <w:ind w:right="10"/>
              <w:jc w:val="both"/>
              <w:rPr>
                <w:spacing w:val="-2"/>
                <w:sz w:val="24"/>
                <w:szCs w:val="24"/>
              </w:rPr>
            </w:pPr>
            <w:r w:rsidRPr="006E1EE6">
              <w:rPr>
                <w:spacing w:val="-2"/>
                <w:sz w:val="24"/>
                <w:szCs w:val="24"/>
              </w:rPr>
              <w:lastRenderedPageBreak/>
              <w:t>Posta</w:t>
            </w:r>
            <w:r w:rsidR="00813563" w:rsidRPr="006E1EE6">
              <w:rPr>
                <w:spacing w:val="-2"/>
                <w:sz w:val="24"/>
                <w:szCs w:val="24"/>
              </w:rPr>
              <w:t xml:space="preserve"> veya hızlı kargo yoluyla gönderilen ve fikri ve sınai mülkiyet haklarını ihlal şüphelenilen küçük sevkiyatlara konu eşyanın</w:t>
            </w:r>
            <w:r w:rsidRPr="006E1EE6">
              <w:rPr>
                <w:spacing w:val="-2"/>
                <w:sz w:val="24"/>
                <w:szCs w:val="24"/>
              </w:rPr>
              <w:t xml:space="preserve"> imhasına</w:t>
            </w:r>
            <w:r w:rsidR="00813563" w:rsidRPr="006E1EE6">
              <w:rPr>
                <w:spacing w:val="-2"/>
                <w:sz w:val="24"/>
                <w:szCs w:val="24"/>
              </w:rPr>
              <w:t xml:space="preserve"> </w:t>
            </w:r>
            <w:r w:rsidRPr="006E1EE6">
              <w:rPr>
                <w:spacing w:val="-2"/>
                <w:sz w:val="24"/>
                <w:szCs w:val="24"/>
              </w:rPr>
              <w:t>hak sahibinin katılımı ya da hak sahibinin talep etmesi halinde, eşyanın gümrük gözetiminde hak sahibi tarafından da imha edilmesine izin verilebilmesi getirilmiştir.</w:t>
            </w:r>
          </w:p>
          <w:p w:rsidR="00715265" w:rsidRPr="006E1EE6" w:rsidRDefault="00715265"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0055" w:rsidRPr="006E1EE6" w:rsidRDefault="002E0055" w:rsidP="00BB5C8F">
            <w:pPr>
              <w:spacing w:after="120"/>
              <w:ind w:right="10"/>
              <w:jc w:val="both"/>
              <w:rPr>
                <w:spacing w:val="-2"/>
                <w:sz w:val="24"/>
                <w:szCs w:val="24"/>
              </w:rPr>
            </w:pPr>
          </w:p>
        </w:tc>
      </w:tr>
      <w:tr w:rsidR="00CA29AA"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E3443D" w:rsidRPr="006E1EE6" w:rsidRDefault="00E3443D" w:rsidP="00BB5C8F">
            <w:pPr>
              <w:spacing w:after="120"/>
              <w:jc w:val="both"/>
              <w:rPr>
                <w:b/>
                <w:sz w:val="24"/>
                <w:szCs w:val="24"/>
              </w:rPr>
            </w:pPr>
            <w:r w:rsidRPr="006E1EE6">
              <w:rPr>
                <w:b/>
                <w:sz w:val="24"/>
                <w:szCs w:val="24"/>
              </w:rPr>
              <w:lastRenderedPageBreak/>
              <w:t>Fikri ve Sınai Mülkiyet Hakkını İhlal Ettiğinden Şüphelenilen Eşyanın Teminatla İadesi</w:t>
            </w:r>
          </w:p>
          <w:p w:rsidR="00E3443D" w:rsidRPr="006E1EE6" w:rsidRDefault="00E3443D" w:rsidP="00BB5C8F">
            <w:pPr>
              <w:spacing w:after="120"/>
              <w:jc w:val="both"/>
              <w:rPr>
                <w:sz w:val="24"/>
                <w:szCs w:val="24"/>
              </w:rPr>
            </w:pPr>
            <w:r w:rsidRPr="006E1EE6">
              <w:rPr>
                <w:b/>
                <w:sz w:val="24"/>
                <w:szCs w:val="24"/>
              </w:rPr>
              <w:t xml:space="preserve">MADDE </w:t>
            </w:r>
            <w:proofErr w:type="gramStart"/>
            <w:r w:rsidRPr="006E1EE6">
              <w:rPr>
                <w:b/>
                <w:sz w:val="24"/>
                <w:szCs w:val="24"/>
              </w:rPr>
              <w:t>11 -</w:t>
            </w:r>
            <w:proofErr w:type="gramEnd"/>
            <w:r w:rsidRPr="006E1EE6">
              <w:rPr>
                <w:b/>
                <w:sz w:val="24"/>
                <w:szCs w:val="24"/>
              </w:rPr>
              <w:t xml:space="preserve"> </w:t>
            </w:r>
            <w:r w:rsidRPr="006E1EE6">
              <w:rPr>
                <w:sz w:val="24"/>
                <w:szCs w:val="24"/>
              </w:rPr>
              <w:t xml:space="preserve">(1) </w:t>
            </w:r>
            <w:r w:rsidR="00DB0E54" w:rsidRPr="006E1EE6">
              <w:rPr>
                <w:sz w:val="24"/>
                <w:szCs w:val="24"/>
              </w:rPr>
              <w:t>Gümrük idaresince, gümrük işlemleri durdurulan veya alıkonulan tasarım, patent, faydalı model, entegre devre topoğrafyalarına ilişkin hakları ile yeni bitki çeşitlerine ait ıslahçı haklarını ihlal ettiğinden şüphelenilen eşyanın hak sahibinin menfaatini korumaya yeterli olacak miktarda teminatla iadesine karar verilebilir.</w:t>
            </w: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0E54" w:rsidRPr="006E1EE6" w:rsidRDefault="007A0D2E" w:rsidP="00DB0E54">
            <w:pPr>
              <w:spacing w:after="120"/>
              <w:ind w:right="10"/>
              <w:jc w:val="both"/>
              <w:rPr>
                <w:spacing w:val="-2"/>
                <w:sz w:val="24"/>
                <w:szCs w:val="24"/>
              </w:rPr>
            </w:pPr>
            <w:r w:rsidRPr="006E1EE6">
              <w:rPr>
                <w:spacing w:val="-2"/>
                <w:sz w:val="24"/>
                <w:szCs w:val="24"/>
              </w:rPr>
              <w:t>Teminatla</w:t>
            </w:r>
            <w:r w:rsidR="00DB0E54" w:rsidRPr="006E1EE6">
              <w:rPr>
                <w:spacing w:val="-2"/>
                <w:sz w:val="24"/>
                <w:szCs w:val="24"/>
              </w:rPr>
              <w:t xml:space="preserve"> iadeye ilişkin düzenlenen hükmün</w:t>
            </w:r>
            <w:r w:rsidRPr="006E1EE6">
              <w:rPr>
                <w:spacing w:val="-2"/>
                <w:sz w:val="24"/>
                <w:szCs w:val="24"/>
              </w:rPr>
              <w:t xml:space="preserve"> </w:t>
            </w:r>
            <w:proofErr w:type="spellStart"/>
            <w:r w:rsidR="00DB0E54" w:rsidRPr="006E1EE6">
              <w:rPr>
                <w:spacing w:val="-2"/>
                <w:sz w:val="24"/>
                <w:szCs w:val="24"/>
              </w:rPr>
              <w:t>ayrıntılandırılması</w:t>
            </w:r>
            <w:proofErr w:type="spellEnd"/>
            <w:r w:rsidRPr="006E1EE6">
              <w:rPr>
                <w:spacing w:val="-2"/>
                <w:sz w:val="24"/>
                <w:szCs w:val="24"/>
              </w:rPr>
              <w:t xml:space="preserve"> </w:t>
            </w:r>
            <w:r w:rsidR="00DB0E54" w:rsidRPr="006E1EE6">
              <w:rPr>
                <w:spacing w:val="-2"/>
                <w:sz w:val="24"/>
                <w:szCs w:val="24"/>
              </w:rPr>
              <w:t>olumlu olarak</w:t>
            </w:r>
            <w:r w:rsidRPr="006E1EE6">
              <w:rPr>
                <w:spacing w:val="-2"/>
                <w:sz w:val="24"/>
                <w:szCs w:val="24"/>
              </w:rPr>
              <w:t xml:space="preserve"> görülmektedir.</w:t>
            </w:r>
          </w:p>
          <w:p w:rsidR="007A0D2E" w:rsidRPr="006E1EE6" w:rsidRDefault="00DB0E54" w:rsidP="00DB0E54">
            <w:pPr>
              <w:spacing w:after="120"/>
              <w:ind w:right="10"/>
              <w:jc w:val="both"/>
              <w:rPr>
                <w:spacing w:val="-2"/>
                <w:sz w:val="24"/>
                <w:szCs w:val="24"/>
              </w:rPr>
            </w:pPr>
            <w:r w:rsidRPr="006E1EE6">
              <w:rPr>
                <w:spacing w:val="-2"/>
                <w:sz w:val="24"/>
                <w:szCs w:val="24"/>
              </w:rPr>
              <w:t xml:space="preserve">Şüphe görülerek işlemleri durdurulan veya alıkonulan eşyanın teminat ile iadesinde, teminat miktarının </w:t>
            </w:r>
            <w:r w:rsidRPr="006E1EE6">
              <w:rPr>
                <w:sz w:val="24"/>
                <w:szCs w:val="24"/>
              </w:rPr>
              <w:t>hak sahibinin menfaatini korumaya yeterli olacak miktarda olması</w:t>
            </w:r>
            <w:r w:rsidRPr="006E1EE6">
              <w:rPr>
                <w:spacing w:val="-2"/>
                <w:sz w:val="24"/>
                <w:szCs w:val="24"/>
              </w:rPr>
              <w:t xml:space="preserve"> hususuna yer </w:t>
            </w:r>
            <w:r w:rsidR="00D518DE" w:rsidRPr="006E1EE6">
              <w:rPr>
                <w:spacing w:val="-2"/>
                <w:sz w:val="24"/>
                <w:szCs w:val="24"/>
              </w:rPr>
              <w:t>verilmesi olumlu olarak değer</w:t>
            </w:r>
            <w:r w:rsidRPr="006E1EE6">
              <w:rPr>
                <w:spacing w:val="-2"/>
                <w:sz w:val="24"/>
                <w:szCs w:val="24"/>
              </w:rPr>
              <w:t>lendirilmektedir.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0B23" w:rsidRPr="006E1EE6" w:rsidRDefault="00DF0B23" w:rsidP="00DB0E54">
            <w:pPr>
              <w:spacing w:after="120"/>
              <w:ind w:right="10"/>
              <w:jc w:val="both"/>
              <w:rPr>
                <w:spacing w:val="-2"/>
                <w:sz w:val="24"/>
                <w:szCs w:val="24"/>
              </w:rPr>
            </w:pPr>
          </w:p>
        </w:tc>
      </w:tr>
      <w:tr w:rsidR="00012C54"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012C54" w:rsidRPr="006E1EE6" w:rsidRDefault="00012C54" w:rsidP="00012C54">
            <w:pPr>
              <w:jc w:val="both"/>
              <w:rPr>
                <w:b/>
                <w:bCs/>
                <w:sz w:val="24"/>
                <w:szCs w:val="24"/>
                <w:lang w:val="x-none" w:eastAsia="x-none"/>
              </w:rPr>
            </w:pPr>
            <w:r w:rsidRPr="006E1EE6">
              <w:rPr>
                <w:b/>
                <w:bCs/>
                <w:sz w:val="24"/>
                <w:szCs w:val="24"/>
                <w:lang w:val="x-none" w:eastAsia="x-none"/>
              </w:rPr>
              <w:t>Fikri ve sınai mülkiyet haklarının gümrüklerde korunmasına ilişkin masraflar</w:t>
            </w:r>
          </w:p>
          <w:p w:rsidR="00970052" w:rsidRPr="006E1EE6" w:rsidRDefault="00012C54" w:rsidP="00970052">
            <w:pPr>
              <w:ind w:firstLine="708"/>
              <w:jc w:val="both"/>
              <w:rPr>
                <w:sz w:val="24"/>
                <w:szCs w:val="24"/>
              </w:rPr>
            </w:pPr>
            <w:r w:rsidRPr="006E1EE6">
              <w:rPr>
                <w:b/>
                <w:sz w:val="24"/>
                <w:szCs w:val="24"/>
              </w:rPr>
              <w:t xml:space="preserve">MADDE 13 – </w:t>
            </w:r>
            <w:r w:rsidR="00970052" w:rsidRPr="006E1EE6">
              <w:rPr>
                <w:sz w:val="24"/>
                <w:szCs w:val="24"/>
              </w:rPr>
              <w:t xml:space="preserve">(1) Gümrük idaresince talep edildiğinde, hak sahibi, eşyanın gümrük işlemlerinin durdurulduğu veya alıkonulduğu tarihten itibaren, eşyanın depolanmasına, </w:t>
            </w:r>
            <w:proofErr w:type="spellStart"/>
            <w:r w:rsidR="00970052" w:rsidRPr="006E1EE6">
              <w:rPr>
                <w:sz w:val="24"/>
                <w:szCs w:val="24"/>
              </w:rPr>
              <w:t>elleçlenmesine</w:t>
            </w:r>
            <w:proofErr w:type="spellEnd"/>
            <w:r w:rsidR="00970052" w:rsidRPr="006E1EE6">
              <w:rPr>
                <w:sz w:val="24"/>
                <w:szCs w:val="24"/>
              </w:rPr>
              <w:t xml:space="preserve">, kolaylaştırılmış imhasına, küçük sevkiyat kapsamında imha edilmesine ilişkin masraflar ile bu süreçte oluşabilecek diğer masrafları ödemekle yükümlüdür. </w:t>
            </w:r>
          </w:p>
          <w:p w:rsidR="00012C54" w:rsidRPr="006E1EE6" w:rsidRDefault="00970052" w:rsidP="00970052">
            <w:pPr>
              <w:pStyle w:val="Balk3"/>
              <w:spacing w:before="0" w:after="120" w:line="240" w:lineRule="auto"/>
              <w:ind w:left="0"/>
              <w:contextualSpacing w:val="0"/>
              <w:rPr>
                <w:szCs w:val="24"/>
              </w:rPr>
            </w:pPr>
            <w:r w:rsidRPr="006E1EE6">
              <w:rPr>
                <w:szCs w:val="24"/>
              </w:rPr>
              <w:t xml:space="preserve">(2) </w:t>
            </w:r>
            <w:r w:rsidRPr="006E1EE6">
              <w:rPr>
                <w:b w:val="0"/>
                <w:bCs w:val="0"/>
                <w:szCs w:val="24"/>
                <w:lang w:val="tr-TR" w:eastAsia="tr-TR"/>
              </w:rPr>
              <w:t>Bu madde, hak sahibinin, yürürlükteki mevzuata uygun şekilde, ihlalde bulunan kişiden veya diğer kişilerden tazminat talep etme hakkına engel teşkil etmez.</w:t>
            </w:r>
            <w:r w:rsidRPr="006E1EE6">
              <w:rPr>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2C54" w:rsidRPr="006E1EE6" w:rsidRDefault="00970052" w:rsidP="00970052">
            <w:pPr>
              <w:spacing w:after="120"/>
              <w:jc w:val="both"/>
              <w:rPr>
                <w:spacing w:val="-2"/>
                <w:sz w:val="24"/>
                <w:szCs w:val="24"/>
              </w:rPr>
            </w:pPr>
            <w:r w:rsidRPr="006E1EE6">
              <w:rPr>
                <w:spacing w:val="-2"/>
                <w:sz w:val="24"/>
                <w:szCs w:val="24"/>
              </w:rPr>
              <w:t>Fikri ve sınai mülkiyet haklarının gümrüklerde korunmasına ilişkin masrafları ödemekle yükümlü kişi karar muhatabı yerine hak sahibi olmuştur.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2C54" w:rsidRPr="006E1EE6" w:rsidRDefault="00012C54" w:rsidP="008D7177">
            <w:pPr>
              <w:tabs>
                <w:tab w:val="left" w:pos="709"/>
              </w:tabs>
              <w:spacing w:after="120"/>
              <w:jc w:val="both"/>
              <w:rPr>
                <w:sz w:val="24"/>
                <w:szCs w:val="24"/>
              </w:rPr>
            </w:pPr>
          </w:p>
        </w:tc>
      </w:tr>
      <w:tr w:rsidR="00CA29AA"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3E0C4F" w:rsidRPr="006E1EE6" w:rsidRDefault="003E0C4F" w:rsidP="00BB5C8F">
            <w:pPr>
              <w:pStyle w:val="Balk3"/>
              <w:spacing w:before="0" w:after="120" w:line="240" w:lineRule="auto"/>
              <w:ind w:left="0"/>
              <w:contextualSpacing w:val="0"/>
              <w:rPr>
                <w:b w:val="0"/>
                <w:szCs w:val="24"/>
              </w:rPr>
            </w:pPr>
            <w:bookmarkStart w:id="1" w:name="_Toc402448275"/>
            <w:bookmarkStart w:id="2" w:name="_Toc402450067"/>
            <w:bookmarkStart w:id="3" w:name="_Toc411611770"/>
            <w:r w:rsidRPr="006E1EE6">
              <w:rPr>
                <w:szCs w:val="24"/>
              </w:rPr>
              <w:lastRenderedPageBreak/>
              <w:t>Bilgi paylaşımı ve verilerin korunması</w:t>
            </w:r>
            <w:bookmarkEnd w:id="1"/>
            <w:bookmarkEnd w:id="2"/>
            <w:bookmarkEnd w:id="3"/>
            <w:r w:rsidRPr="006E1EE6">
              <w:rPr>
                <w:szCs w:val="24"/>
              </w:rPr>
              <w:t xml:space="preserve"> </w:t>
            </w:r>
          </w:p>
          <w:p w:rsidR="00CA29AA" w:rsidRPr="006E1EE6" w:rsidRDefault="00CA29AA" w:rsidP="00BB5C8F">
            <w:pPr>
              <w:tabs>
                <w:tab w:val="left" w:pos="709"/>
              </w:tabs>
              <w:spacing w:after="120"/>
              <w:jc w:val="both"/>
              <w:rPr>
                <w:b/>
                <w:sz w:val="24"/>
                <w:szCs w:val="24"/>
              </w:rPr>
            </w:pPr>
            <w:r w:rsidRPr="006E1EE6">
              <w:rPr>
                <w:b/>
                <w:sz w:val="24"/>
                <w:szCs w:val="24"/>
              </w:rPr>
              <w:t xml:space="preserve">MADDE 17 – </w:t>
            </w:r>
          </w:p>
          <w:p w:rsidR="00012C54" w:rsidRPr="006E1EE6" w:rsidRDefault="00012C54" w:rsidP="00012C54">
            <w:pPr>
              <w:tabs>
                <w:tab w:val="left" w:pos="709"/>
              </w:tabs>
              <w:spacing w:after="120"/>
              <w:jc w:val="both"/>
              <w:rPr>
                <w:sz w:val="24"/>
                <w:szCs w:val="24"/>
              </w:rPr>
            </w:pPr>
            <w:r w:rsidRPr="006E1EE6">
              <w:rPr>
                <w:sz w:val="24"/>
                <w:szCs w:val="24"/>
              </w:rPr>
              <w:t>(1) Gümrük idarelerinin görevlerini yerine getirirken elde ettiği, niteliği itibarıyla gizli olan ya da gizlilik esasına göre temin edilen tüm bilgiler, gümrük idareleri ve diğer yetkili kurumlar tarafından saklanır. Bu bilgiler, 39 uncu maddenin ikinci fıkrası hariç olmak üzere, bilgi sağlayan kişi ve kurumların açık izni olmaksızın açıklanamaz. Gizli nitelikteki bilgiler ancak verilerin korunmasına ilişkin mevzuat veya yargı kararları uyarınca gümrük idarelerinin gizli nitelikteki bilgiyi açıklamakla yükümlü veya yetkili kılınması halinde izinsiz olarak açıklanabilir.</w:t>
            </w:r>
          </w:p>
          <w:p w:rsidR="00012C54" w:rsidRPr="006E1EE6" w:rsidRDefault="00012C54" w:rsidP="00012C54">
            <w:pPr>
              <w:tabs>
                <w:tab w:val="left" w:pos="709"/>
              </w:tabs>
              <w:spacing w:after="120"/>
              <w:jc w:val="both"/>
              <w:rPr>
                <w:sz w:val="24"/>
                <w:szCs w:val="24"/>
              </w:rPr>
            </w:pPr>
            <w:r w:rsidRPr="006E1EE6">
              <w:rPr>
                <w:sz w:val="24"/>
                <w:szCs w:val="24"/>
              </w:rPr>
              <w:t>(2) Birinci fıkrada belirtilen gizli nitelikteki verilerin diğer ülke ve bölge gümrük idareleri veya yetkili kurumlarıyla paylaşılmasına uluslararası anlaşmalar çerçevesinde izin verilebilir.</w:t>
            </w:r>
          </w:p>
          <w:p w:rsidR="00CA29AA" w:rsidRPr="006E1EE6" w:rsidRDefault="00012C54" w:rsidP="00012C54">
            <w:pPr>
              <w:spacing w:after="120"/>
              <w:ind w:right="10"/>
              <w:jc w:val="both"/>
              <w:rPr>
                <w:b/>
                <w:spacing w:val="-2"/>
                <w:sz w:val="24"/>
                <w:szCs w:val="24"/>
              </w:rPr>
            </w:pPr>
            <w:r w:rsidRPr="006E1EE6">
              <w:rPr>
                <w:sz w:val="24"/>
                <w:szCs w:val="24"/>
              </w:rPr>
              <w:t>(3) Birinci ve ikinci fıkralarda belirtilen gizli nitelikteki bilginin toplanması, kullanılması, saklanması, saklama süresi ve üçüncü kişilere verilmesi, verilerin korunmasına ilişkin mevzuat çerçevesinde yürütülür.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38529B">
            <w:pPr>
              <w:spacing w:after="12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0B23" w:rsidRPr="006E1EE6" w:rsidRDefault="008D7177" w:rsidP="008D7177">
            <w:pPr>
              <w:tabs>
                <w:tab w:val="left" w:pos="709"/>
              </w:tabs>
              <w:spacing w:after="120"/>
              <w:jc w:val="both"/>
              <w:rPr>
                <w:sz w:val="24"/>
                <w:szCs w:val="24"/>
              </w:rPr>
            </w:pPr>
            <w:r w:rsidRPr="006E1EE6">
              <w:rPr>
                <w:sz w:val="24"/>
                <w:szCs w:val="24"/>
              </w:rPr>
              <w:t xml:space="preserve">Ticari sır nitelikli olmayan bilgilerin, istatistiki amaçlı olarak talep edilmesi halinde verilip verilmeyeceği hususunun taslakta açıkça belirtilmesinde yarar görülmektedir. </w:t>
            </w:r>
          </w:p>
        </w:tc>
      </w:tr>
      <w:tr w:rsidR="00CA29AA"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012C54" w:rsidRPr="006E1EE6" w:rsidRDefault="00012C54" w:rsidP="00BB5C8F">
            <w:pPr>
              <w:tabs>
                <w:tab w:val="left" w:pos="709"/>
              </w:tabs>
              <w:spacing w:after="120"/>
              <w:ind w:firstLine="708"/>
              <w:jc w:val="both"/>
              <w:rPr>
                <w:b/>
                <w:bCs/>
                <w:sz w:val="24"/>
                <w:szCs w:val="24"/>
                <w:lang w:val="x-none" w:eastAsia="x-none"/>
              </w:rPr>
            </w:pPr>
            <w:r w:rsidRPr="006E1EE6">
              <w:rPr>
                <w:b/>
                <w:bCs/>
                <w:sz w:val="24"/>
                <w:szCs w:val="24"/>
                <w:lang w:val="x-none" w:eastAsia="x-none"/>
              </w:rPr>
              <w:t>Gümrük idareleri ve yükümlüler arasında diğer bilgilerin değişimi</w:t>
            </w:r>
          </w:p>
          <w:p w:rsidR="00E3443D" w:rsidRPr="006E1EE6" w:rsidRDefault="00E3443D" w:rsidP="00BB5C8F">
            <w:pPr>
              <w:tabs>
                <w:tab w:val="left" w:pos="709"/>
              </w:tabs>
              <w:spacing w:after="120"/>
              <w:ind w:firstLine="708"/>
              <w:jc w:val="both"/>
              <w:rPr>
                <w:sz w:val="24"/>
                <w:szCs w:val="24"/>
              </w:rPr>
            </w:pPr>
            <w:r w:rsidRPr="006E1EE6">
              <w:rPr>
                <w:b/>
                <w:sz w:val="24"/>
                <w:szCs w:val="24"/>
              </w:rPr>
              <w:t xml:space="preserve">MADDE </w:t>
            </w:r>
            <w:proofErr w:type="gramStart"/>
            <w:r w:rsidRPr="006E1EE6">
              <w:rPr>
                <w:b/>
                <w:sz w:val="24"/>
                <w:szCs w:val="24"/>
              </w:rPr>
              <w:t>18 -</w:t>
            </w:r>
            <w:proofErr w:type="gramEnd"/>
            <w:r w:rsidRPr="006E1EE6">
              <w:rPr>
                <w:b/>
                <w:sz w:val="24"/>
                <w:szCs w:val="24"/>
              </w:rPr>
              <w:t xml:space="preserve"> </w:t>
            </w:r>
            <w:r w:rsidR="00012C54" w:rsidRPr="006E1EE6">
              <w:rPr>
                <w:sz w:val="24"/>
                <w:szCs w:val="24"/>
              </w:rPr>
              <w:t xml:space="preserve">(1) Gümrük idareleri ve yükümlüler arasında, gümrük mevzuatında belirtilmiş olanlar dışında da, Bakanlıkça </w:t>
            </w:r>
            <w:r w:rsidR="00012C54" w:rsidRPr="006E1EE6">
              <w:rPr>
                <w:sz w:val="24"/>
                <w:szCs w:val="24"/>
              </w:rPr>
              <w:lastRenderedPageBreak/>
              <w:t>belirlenecek usul ve esaslar çerçevesinde özellikle riskin tespiti ve önlem alınmasında karşılıklı işbirliği amacıyla kullanılabilecek bilgilerin değişimi verilerin korunmasına ilişkin mevzuat çerçevesinde yapılabilir. Bilgilerin değişimi, yazılı bir mutabakat kapsamında gerçekleştirilebilir ve yükümlülerin bilgisayar sistemlerine gümrük idarelerinin erişimini içerebilir.</w:t>
            </w:r>
          </w:p>
          <w:p w:rsidR="00CA29AA" w:rsidRPr="006E1EE6" w:rsidRDefault="00CA29AA" w:rsidP="00012C54">
            <w:pPr>
              <w:tabs>
                <w:tab w:val="left" w:pos="709"/>
              </w:tabs>
              <w:spacing w:after="120"/>
              <w:ind w:firstLine="708"/>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012C54" w:rsidP="00BB5C8F">
            <w:pPr>
              <w:spacing w:after="120"/>
              <w:ind w:right="10"/>
              <w:jc w:val="both"/>
              <w:rPr>
                <w:spacing w:val="-2"/>
                <w:sz w:val="24"/>
                <w:szCs w:val="24"/>
              </w:rPr>
            </w:pPr>
            <w:r w:rsidRPr="006E1EE6">
              <w:rPr>
                <w:spacing w:val="-2"/>
                <w:sz w:val="24"/>
                <w:szCs w:val="24"/>
              </w:rPr>
              <w:lastRenderedPageBreak/>
              <w:t>Bilgi değişiminin verilerin korunmasına ilişkin mevzuat çerçevesinde yapılması uygun olarak görülmektedir.</w:t>
            </w:r>
            <w:r w:rsidR="005D720F" w:rsidRPr="006E1EE6">
              <w:rPr>
                <w:spacing w:val="-2"/>
                <w:sz w:val="24"/>
                <w:szCs w:val="24"/>
              </w:rPr>
              <w:t xml:space="preserve"> (Daha önce olumsuz görüş verilmiştir.)</w:t>
            </w:r>
          </w:p>
          <w:p w:rsidR="00E3443D" w:rsidRPr="006E1EE6" w:rsidRDefault="00E3443D" w:rsidP="00BB5C8F">
            <w:pPr>
              <w:spacing w:after="120"/>
              <w:ind w:right="10"/>
              <w:jc w:val="both"/>
              <w:rPr>
                <w:b/>
                <w:spacing w:val="-2"/>
                <w:sz w:val="24"/>
                <w:szCs w:val="24"/>
              </w:rPr>
            </w:pP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109A" w:rsidRPr="006E1EE6" w:rsidRDefault="00D7109A" w:rsidP="00BB5C8F">
            <w:pPr>
              <w:spacing w:after="120"/>
              <w:ind w:right="10"/>
              <w:jc w:val="both"/>
              <w:rPr>
                <w:b/>
                <w:spacing w:val="-2"/>
                <w:sz w:val="24"/>
                <w:szCs w:val="24"/>
              </w:rPr>
            </w:pPr>
          </w:p>
          <w:p w:rsidR="00D7109A" w:rsidRPr="006E1EE6" w:rsidRDefault="00D7109A" w:rsidP="00BB5C8F">
            <w:pPr>
              <w:pStyle w:val="ListeParagraf"/>
              <w:spacing w:after="120" w:line="240" w:lineRule="auto"/>
              <w:ind w:left="360" w:right="10"/>
              <w:contextualSpacing w:val="0"/>
              <w:jc w:val="both"/>
              <w:rPr>
                <w:rFonts w:ascii="Times New Roman" w:hAnsi="Times New Roman" w:cs="Times New Roman"/>
                <w:spacing w:val="-2"/>
                <w:sz w:val="24"/>
                <w:szCs w:val="24"/>
              </w:rPr>
            </w:pPr>
          </w:p>
        </w:tc>
      </w:tr>
      <w:tr w:rsidR="00CA29AA"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E3443D" w:rsidRPr="006E1EE6" w:rsidRDefault="00E3443D" w:rsidP="00BB5C8F">
            <w:pPr>
              <w:pStyle w:val="Balk3"/>
              <w:spacing w:before="0" w:after="120" w:line="240" w:lineRule="auto"/>
              <w:ind w:left="0"/>
              <w:contextualSpacing w:val="0"/>
              <w:rPr>
                <w:szCs w:val="24"/>
              </w:rPr>
            </w:pPr>
            <w:bookmarkStart w:id="4" w:name="_Toc402448278"/>
            <w:bookmarkStart w:id="5" w:name="_Toc402450070"/>
            <w:bookmarkStart w:id="6" w:name="_Toc411611773"/>
            <w:r w:rsidRPr="006E1EE6">
              <w:rPr>
                <w:szCs w:val="24"/>
              </w:rPr>
              <w:lastRenderedPageBreak/>
              <w:t>Gümrük idarelerine bilgi verilmesi</w:t>
            </w:r>
            <w:bookmarkEnd w:id="4"/>
            <w:bookmarkEnd w:id="5"/>
            <w:bookmarkEnd w:id="6"/>
          </w:p>
          <w:p w:rsidR="006D1ECF" w:rsidRPr="006E1EE6" w:rsidRDefault="00E3443D" w:rsidP="006D1ECF">
            <w:pPr>
              <w:tabs>
                <w:tab w:val="left" w:pos="709"/>
              </w:tabs>
              <w:spacing w:after="120"/>
              <w:ind w:firstLine="708"/>
              <w:jc w:val="both"/>
              <w:rPr>
                <w:sz w:val="24"/>
                <w:szCs w:val="24"/>
              </w:rPr>
            </w:pPr>
            <w:r w:rsidRPr="006E1EE6">
              <w:rPr>
                <w:b/>
                <w:sz w:val="24"/>
                <w:szCs w:val="24"/>
              </w:rPr>
              <w:t>MADDE 20</w:t>
            </w:r>
            <w:r w:rsidRPr="006E1EE6">
              <w:rPr>
                <w:sz w:val="24"/>
                <w:szCs w:val="24"/>
              </w:rPr>
              <w:t xml:space="preserve"> </w:t>
            </w:r>
            <w:r w:rsidRPr="006E1EE6">
              <w:rPr>
                <w:b/>
                <w:sz w:val="24"/>
                <w:szCs w:val="24"/>
              </w:rPr>
              <w:t>-</w:t>
            </w:r>
            <w:r w:rsidRPr="006E1EE6">
              <w:rPr>
                <w:sz w:val="24"/>
                <w:szCs w:val="24"/>
              </w:rPr>
              <w:t xml:space="preserve"> </w:t>
            </w:r>
            <w:r w:rsidR="006D1ECF" w:rsidRPr="006E1EE6">
              <w:rPr>
                <w:sz w:val="24"/>
                <w:szCs w:val="24"/>
              </w:rPr>
              <w:t xml:space="preserve">(1) Gümrük işlemleriyle doğrudan veya dolaylı olarak ilgili bulunan kamu kurum ve kuruluşları, gerçek ve tüzel kişiler ile tüzel kişiliği olmayan diğer kişi ve kuruluşlar, Bakanlığın talebi üzerine gümrük vergilerinin kontrolü amacıyla eşyanın vergilendirme unsurlarına ilişkin bilgi ve belgeler de dahil olmak üzere, gümrük işlemleri ile sınırlı olmak kaydıyla belirlenen süreler içinde gerekli her türlü bilgi, belge ve bunlara ait her türlü ortamdaki kayıtları, bu kayıtlara erişimi sağlamak veya okunabilir hale getirmek için gerekli tüm bilgileri tam ve doğru olarak vermek ve gerekli kolaylığı sağlamakla yükümlüdür. Kendilerinden bilgi istenilen kişiler, özel kanunlarda yazılı gizlilik hükümlerini ileri sürerek bilgi vermekten kaçınamazlar. </w:t>
            </w:r>
          </w:p>
          <w:p w:rsidR="006D1ECF" w:rsidRPr="006E1EE6" w:rsidRDefault="006D1ECF" w:rsidP="006D1ECF">
            <w:pPr>
              <w:tabs>
                <w:tab w:val="left" w:pos="709"/>
              </w:tabs>
              <w:spacing w:after="120"/>
              <w:jc w:val="both"/>
              <w:rPr>
                <w:sz w:val="24"/>
                <w:szCs w:val="24"/>
              </w:rPr>
            </w:pPr>
            <w:r w:rsidRPr="006E1EE6">
              <w:rPr>
                <w:sz w:val="24"/>
                <w:szCs w:val="24"/>
              </w:rPr>
              <w:t>(2) Gümrük beyanında, geçici depolama beyanında, giriş özet beyanında, çıkış özet beyanında, yeniden ihracat beyanında veya yeniden ihracat bildiriminde bulunan ya da bir izin veya karar alınması için gümrük idaresine başvuruda bulunan kişiler;</w:t>
            </w:r>
          </w:p>
          <w:p w:rsidR="006D1ECF" w:rsidRPr="006E1EE6" w:rsidRDefault="006D1ECF" w:rsidP="006D1ECF">
            <w:pPr>
              <w:tabs>
                <w:tab w:val="left" w:pos="709"/>
              </w:tabs>
              <w:spacing w:after="120"/>
              <w:ind w:firstLine="708"/>
              <w:jc w:val="both"/>
              <w:rPr>
                <w:sz w:val="24"/>
                <w:szCs w:val="24"/>
              </w:rPr>
            </w:pPr>
            <w:r w:rsidRPr="006E1EE6">
              <w:rPr>
                <w:sz w:val="24"/>
                <w:szCs w:val="24"/>
              </w:rPr>
              <w:t>a) Beyan, bildirim veya başvuruda kullanılan bilgilerin doğru ve eksiksiz olmasından,</w:t>
            </w:r>
          </w:p>
          <w:p w:rsidR="006D1ECF" w:rsidRPr="006E1EE6" w:rsidRDefault="006D1ECF" w:rsidP="006D1ECF">
            <w:pPr>
              <w:tabs>
                <w:tab w:val="left" w:pos="709"/>
              </w:tabs>
              <w:spacing w:after="120"/>
              <w:ind w:firstLine="708"/>
              <w:jc w:val="both"/>
              <w:rPr>
                <w:sz w:val="24"/>
                <w:szCs w:val="24"/>
              </w:rPr>
            </w:pPr>
            <w:r w:rsidRPr="006E1EE6">
              <w:rPr>
                <w:sz w:val="24"/>
                <w:szCs w:val="24"/>
              </w:rPr>
              <w:t xml:space="preserve">b) Beyanı, bildirimi veya başvuruyu destekleyen belgelerin gerçekliğinden, </w:t>
            </w:r>
            <w:r w:rsidRPr="006E1EE6">
              <w:rPr>
                <w:sz w:val="24"/>
                <w:szCs w:val="24"/>
              </w:rPr>
              <w:lastRenderedPageBreak/>
              <w:t>doğruluğundan ve geçerliliğinden,</w:t>
            </w:r>
          </w:p>
          <w:p w:rsidR="006D1ECF" w:rsidRPr="006E1EE6" w:rsidRDefault="006D1ECF" w:rsidP="006D1ECF">
            <w:pPr>
              <w:tabs>
                <w:tab w:val="left" w:pos="709"/>
              </w:tabs>
              <w:spacing w:after="120"/>
              <w:ind w:firstLine="708"/>
              <w:jc w:val="both"/>
              <w:rPr>
                <w:sz w:val="24"/>
                <w:szCs w:val="24"/>
              </w:rPr>
            </w:pPr>
            <w:r w:rsidRPr="006E1EE6">
              <w:rPr>
                <w:sz w:val="24"/>
                <w:szCs w:val="24"/>
              </w:rPr>
              <w:t>c) Eşyanın bir gümrük rejimine tabi tutulmasına ya da izin verilmiş işlemlerin uygulanmasına ilişkin tüm yükümlülüklere uyulmasından,</w:t>
            </w:r>
          </w:p>
          <w:p w:rsidR="006D1ECF" w:rsidRPr="006E1EE6" w:rsidRDefault="006D1ECF" w:rsidP="006D1ECF">
            <w:pPr>
              <w:tabs>
                <w:tab w:val="left" w:pos="709"/>
              </w:tabs>
              <w:spacing w:after="120"/>
              <w:ind w:firstLine="708"/>
              <w:jc w:val="both"/>
              <w:rPr>
                <w:sz w:val="24"/>
                <w:szCs w:val="24"/>
              </w:rPr>
            </w:pPr>
            <w:proofErr w:type="gramStart"/>
            <w:r w:rsidRPr="006E1EE6">
              <w:rPr>
                <w:sz w:val="24"/>
                <w:szCs w:val="24"/>
              </w:rPr>
              <w:t>sorumludur</w:t>
            </w:r>
            <w:proofErr w:type="gramEnd"/>
            <w:r w:rsidRPr="006E1EE6">
              <w:rPr>
                <w:sz w:val="24"/>
                <w:szCs w:val="24"/>
              </w:rPr>
              <w:t>,</w:t>
            </w:r>
          </w:p>
          <w:p w:rsidR="006D1ECF" w:rsidRPr="006E1EE6" w:rsidRDefault="006D1ECF" w:rsidP="006D1ECF">
            <w:pPr>
              <w:tabs>
                <w:tab w:val="left" w:pos="709"/>
              </w:tabs>
              <w:spacing w:after="120"/>
              <w:jc w:val="both"/>
              <w:rPr>
                <w:sz w:val="24"/>
                <w:szCs w:val="24"/>
              </w:rPr>
            </w:pPr>
            <w:r w:rsidRPr="006E1EE6">
              <w:rPr>
                <w:sz w:val="24"/>
                <w:szCs w:val="24"/>
              </w:rPr>
              <w:t>(3) İkinci fıkra hükümleri gümrük idaresi tarafından talep edilen ya da gümrük idaresine sunulan diğer bilgiler için de geçerlidir.</w:t>
            </w:r>
          </w:p>
          <w:p w:rsidR="00CA29AA" w:rsidRPr="006E1EE6" w:rsidRDefault="006D1ECF" w:rsidP="006D1ECF">
            <w:pPr>
              <w:suppressAutoHyphens/>
              <w:spacing w:after="120"/>
              <w:jc w:val="both"/>
              <w:rPr>
                <w:sz w:val="24"/>
                <w:szCs w:val="24"/>
              </w:rPr>
            </w:pPr>
            <w:r w:rsidRPr="006E1EE6">
              <w:rPr>
                <w:sz w:val="24"/>
                <w:szCs w:val="24"/>
              </w:rPr>
              <w:t xml:space="preserve">(4) </w:t>
            </w:r>
            <w:proofErr w:type="gramStart"/>
            <w:r w:rsidRPr="006E1EE6">
              <w:rPr>
                <w:sz w:val="24"/>
                <w:szCs w:val="24"/>
              </w:rPr>
              <w:t xml:space="preserve">22 </w:t>
            </w:r>
            <w:proofErr w:type="spellStart"/>
            <w:r w:rsidRPr="006E1EE6">
              <w:rPr>
                <w:sz w:val="24"/>
                <w:szCs w:val="24"/>
              </w:rPr>
              <w:t>nci</w:t>
            </w:r>
            <w:proofErr w:type="spellEnd"/>
            <w:proofErr w:type="gramEnd"/>
            <w:r w:rsidRPr="006E1EE6">
              <w:rPr>
                <w:sz w:val="24"/>
                <w:szCs w:val="24"/>
              </w:rPr>
              <w:t xml:space="preserve"> maddede belirtilen temsilciler de ikinci fıkra hükümlerine tabidir. Dolaylı temsilde, temsilcinin sorumluluğu ikinci fıkrada belirtilen bilgi ve belgelerin yanlış olduğunu bildiği veya mesleği icabı mutat olarak bilmesi gerektiği durumlarla sınırlıdır.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477E8" w:rsidRPr="006E1EE6" w:rsidRDefault="004477E8" w:rsidP="00BB5C8F">
            <w:pPr>
              <w:spacing w:after="120"/>
              <w:ind w:right="10"/>
              <w:jc w:val="both"/>
              <w:rPr>
                <w:spacing w:val="-2"/>
                <w:sz w:val="24"/>
                <w:szCs w:val="24"/>
              </w:rPr>
            </w:pPr>
          </w:p>
          <w:p w:rsidR="00CA29AA" w:rsidRPr="006E1EE6" w:rsidRDefault="006D1ECF" w:rsidP="006D1ECF">
            <w:pPr>
              <w:spacing w:after="120"/>
              <w:ind w:right="10"/>
              <w:jc w:val="both"/>
              <w:rPr>
                <w:spacing w:val="-2"/>
                <w:sz w:val="24"/>
                <w:szCs w:val="24"/>
              </w:rPr>
            </w:pPr>
            <w:r w:rsidRPr="006E1EE6">
              <w:rPr>
                <w:spacing w:val="-2"/>
                <w:sz w:val="24"/>
                <w:szCs w:val="24"/>
              </w:rPr>
              <w:t xml:space="preserve">Maddenin </w:t>
            </w:r>
            <w:proofErr w:type="gramStart"/>
            <w:r w:rsidRPr="006E1EE6">
              <w:rPr>
                <w:spacing w:val="-2"/>
                <w:sz w:val="24"/>
                <w:szCs w:val="24"/>
              </w:rPr>
              <w:t>4 üncü</w:t>
            </w:r>
            <w:proofErr w:type="gramEnd"/>
            <w:r w:rsidRPr="006E1EE6">
              <w:rPr>
                <w:spacing w:val="-2"/>
                <w:sz w:val="24"/>
                <w:szCs w:val="24"/>
              </w:rPr>
              <w:t xml:space="preserve"> fıkrasına dolaylı temsilde, temsilcinin sorumluluğu ikinci fıkrada belirtilen bilgi ve belgelerin yanlış olduğunu bildiği veya mesleği icabı mutat olarak bilmesi gerektiği durumlarla sınırlı olacağı belirtilmiştir.</w:t>
            </w:r>
          </w:p>
          <w:p w:rsidR="006D1ECF" w:rsidRPr="006E1EE6" w:rsidRDefault="006D1ECF" w:rsidP="006D1ECF">
            <w:pPr>
              <w:spacing w:after="120"/>
              <w:ind w:right="10"/>
              <w:jc w:val="both"/>
              <w:rPr>
                <w:spacing w:val="-2"/>
                <w:sz w:val="24"/>
                <w:szCs w:val="24"/>
              </w:rPr>
            </w:pPr>
          </w:p>
          <w:p w:rsidR="006D1ECF" w:rsidRPr="006E1EE6" w:rsidRDefault="006D1ECF" w:rsidP="006D1ECF">
            <w:pPr>
              <w:spacing w:after="120"/>
              <w:ind w:right="10"/>
              <w:jc w:val="both"/>
              <w:rPr>
                <w:spacing w:val="-2"/>
                <w:sz w:val="24"/>
                <w:szCs w:val="24"/>
              </w:rPr>
            </w:pPr>
            <w:r w:rsidRPr="006E1EE6">
              <w:rPr>
                <w:spacing w:val="-2"/>
                <w:sz w:val="24"/>
                <w:szCs w:val="24"/>
              </w:rPr>
              <w:t>Meclisimizce daha önce firmanın faaliyetleri sonlansa dahi geriye dönük gümrük firmasının sorumlu hale getirildiğinden sorumluluğun kimde olduğu ve sorumluluk derecesinin belli olması önem arz ettiğinden bu tarz sıkıntıları engellemek için 2. Fıkranın sonuna; “Bu sorumluluk bildiği veya bilmesi gerektiği hallerle sınırlıdır.” şeklinde bir hüküm konulmasının sağlanmasının son derece önemli olduğu ifade edilmişti.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43D" w:rsidRPr="006E1EE6" w:rsidRDefault="00E3443D" w:rsidP="00BB5C8F">
            <w:pPr>
              <w:spacing w:after="120"/>
              <w:ind w:right="10"/>
              <w:jc w:val="both"/>
              <w:rPr>
                <w:spacing w:val="-2"/>
                <w:sz w:val="24"/>
                <w:szCs w:val="24"/>
              </w:rPr>
            </w:pPr>
          </w:p>
          <w:p w:rsidR="006D1ECF" w:rsidRPr="006E1EE6" w:rsidRDefault="006D1ECF" w:rsidP="00BB5C8F">
            <w:pPr>
              <w:spacing w:after="120"/>
              <w:ind w:right="10"/>
              <w:jc w:val="both"/>
              <w:rPr>
                <w:b/>
                <w:spacing w:val="-2"/>
                <w:sz w:val="24"/>
                <w:szCs w:val="24"/>
              </w:rPr>
            </w:pPr>
          </w:p>
          <w:p w:rsidR="00777F89" w:rsidRPr="006E1EE6" w:rsidRDefault="00777F89" w:rsidP="00BB5C8F">
            <w:pPr>
              <w:spacing w:after="120"/>
              <w:ind w:right="10"/>
              <w:jc w:val="both"/>
              <w:rPr>
                <w:b/>
                <w:color w:val="FF0000"/>
                <w:spacing w:val="-2"/>
                <w:sz w:val="24"/>
                <w:szCs w:val="24"/>
              </w:rPr>
            </w:pPr>
          </w:p>
          <w:p w:rsidR="00777F89" w:rsidRPr="006E1EE6" w:rsidRDefault="00777F89" w:rsidP="00BB5C8F">
            <w:pPr>
              <w:spacing w:after="120"/>
              <w:ind w:right="10"/>
              <w:jc w:val="both"/>
              <w:rPr>
                <w:spacing w:val="-2"/>
                <w:sz w:val="24"/>
                <w:szCs w:val="24"/>
              </w:rPr>
            </w:pPr>
          </w:p>
        </w:tc>
      </w:tr>
      <w:tr w:rsidR="006D1ECF"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6D1ECF" w:rsidRPr="006E1EE6" w:rsidRDefault="006D1ECF" w:rsidP="006D1ECF">
            <w:pPr>
              <w:tabs>
                <w:tab w:val="left" w:pos="709"/>
              </w:tabs>
              <w:spacing w:after="120"/>
              <w:jc w:val="both"/>
              <w:rPr>
                <w:b/>
                <w:sz w:val="24"/>
                <w:szCs w:val="24"/>
              </w:rPr>
            </w:pPr>
            <w:r w:rsidRPr="006E1EE6">
              <w:rPr>
                <w:b/>
                <w:sz w:val="24"/>
                <w:szCs w:val="24"/>
              </w:rPr>
              <w:t>Temsil yetkisi</w:t>
            </w:r>
          </w:p>
          <w:p w:rsidR="006D1ECF" w:rsidRPr="006E1EE6" w:rsidRDefault="006D1ECF" w:rsidP="006D1ECF">
            <w:pPr>
              <w:tabs>
                <w:tab w:val="left" w:pos="709"/>
              </w:tabs>
              <w:spacing w:after="120"/>
              <w:jc w:val="both"/>
              <w:rPr>
                <w:b/>
                <w:sz w:val="24"/>
                <w:szCs w:val="24"/>
              </w:rPr>
            </w:pPr>
            <w:r w:rsidRPr="006E1EE6">
              <w:rPr>
                <w:b/>
                <w:sz w:val="24"/>
                <w:szCs w:val="24"/>
              </w:rPr>
              <w:t xml:space="preserve">MADDE </w:t>
            </w:r>
            <w:proofErr w:type="gramStart"/>
            <w:r w:rsidRPr="006E1EE6">
              <w:rPr>
                <w:b/>
                <w:sz w:val="24"/>
                <w:szCs w:val="24"/>
              </w:rPr>
              <w:t>23 -</w:t>
            </w:r>
            <w:proofErr w:type="gramEnd"/>
            <w:r w:rsidRPr="006E1EE6">
              <w:rPr>
                <w:b/>
                <w:sz w:val="24"/>
                <w:szCs w:val="24"/>
              </w:rPr>
              <w:t xml:space="preserve"> </w:t>
            </w:r>
            <w:r w:rsidRPr="006E1EE6">
              <w:rPr>
                <w:sz w:val="24"/>
                <w:szCs w:val="24"/>
              </w:rPr>
              <w:t xml:space="preserve">(1) Temsilci gümrük idarelerine temsil edilen kişi adına veya hesabına hareket ettiğini beyan etmek ve temsilin doğrudan veya dolaylı olduğunu belirtmek zorundadır. Bir başka kişi adına veya hesabına hareket ettiğini beyan etmeyen ya da bir temsil yetkisine sahip olmadığı halde, başka bir kişi adına ya da hesabına hareket eden </w:t>
            </w:r>
            <w:proofErr w:type="gramStart"/>
            <w:r w:rsidRPr="006E1EE6">
              <w:rPr>
                <w:sz w:val="24"/>
                <w:szCs w:val="24"/>
              </w:rPr>
              <w:t>kişi,  kendi</w:t>
            </w:r>
            <w:proofErr w:type="gramEnd"/>
            <w:r w:rsidRPr="006E1EE6">
              <w:rPr>
                <w:sz w:val="24"/>
                <w:szCs w:val="24"/>
              </w:rPr>
              <w:t xml:space="preserve"> adına ve hesabına hareket ediyor sayılır.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1ECF" w:rsidRPr="006E1EE6" w:rsidRDefault="006D1ECF" w:rsidP="006D1ECF">
            <w:pPr>
              <w:spacing w:after="120"/>
              <w:ind w:right="10"/>
              <w:jc w:val="both"/>
              <w:rPr>
                <w:spacing w:val="-2"/>
                <w:sz w:val="24"/>
                <w:szCs w:val="24"/>
              </w:rPr>
            </w:pPr>
            <w:r w:rsidRPr="006E1EE6">
              <w:rPr>
                <w:spacing w:val="-2"/>
                <w:sz w:val="24"/>
                <w:szCs w:val="24"/>
              </w:rPr>
              <w:t xml:space="preserve">Temsilcinin </w:t>
            </w:r>
            <w:r w:rsidRPr="006E1EE6">
              <w:rPr>
                <w:sz w:val="24"/>
                <w:szCs w:val="24"/>
              </w:rPr>
              <w:t>temsil edilen kişi adına hareket ettiğini beyan etmek ve temsilin doğrudan veya dolaylı olduğunu belirtmek zorunda olduğu eklenmiştir.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1ECF" w:rsidRPr="006E1EE6" w:rsidRDefault="006D1ECF" w:rsidP="00BB5C8F">
            <w:pPr>
              <w:spacing w:after="120"/>
              <w:ind w:right="10"/>
              <w:jc w:val="both"/>
              <w:rPr>
                <w:sz w:val="24"/>
                <w:szCs w:val="24"/>
              </w:rPr>
            </w:pPr>
          </w:p>
        </w:tc>
      </w:tr>
      <w:tr w:rsidR="00CA29AA"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tabs>
                <w:tab w:val="left" w:pos="709"/>
              </w:tabs>
              <w:spacing w:after="120"/>
              <w:jc w:val="both"/>
              <w:rPr>
                <w:sz w:val="24"/>
                <w:szCs w:val="24"/>
              </w:rPr>
            </w:pPr>
            <w:r w:rsidRPr="006E1EE6">
              <w:rPr>
                <w:b/>
                <w:sz w:val="24"/>
                <w:szCs w:val="24"/>
              </w:rPr>
              <w:t xml:space="preserve">MADDE </w:t>
            </w:r>
            <w:proofErr w:type="gramStart"/>
            <w:r w:rsidRPr="006E1EE6">
              <w:rPr>
                <w:b/>
                <w:sz w:val="24"/>
                <w:szCs w:val="24"/>
              </w:rPr>
              <w:t>24 -</w:t>
            </w:r>
            <w:proofErr w:type="gramEnd"/>
            <w:r w:rsidRPr="006E1EE6">
              <w:rPr>
                <w:b/>
                <w:sz w:val="24"/>
                <w:szCs w:val="24"/>
              </w:rPr>
              <w:t xml:space="preserve"> </w:t>
            </w:r>
          </w:p>
          <w:p w:rsidR="00CA29AA" w:rsidRPr="006E1EE6" w:rsidRDefault="006D1ECF" w:rsidP="00BB5C8F">
            <w:pPr>
              <w:tabs>
                <w:tab w:val="left" w:pos="709"/>
              </w:tabs>
              <w:spacing w:after="120"/>
              <w:jc w:val="both"/>
              <w:rPr>
                <w:b/>
                <w:spacing w:val="-2"/>
                <w:sz w:val="24"/>
                <w:szCs w:val="24"/>
              </w:rPr>
            </w:pPr>
            <w:r w:rsidRPr="006E1EE6">
              <w:rPr>
                <w:sz w:val="24"/>
                <w:szCs w:val="24"/>
              </w:rPr>
              <w:t xml:space="preserve"> (3) Yetkili gümrük idaresi, aksi belirtilmedikçe, gecikmeksizin ve başvurunun alındığı tarihten itibaren en geç altmış gün </w:t>
            </w:r>
            <w:r w:rsidRPr="006E1EE6">
              <w:rPr>
                <w:sz w:val="24"/>
                <w:szCs w:val="24"/>
              </w:rPr>
              <w:lastRenderedPageBreak/>
              <w:t>içerisinde karar alır ve başvuru sahibine bilgi verir. Ancak, bu süreye uyulmasının mümkün olmaması halinde, sürenin dolmasından önce süre aşımını haklı kılan gerekçeler ile talep hakkında karar vermek için gerekli görülen ek süre de belirtilerek başvuru sahibine bilgi verilir. Aksi belirtilmedikçe, bu ek süre otuz günü geçemez. Bu süreler içinde cevap verilmezse talep reddedilmiş sayılır. Bu fıkrada belirtilen ek süreye ilişkin hükümler saklı kalmak kaydıyla, başvuru sahibinin gerekli şartları yerine getirmek için ek süre talep etmesi halinde, gümrük idareleri karar alma süresini uzatabilirler. Talep edilen ek süre, gerekçesiyle birlikte kararı alacak olan gümrük idaresine bildirilir. Bu sürelere ilişkin istisnalar getirmeye, süreleri arttırmaya ve kısaltmaya Bakanlık yetkilidir. Ancak karar alma süresi başvuru tarihinden itibaren altı ayı geçemez.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2C3E26" w:rsidP="006D1ECF">
            <w:pPr>
              <w:spacing w:after="120"/>
              <w:ind w:right="10"/>
              <w:jc w:val="both"/>
              <w:rPr>
                <w:sz w:val="24"/>
                <w:szCs w:val="24"/>
              </w:rPr>
            </w:pPr>
            <w:r w:rsidRPr="006E1EE6">
              <w:rPr>
                <w:spacing w:val="-2"/>
                <w:sz w:val="24"/>
                <w:szCs w:val="24"/>
              </w:rPr>
              <w:lastRenderedPageBreak/>
              <w:t>Ka</w:t>
            </w:r>
            <w:r w:rsidR="006D1ECF" w:rsidRPr="006E1EE6">
              <w:rPr>
                <w:spacing w:val="-2"/>
                <w:sz w:val="24"/>
                <w:szCs w:val="24"/>
              </w:rPr>
              <w:t>rar alma sürecine ilişkin</w:t>
            </w:r>
            <w:r w:rsidR="00CA29AA" w:rsidRPr="006E1EE6">
              <w:rPr>
                <w:spacing w:val="-2"/>
                <w:sz w:val="24"/>
                <w:szCs w:val="24"/>
              </w:rPr>
              <w:t xml:space="preserve"> </w:t>
            </w:r>
            <w:r w:rsidR="00FD69E1" w:rsidRPr="006E1EE6">
              <w:rPr>
                <w:spacing w:val="-2"/>
                <w:sz w:val="24"/>
                <w:szCs w:val="24"/>
              </w:rPr>
              <w:t>yapılmış</w:t>
            </w:r>
            <w:r w:rsidR="00FD69E1" w:rsidRPr="006E1EE6">
              <w:rPr>
                <w:sz w:val="24"/>
                <w:szCs w:val="24"/>
              </w:rPr>
              <w:t xml:space="preserve"> başvuruyu kabul edip etmeme süresi</w:t>
            </w:r>
            <w:r w:rsidR="006D1ECF" w:rsidRPr="006E1EE6">
              <w:rPr>
                <w:sz w:val="24"/>
                <w:szCs w:val="24"/>
              </w:rPr>
              <w:t xml:space="preserve">nin kaldırılarak inceleme ve başvuru sahibine bilgi verme süresinin başvurunun alındığı </w:t>
            </w:r>
            <w:r w:rsidR="006D1ECF" w:rsidRPr="006E1EE6">
              <w:rPr>
                <w:sz w:val="24"/>
                <w:szCs w:val="24"/>
              </w:rPr>
              <w:lastRenderedPageBreak/>
              <w:t>tarihten itibaren en geç altmış gün olarak belirlenmesi olumlu olarak görülmektedir</w:t>
            </w:r>
            <w:r w:rsidR="002D0C1D" w:rsidRPr="006E1EE6">
              <w:rPr>
                <w:sz w:val="24"/>
                <w:szCs w:val="24"/>
              </w:rPr>
              <w:t>.</w:t>
            </w:r>
          </w:p>
          <w:p w:rsidR="002D0C1D" w:rsidRPr="006E1EE6" w:rsidRDefault="002D0C1D" w:rsidP="006D1ECF">
            <w:pPr>
              <w:spacing w:after="120"/>
              <w:ind w:right="10"/>
              <w:jc w:val="both"/>
              <w:rPr>
                <w:spacing w:val="-2"/>
                <w:sz w:val="24"/>
                <w:szCs w:val="24"/>
              </w:rPr>
            </w:pPr>
            <w:r w:rsidRPr="006E1EE6">
              <w:rPr>
                <w:spacing w:val="-2"/>
                <w:sz w:val="24"/>
                <w:szCs w:val="24"/>
              </w:rPr>
              <w:t>Karar alma süresinin başvuru tarihinden itibaren altı ayı geçememesi olumlu olarak görülmektedir.</w:t>
            </w:r>
          </w:p>
          <w:p w:rsidR="002D0C1D" w:rsidRPr="006E1EE6" w:rsidRDefault="002D0C1D" w:rsidP="006D1ECF">
            <w:pPr>
              <w:spacing w:after="120"/>
              <w:ind w:right="10"/>
              <w:jc w:val="both"/>
              <w:rPr>
                <w:spacing w:val="-2"/>
                <w:sz w:val="24"/>
                <w:szCs w:val="24"/>
              </w:rPr>
            </w:pPr>
          </w:p>
          <w:p w:rsidR="002D0C1D" w:rsidRPr="006E1EE6" w:rsidRDefault="002D0C1D" w:rsidP="006D1ECF">
            <w:pPr>
              <w:spacing w:after="120"/>
              <w:ind w:right="10"/>
              <w:jc w:val="both"/>
              <w:rPr>
                <w:b/>
                <w:spacing w:val="-2"/>
                <w:sz w:val="24"/>
                <w:szCs w:val="24"/>
              </w:rPr>
            </w:pPr>
            <w:r w:rsidRPr="006E1EE6">
              <w:rPr>
                <w:b/>
                <w:spacing w:val="-2"/>
                <w:sz w:val="24"/>
                <w:szCs w:val="24"/>
              </w:rPr>
              <w:t>Bir önceki talebimiz:</w:t>
            </w:r>
          </w:p>
          <w:p w:rsidR="002D0C1D" w:rsidRPr="006E1EE6" w:rsidRDefault="002D0C1D" w:rsidP="002D0C1D">
            <w:pPr>
              <w:spacing w:after="120"/>
              <w:ind w:right="10"/>
              <w:jc w:val="both"/>
              <w:rPr>
                <w:sz w:val="24"/>
                <w:szCs w:val="24"/>
              </w:rPr>
            </w:pPr>
            <w:r w:rsidRPr="006E1EE6">
              <w:rPr>
                <w:sz w:val="24"/>
                <w:szCs w:val="24"/>
              </w:rPr>
              <w:t xml:space="preserve">Gümrük idaresine, mevzuatın uygulanmasına ilişkin bir başvurunun incelenmesi ve sonuçlanması için tanınan 6 aylık süre işlemlerin gecikmesini beraberinde getireceğinden, başvurunun kabul edilmesine ilişkin sürenin 10 gün olarak belirlenmesi, karar alma süresinin ise uzatmalar hariç olmak üzere 60 gün olarak belirlenmesinde fayda görülmektedir. </w:t>
            </w:r>
            <w:r w:rsidRPr="006E1EE6">
              <w:rPr>
                <w:spacing w:val="-2"/>
                <w:sz w:val="24"/>
                <w:szCs w:val="24"/>
              </w:rPr>
              <w:t>Ayrıca, tasarının 32. Maddesinden sonra gelmek üzere, idarenin karar alma süreleri dolmasına rağmen karar almadığı hallerde, başvurunun zımnen reddedilmiş sayılacağı ve bu zımni ret tarihinden itibaren dava açılması gerektiğine ilişkin bir hüküm eklenmesi önemli olarak görülmektedir.</w:t>
            </w:r>
          </w:p>
          <w:p w:rsidR="002D0C1D" w:rsidRPr="006E1EE6" w:rsidRDefault="002D0C1D" w:rsidP="006D1EC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183B" w:rsidRPr="006E1EE6" w:rsidRDefault="0068183B" w:rsidP="00BB5C8F">
            <w:pPr>
              <w:spacing w:after="120"/>
              <w:ind w:right="10"/>
              <w:jc w:val="both"/>
              <w:rPr>
                <w:b/>
                <w:spacing w:val="-2"/>
                <w:sz w:val="24"/>
                <w:szCs w:val="24"/>
              </w:rPr>
            </w:pPr>
          </w:p>
          <w:p w:rsidR="00CA29AA" w:rsidRPr="006E1EE6" w:rsidRDefault="00CA29AA" w:rsidP="00BB5C8F">
            <w:pPr>
              <w:spacing w:after="120"/>
              <w:ind w:right="10"/>
              <w:jc w:val="both"/>
              <w:rPr>
                <w:b/>
                <w:spacing w:val="-2"/>
                <w:sz w:val="24"/>
                <w:szCs w:val="24"/>
              </w:rPr>
            </w:pPr>
          </w:p>
          <w:p w:rsidR="0068183B" w:rsidRPr="006E1EE6" w:rsidRDefault="0068183B" w:rsidP="00BB5C8F">
            <w:pPr>
              <w:spacing w:after="120"/>
              <w:ind w:right="10"/>
              <w:jc w:val="both"/>
              <w:rPr>
                <w:b/>
                <w:spacing w:val="-2"/>
                <w:sz w:val="24"/>
                <w:szCs w:val="24"/>
              </w:rPr>
            </w:pPr>
          </w:p>
          <w:p w:rsidR="00777F89" w:rsidRPr="006E1EE6" w:rsidRDefault="00777F89" w:rsidP="00BB5C8F">
            <w:pPr>
              <w:spacing w:after="120"/>
              <w:ind w:right="10"/>
              <w:jc w:val="both"/>
              <w:rPr>
                <w:spacing w:val="-2"/>
                <w:sz w:val="24"/>
                <w:szCs w:val="24"/>
              </w:rPr>
            </w:pPr>
          </w:p>
        </w:tc>
      </w:tr>
      <w:tr w:rsidR="00CA29AA"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68183B" w:rsidRPr="006E1EE6" w:rsidRDefault="0068183B" w:rsidP="00BB5C8F">
            <w:pPr>
              <w:pStyle w:val="Balk3"/>
              <w:spacing w:before="0" w:after="120" w:line="240" w:lineRule="auto"/>
              <w:ind w:left="0"/>
              <w:contextualSpacing w:val="0"/>
              <w:rPr>
                <w:szCs w:val="24"/>
              </w:rPr>
            </w:pPr>
            <w:bookmarkStart w:id="7" w:name="_Toc402448300"/>
            <w:bookmarkStart w:id="8" w:name="_Toc402450092"/>
            <w:bookmarkStart w:id="9" w:name="_Toc411611787"/>
            <w:r w:rsidRPr="006E1EE6">
              <w:rPr>
                <w:szCs w:val="24"/>
              </w:rPr>
              <w:lastRenderedPageBreak/>
              <w:t>Bağlayıcı bilgilerle ilgili kararlar</w:t>
            </w:r>
            <w:bookmarkEnd w:id="7"/>
            <w:bookmarkEnd w:id="8"/>
            <w:bookmarkEnd w:id="9"/>
          </w:p>
          <w:p w:rsidR="0068183B" w:rsidRPr="006E1EE6" w:rsidRDefault="0068183B" w:rsidP="00BB5C8F">
            <w:pPr>
              <w:tabs>
                <w:tab w:val="left" w:pos="709"/>
              </w:tabs>
              <w:spacing w:after="120"/>
              <w:jc w:val="both"/>
              <w:rPr>
                <w:sz w:val="24"/>
                <w:szCs w:val="24"/>
              </w:rPr>
            </w:pPr>
            <w:r w:rsidRPr="006E1EE6">
              <w:rPr>
                <w:b/>
                <w:sz w:val="24"/>
                <w:szCs w:val="24"/>
              </w:rPr>
              <w:t xml:space="preserve">MADDE </w:t>
            </w:r>
            <w:proofErr w:type="gramStart"/>
            <w:r w:rsidRPr="006E1EE6">
              <w:rPr>
                <w:b/>
                <w:sz w:val="24"/>
                <w:szCs w:val="24"/>
              </w:rPr>
              <w:t>30 -</w:t>
            </w:r>
            <w:proofErr w:type="gramEnd"/>
            <w:r w:rsidRPr="006E1EE6">
              <w:rPr>
                <w:b/>
                <w:sz w:val="24"/>
                <w:szCs w:val="24"/>
              </w:rPr>
              <w:t xml:space="preserve"> </w:t>
            </w:r>
            <w:r w:rsidRPr="006E1EE6">
              <w:rPr>
                <w:sz w:val="24"/>
                <w:szCs w:val="24"/>
              </w:rPr>
              <w:t xml:space="preserve">(1) Gümrük idareleri, başvuru üzerine, yönetmelikle belirlenen durumlarda bağlayıcı tarife bilgisine veya bağlayıcı menşe bilgisine ilişkin karar alır. </w:t>
            </w:r>
          </w:p>
          <w:p w:rsidR="0068183B" w:rsidRPr="006E1EE6" w:rsidRDefault="0068183B" w:rsidP="00BB5C8F">
            <w:pPr>
              <w:tabs>
                <w:tab w:val="left" w:pos="709"/>
              </w:tabs>
              <w:spacing w:after="120"/>
              <w:ind w:firstLine="708"/>
              <w:jc w:val="both"/>
              <w:rPr>
                <w:sz w:val="24"/>
                <w:szCs w:val="24"/>
              </w:rPr>
            </w:pPr>
            <w:r w:rsidRPr="006E1EE6">
              <w:rPr>
                <w:sz w:val="24"/>
                <w:szCs w:val="24"/>
              </w:rPr>
              <w:t xml:space="preserve">(2) Başvuru; </w:t>
            </w:r>
          </w:p>
          <w:p w:rsidR="0068183B" w:rsidRPr="006E1EE6" w:rsidRDefault="0068183B" w:rsidP="00BB5C8F">
            <w:pPr>
              <w:tabs>
                <w:tab w:val="left" w:pos="709"/>
              </w:tabs>
              <w:spacing w:after="120"/>
              <w:ind w:firstLine="708"/>
              <w:jc w:val="both"/>
              <w:rPr>
                <w:sz w:val="24"/>
                <w:szCs w:val="24"/>
              </w:rPr>
            </w:pPr>
            <w:r w:rsidRPr="006E1EE6">
              <w:rPr>
                <w:sz w:val="24"/>
                <w:szCs w:val="24"/>
              </w:rPr>
              <w:t>a) Bağlayıcı tarife bilgisi kararı verilmiş olan kişi tarafından veya bu kişi hesabına, gümrük idaresine aynı eşya için yapılan veya yapılmış olan başka bir başvuru bulunması halinde,</w:t>
            </w:r>
          </w:p>
          <w:p w:rsidR="0068183B" w:rsidRPr="006E1EE6" w:rsidRDefault="0068183B" w:rsidP="00BB5C8F">
            <w:pPr>
              <w:tabs>
                <w:tab w:val="left" w:pos="709"/>
              </w:tabs>
              <w:spacing w:after="120"/>
              <w:ind w:firstLine="708"/>
              <w:jc w:val="both"/>
              <w:rPr>
                <w:sz w:val="24"/>
                <w:szCs w:val="24"/>
              </w:rPr>
            </w:pPr>
            <w:r w:rsidRPr="006E1EE6">
              <w:rPr>
                <w:sz w:val="24"/>
                <w:szCs w:val="24"/>
              </w:rPr>
              <w:t>b) Bağlayıcı menşe bilgisi kararı verilmiş olan kişi tarafından veya bu kişi hesabına, gümrük idaresine aynı eşya için menşe kazanımına ilişkin aynı koşullar kapsamında yapılan veya yapılmış olan başka bir başvuru bulunması halinde,</w:t>
            </w:r>
          </w:p>
          <w:p w:rsidR="0068183B" w:rsidRPr="006E1EE6" w:rsidRDefault="0068183B" w:rsidP="00BB5C8F">
            <w:pPr>
              <w:tabs>
                <w:tab w:val="left" w:pos="709"/>
              </w:tabs>
              <w:spacing w:after="120"/>
              <w:ind w:firstLine="708"/>
              <w:jc w:val="both"/>
              <w:rPr>
                <w:sz w:val="24"/>
                <w:szCs w:val="24"/>
              </w:rPr>
            </w:pPr>
            <w:r w:rsidRPr="006E1EE6">
              <w:rPr>
                <w:sz w:val="24"/>
                <w:szCs w:val="24"/>
              </w:rPr>
              <w:t>c) Fiilen tasarlanan bir gümrük rejiminin veya bağlayıcı tarife bilgisi veya bağlayıcı menşe bilgisi kararının kullanımına ilişkin değilse,</w:t>
            </w:r>
          </w:p>
          <w:p w:rsidR="0068183B" w:rsidRPr="006E1EE6" w:rsidRDefault="0068183B" w:rsidP="00BB5C8F">
            <w:pPr>
              <w:tabs>
                <w:tab w:val="left" w:pos="709"/>
              </w:tabs>
              <w:spacing w:after="120"/>
              <w:ind w:firstLine="708"/>
              <w:jc w:val="both"/>
              <w:rPr>
                <w:sz w:val="24"/>
                <w:szCs w:val="24"/>
              </w:rPr>
            </w:pPr>
            <w:proofErr w:type="gramStart"/>
            <w:r w:rsidRPr="006E1EE6">
              <w:rPr>
                <w:sz w:val="24"/>
                <w:szCs w:val="24"/>
              </w:rPr>
              <w:t>reddedilir</w:t>
            </w:r>
            <w:proofErr w:type="gramEnd"/>
            <w:r w:rsidRPr="006E1EE6">
              <w:rPr>
                <w:sz w:val="24"/>
                <w:szCs w:val="24"/>
              </w:rPr>
              <w:t>.</w:t>
            </w:r>
          </w:p>
          <w:p w:rsidR="0068183B" w:rsidRPr="006E1EE6" w:rsidRDefault="0068183B" w:rsidP="00BB5C8F">
            <w:pPr>
              <w:tabs>
                <w:tab w:val="left" w:pos="709"/>
              </w:tabs>
              <w:spacing w:after="120"/>
              <w:ind w:firstLine="708"/>
              <w:jc w:val="both"/>
              <w:rPr>
                <w:sz w:val="24"/>
                <w:szCs w:val="24"/>
              </w:rPr>
            </w:pPr>
            <w:r w:rsidRPr="006E1EE6">
              <w:rPr>
                <w:sz w:val="24"/>
                <w:szCs w:val="24"/>
              </w:rPr>
              <w:t xml:space="preserve">(3) Bağlayıcı tarife veya bağlayıcı menşe bilgisi kararları sadece eşyanın tarife sınıflandırması veya eşyanın menşeinin tespiti konusunda bağlayıcıdır. Karar; </w:t>
            </w:r>
          </w:p>
          <w:p w:rsidR="0068183B" w:rsidRPr="006E1EE6" w:rsidRDefault="0068183B" w:rsidP="00BB5C8F">
            <w:pPr>
              <w:tabs>
                <w:tab w:val="left" w:pos="709"/>
              </w:tabs>
              <w:spacing w:after="120"/>
              <w:ind w:firstLine="708"/>
              <w:jc w:val="both"/>
              <w:rPr>
                <w:sz w:val="24"/>
                <w:szCs w:val="24"/>
              </w:rPr>
            </w:pPr>
            <w:r w:rsidRPr="006E1EE6">
              <w:rPr>
                <w:sz w:val="24"/>
                <w:szCs w:val="24"/>
              </w:rPr>
              <w:t xml:space="preserve">a) Gümrük idaresini kararın muhatabına karşı, kararın yürürlük tarihinden sonra tamamlanacak gümrük işlemlerine konu olan </w:t>
            </w:r>
            <w:r w:rsidRPr="006E1EE6">
              <w:rPr>
                <w:sz w:val="24"/>
                <w:szCs w:val="24"/>
              </w:rPr>
              <w:lastRenderedPageBreak/>
              <w:t>eşya için,</w:t>
            </w:r>
          </w:p>
          <w:p w:rsidR="0068183B" w:rsidRPr="006E1EE6" w:rsidRDefault="0068183B" w:rsidP="00BB5C8F">
            <w:pPr>
              <w:tabs>
                <w:tab w:val="left" w:pos="709"/>
              </w:tabs>
              <w:spacing w:after="120"/>
              <w:ind w:firstLine="708"/>
              <w:jc w:val="both"/>
              <w:rPr>
                <w:sz w:val="24"/>
                <w:szCs w:val="24"/>
              </w:rPr>
            </w:pPr>
            <w:r w:rsidRPr="006E1EE6">
              <w:rPr>
                <w:sz w:val="24"/>
                <w:szCs w:val="24"/>
              </w:rPr>
              <w:t>b) Muhatabını gümrük idaresine karşı, kararın tebliğ edildiği veya tebliğ edilmiş sayıldığı tarihten itibaren,</w:t>
            </w:r>
          </w:p>
          <w:p w:rsidR="0068183B" w:rsidRPr="006E1EE6" w:rsidRDefault="0068183B" w:rsidP="00BB5C8F">
            <w:pPr>
              <w:tabs>
                <w:tab w:val="left" w:pos="709"/>
              </w:tabs>
              <w:spacing w:after="120"/>
              <w:ind w:firstLine="708"/>
              <w:jc w:val="both"/>
              <w:rPr>
                <w:sz w:val="24"/>
                <w:szCs w:val="24"/>
              </w:rPr>
            </w:pPr>
            <w:proofErr w:type="gramStart"/>
            <w:r w:rsidRPr="006E1EE6">
              <w:rPr>
                <w:sz w:val="24"/>
                <w:szCs w:val="24"/>
              </w:rPr>
              <w:t>bağlar</w:t>
            </w:r>
            <w:proofErr w:type="gramEnd"/>
            <w:r w:rsidRPr="006E1EE6">
              <w:rPr>
                <w:sz w:val="24"/>
                <w:szCs w:val="24"/>
              </w:rPr>
              <w:t xml:space="preserve">.  </w:t>
            </w:r>
          </w:p>
          <w:p w:rsidR="0068183B" w:rsidRPr="006E1EE6" w:rsidRDefault="0068183B" w:rsidP="00BB5C8F">
            <w:pPr>
              <w:tabs>
                <w:tab w:val="left" w:pos="709"/>
              </w:tabs>
              <w:spacing w:after="120"/>
              <w:ind w:firstLine="708"/>
              <w:jc w:val="both"/>
              <w:rPr>
                <w:sz w:val="24"/>
                <w:szCs w:val="24"/>
              </w:rPr>
            </w:pPr>
            <w:r w:rsidRPr="006E1EE6">
              <w:rPr>
                <w:sz w:val="24"/>
                <w:szCs w:val="24"/>
              </w:rPr>
              <w:t>(4) Bağlayıcı tarife veya bağlayıcı menşe bilgisi kararları, kararın yürürlük tarihinden itibaren üç yıl süreyle geçerlidir.</w:t>
            </w:r>
          </w:p>
          <w:p w:rsidR="0068183B" w:rsidRPr="006E1EE6" w:rsidRDefault="0068183B" w:rsidP="00BB5C8F">
            <w:pPr>
              <w:tabs>
                <w:tab w:val="left" w:pos="709"/>
              </w:tabs>
              <w:spacing w:after="120"/>
              <w:ind w:firstLine="708"/>
              <w:jc w:val="both"/>
              <w:rPr>
                <w:sz w:val="24"/>
                <w:szCs w:val="24"/>
              </w:rPr>
            </w:pPr>
            <w:r w:rsidRPr="006E1EE6">
              <w:rPr>
                <w:sz w:val="24"/>
                <w:szCs w:val="24"/>
              </w:rPr>
              <w:t>(5) Bağlayıcı tarife veya bağlayıcı menşe bilgisi kararının belirli bir gümrük rejimi kapsamında uygulanabilmesi için kararın muhatabının;</w:t>
            </w:r>
          </w:p>
          <w:p w:rsidR="0068183B" w:rsidRPr="006E1EE6" w:rsidRDefault="0068183B" w:rsidP="00BB5C8F">
            <w:pPr>
              <w:tabs>
                <w:tab w:val="left" w:pos="709"/>
              </w:tabs>
              <w:spacing w:after="120"/>
              <w:ind w:firstLine="708"/>
              <w:jc w:val="both"/>
              <w:rPr>
                <w:sz w:val="24"/>
                <w:szCs w:val="24"/>
              </w:rPr>
            </w:pPr>
            <w:r w:rsidRPr="006E1EE6">
              <w:rPr>
                <w:sz w:val="24"/>
                <w:szCs w:val="24"/>
              </w:rPr>
              <w:t>a) Bağlayıcı tarife bilgisi kararı için beyan edilen eşya ile kararda tanımlanan eşya arasında her bakımdan uygunluk bulunduğunu,</w:t>
            </w:r>
          </w:p>
          <w:p w:rsidR="0068183B" w:rsidRPr="006E1EE6" w:rsidRDefault="0068183B" w:rsidP="00BB5C8F">
            <w:pPr>
              <w:tabs>
                <w:tab w:val="left" w:pos="709"/>
              </w:tabs>
              <w:spacing w:after="120"/>
              <w:ind w:firstLine="708"/>
              <w:jc w:val="both"/>
              <w:rPr>
                <w:sz w:val="24"/>
                <w:szCs w:val="24"/>
              </w:rPr>
            </w:pPr>
            <w:r w:rsidRPr="006E1EE6">
              <w:rPr>
                <w:sz w:val="24"/>
                <w:szCs w:val="24"/>
              </w:rPr>
              <w:t xml:space="preserve">b) Bağlayıcı menşe bilgisi kararı için beyan edilen eşya ve eşyanın menşe kazandığını belirleyen durumun kararda tanımlanan eşya ile menşe kazanma koşullarına her bakımdan uygun olduğunu, </w:t>
            </w:r>
          </w:p>
          <w:p w:rsidR="00CA29AA" w:rsidRPr="006E1EE6" w:rsidRDefault="0068183B" w:rsidP="00BB5C8F">
            <w:pPr>
              <w:tabs>
                <w:tab w:val="left" w:pos="709"/>
              </w:tabs>
              <w:spacing w:after="120"/>
              <w:ind w:firstLine="708"/>
              <w:jc w:val="both"/>
              <w:rPr>
                <w:spacing w:val="-2"/>
                <w:sz w:val="24"/>
                <w:szCs w:val="24"/>
              </w:rPr>
            </w:pPr>
            <w:proofErr w:type="gramStart"/>
            <w:r w:rsidRPr="006E1EE6">
              <w:rPr>
                <w:sz w:val="24"/>
                <w:szCs w:val="24"/>
              </w:rPr>
              <w:t>kanıtlaması</w:t>
            </w:r>
            <w:proofErr w:type="gramEnd"/>
            <w:r w:rsidRPr="006E1EE6">
              <w:rPr>
                <w:sz w:val="24"/>
                <w:szCs w:val="24"/>
              </w:rPr>
              <w:t xml:space="preserve"> gerekir.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183B" w:rsidRPr="006E1EE6" w:rsidRDefault="00CA29AA" w:rsidP="00BB5C8F">
            <w:pPr>
              <w:spacing w:after="120"/>
              <w:ind w:right="10"/>
              <w:jc w:val="both"/>
              <w:rPr>
                <w:spacing w:val="-2"/>
                <w:sz w:val="24"/>
                <w:szCs w:val="24"/>
              </w:rPr>
            </w:pPr>
            <w:r w:rsidRPr="006E1EE6">
              <w:rPr>
                <w:spacing w:val="-2"/>
                <w:sz w:val="24"/>
                <w:szCs w:val="24"/>
              </w:rPr>
              <w:lastRenderedPageBreak/>
              <w:t xml:space="preserve">Bağlayıcı Tarife Bilgisinin 6 yıl olan geçerlilik süresi 3 yıla düşürülmektedir. Bu özellikle </w:t>
            </w:r>
            <w:r w:rsidR="00535667" w:rsidRPr="006E1EE6">
              <w:rPr>
                <w:spacing w:val="-2"/>
                <w:sz w:val="24"/>
                <w:szCs w:val="24"/>
              </w:rPr>
              <w:t>yıllardır</w:t>
            </w:r>
            <w:r w:rsidRPr="006E1EE6">
              <w:rPr>
                <w:spacing w:val="-2"/>
                <w:sz w:val="24"/>
                <w:szCs w:val="24"/>
              </w:rPr>
              <w:t xml:space="preserve"> aynı </w:t>
            </w:r>
            <w:r w:rsidR="009E0F6F" w:rsidRPr="006E1EE6">
              <w:rPr>
                <w:spacing w:val="-2"/>
                <w:sz w:val="24"/>
                <w:szCs w:val="24"/>
              </w:rPr>
              <w:t>(özellikle hammadde) ürünü ithal eden</w:t>
            </w:r>
            <w:r w:rsidRPr="006E1EE6">
              <w:rPr>
                <w:spacing w:val="-2"/>
                <w:sz w:val="24"/>
                <w:szCs w:val="24"/>
              </w:rPr>
              <w:t xml:space="preserve"> firmaların 3 yılda bir yeniden belge başvurusu yapmalarına neden olacaktır</w:t>
            </w:r>
            <w:r w:rsidR="00535667" w:rsidRPr="006E1EE6">
              <w:rPr>
                <w:spacing w:val="-2"/>
                <w:sz w:val="24"/>
                <w:szCs w:val="24"/>
              </w:rPr>
              <w:t>. Sürekli güncelleme hem mükellef hem idare yönünden iş yükü oluşturacaktır. Hâlbuki</w:t>
            </w:r>
            <w:r w:rsidRPr="006E1EE6">
              <w:rPr>
                <w:spacing w:val="-2"/>
                <w:sz w:val="24"/>
                <w:szCs w:val="24"/>
              </w:rPr>
              <w:t xml:space="preserve"> eşyanın tarifesi kolay kolay değişmemektedir. Eğer Dünya Gümrük Örgütü, e</w:t>
            </w:r>
            <w:r w:rsidR="009E0F6F" w:rsidRPr="006E1EE6">
              <w:rPr>
                <w:spacing w:val="-2"/>
                <w:sz w:val="24"/>
                <w:szCs w:val="24"/>
              </w:rPr>
              <w:t>şyanın tarifesini değiştirirse</w:t>
            </w:r>
            <w:r w:rsidRPr="006E1EE6">
              <w:rPr>
                <w:spacing w:val="-2"/>
                <w:sz w:val="24"/>
                <w:szCs w:val="24"/>
              </w:rPr>
              <w:t>, zaten bu değişiklik B</w:t>
            </w:r>
            <w:r w:rsidR="00535667" w:rsidRPr="006E1EE6">
              <w:rPr>
                <w:spacing w:val="-2"/>
                <w:sz w:val="24"/>
                <w:szCs w:val="24"/>
              </w:rPr>
              <w:t xml:space="preserve">ağlayıcı </w:t>
            </w:r>
            <w:r w:rsidRPr="006E1EE6">
              <w:rPr>
                <w:spacing w:val="-2"/>
                <w:sz w:val="24"/>
                <w:szCs w:val="24"/>
              </w:rPr>
              <w:t>T</w:t>
            </w:r>
            <w:r w:rsidR="00535667" w:rsidRPr="006E1EE6">
              <w:rPr>
                <w:spacing w:val="-2"/>
                <w:sz w:val="24"/>
                <w:szCs w:val="24"/>
              </w:rPr>
              <w:t xml:space="preserve">arife </w:t>
            </w:r>
            <w:r w:rsidRPr="006E1EE6">
              <w:rPr>
                <w:spacing w:val="-2"/>
                <w:sz w:val="24"/>
                <w:szCs w:val="24"/>
              </w:rPr>
              <w:t>B</w:t>
            </w:r>
            <w:r w:rsidR="009E0F6F" w:rsidRPr="006E1EE6">
              <w:rPr>
                <w:spacing w:val="-2"/>
                <w:sz w:val="24"/>
                <w:szCs w:val="24"/>
              </w:rPr>
              <w:t>ilgis</w:t>
            </w:r>
            <w:r w:rsidR="00535667" w:rsidRPr="006E1EE6">
              <w:rPr>
                <w:spacing w:val="-2"/>
                <w:sz w:val="24"/>
                <w:szCs w:val="24"/>
              </w:rPr>
              <w:t>i</w:t>
            </w:r>
            <w:r w:rsidRPr="006E1EE6">
              <w:rPr>
                <w:spacing w:val="-2"/>
                <w:sz w:val="24"/>
                <w:szCs w:val="24"/>
              </w:rPr>
              <w:t>nin geç</w:t>
            </w:r>
            <w:r w:rsidR="0073653B" w:rsidRPr="006E1EE6">
              <w:rPr>
                <w:spacing w:val="-2"/>
                <w:sz w:val="24"/>
                <w:szCs w:val="24"/>
              </w:rPr>
              <w:t>erliliğini yitirmesine neden olac</w:t>
            </w:r>
            <w:r w:rsidRPr="006E1EE6">
              <w:rPr>
                <w:spacing w:val="-2"/>
                <w:sz w:val="24"/>
                <w:szCs w:val="24"/>
              </w:rPr>
              <w:t>ak</w:t>
            </w:r>
            <w:r w:rsidR="0073653B" w:rsidRPr="006E1EE6">
              <w:rPr>
                <w:spacing w:val="-2"/>
                <w:sz w:val="24"/>
                <w:szCs w:val="24"/>
              </w:rPr>
              <w:t>t</w:t>
            </w:r>
            <w:r w:rsidRPr="006E1EE6">
              <w:rPr>
                <w:spacing w:val="-2"/>
                <w:sz w:val="24"/>
                <w:szCs w:val="24"/>
              </w:rPr>
              <w:t xml:space="preserve">ır. </w:t>
            </w:r>
          </w:p>
          <w:p w:rsidR="0068183B" w:rsidRPr="006E1EE6" w:rsidRDefault="0068183B" w:rsidP="00BB5C8F">
            <w:pPr>
              <w:spacing w:after="120"/>
              <w:ind w:right="10"/>
              <w:jc w:val="both"/>
              <w:rPr>
                <w:b/>
                <w:spacing w:val="-2"/>
                <w:sz w:val="24"/>
                <w:szCs w:val="24"/>
              </w:rPr>
            </w:pP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E0F6F" w:rsidRPr="006E1EE6" w:rsidRDefault="00CA29AA" w:rsidP="00BB5C8F">
            <w:pPr>
              <w:spacing w:after="120"/>
              <w:ind w:right="10"/>
              <w:jc w:val="both"/>
              <w:rPr>
                <w:spacing w:val="-2"/>
                <w:sz w:val="24"/>
                <w:szCs w:val="24"/>
              </w:rPr>
            </w:pPr>
            <w:r w:rsidRPr="006E1EE6">
              <w:rPr>
                <w:spacing w:val="-2"/>
                <w:sz w:val="24"/>
                <w:szCs w:val="24"/>
              </w:rPr>
              <w:t>Mevcut Kanunda yer alan 6 yıllık geçerlilik süresinin korunması faydalı olacaktır. Sürenin 3 yıla düşürülmesinde b</w:t>
            </w:r>
            <w:r w:rsidR="009E0F6F" w:rsidRPr="006E1EE6">
              <w:rPr>
                <w:spacing w:val="-2"/>
                <w:sz w:val="24"/>
                <w:szCs w:val="24"/>
              </w:rPr>
              <w:t>ir kamu yararı bulunmadığı düşünülmektedir.</w:t>
            </w:r>
          </w:p>
          <w:p w:rsidR="00CA29AA" w:rsidRPr="006E1EE6" w:rsidRDefault="00CA29AA" w:rsidP="00BB5C8F">
            <w:pPr>
              <w:spacing w:after="120"/>
              <w:ind w:right="10"/>
              <w:jc w:val="both"/>
              <w:rPr>
                <w:b/>
                <w:spacing w:val="-2"/>
                <w:sz w:val="24"/>
                <w:szCs w:val="24"/>
              </w:rPr>
            </w:pPr>
          </w:p>
          <w:p w:rsidR="00591CA8" w:rsidRPr="006E1EE6" w:rsidRDefault="00591CA8" w:rsidP="00BB5C8F">
            <w:pPr>
              <w:pStyle w:val="ListeParagraf"/>
              <w:tabs>
                <w:tab w:val="left" w:pos="709"/>
              </w:tabs>
              <w:spacing w:after="120" w:line="240" w:lineRule="auto"/>
              <w:ind w:left="360"/>
              <w:contextualSpacing w:val="0"/>
              <w:jc w:val="both"/>
              <w:rPr>
                <w:rFonts w:ascii="Times New Roman" w:hAnsi="Times New Roman" w:cs="Times New Roman"/>
                <w:spacing w:val="-2"/>
                <w:sz w:val="24"/>
                <w:szCs w:val="24"/>
              </w:rPr>
            </w:pPr>
          </w:p>
        </w:tc>
      </w:tr>
      <w:tr w:rsidR="00CA29AA"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68183B" w:rsidRPr="006E1EE6" w:rsidRDefault="0068183B" w:rsidP="00BB5C8F">
            <w:pPr>
              <w:pStyle w:val="Balk3"/>
              <w:spacing w:before="0" w:after="120" w:line="240" w:lineRule="auto"/>
              <w:ind w:left="0"/>
              <w:contextualSpacing w:val="0"/>
              <w:rPr>
                <w:szCs w:val="24"/>
              </w:rPr>
            </w:pPr>
            <w:bookmarkStart w:id="10" w:name="_Toc402448305"/>
            <w:bookmarkStart w:id="11" w:name="_Toc402450097"/>
            <w:bookmarkStart w:id="12" w:name="_Toc411611792"/>
            <w:r w:rsidRPr="006E1EE6">
              <w:rPr>
                <w:szCs w:val="24"/>
              </w:rPr>
              <w:lastRenderedPageBreak/>
              <w:t>Başvuru ve izin</w:t>
            </w:r>
            <w:bookmarkEnd w:id="10"/>
            <w:bookmarkEnd w:id="11"/>
            <w:bookmarkEnd w:id="12"/>
          </w:p>
          <w:p w:rsidR="002D0C1D" w:rsidRPr="006E1EE6" w:rsidRDefault="0068183B" w:rsidP="002D0C1D">
            <w:pPr>
              <w:tabs>
                <w:tab w:val="left" w:pos="709"/>
              </w:tabs>
              <w:spacing w:after="120"/>
              <w:ind w:firstLine="708"/>
              <w:jc w:val="both"/>
              <w:rPr>
                <w:sz w:val="24"/>
                <w:szCs w:val="24"/>
              </w:rPr>
            </w:pPr>
            <w:r w:rsidRPr="006E1EE6">
              <w:rPr>
                <w:b/>
                <w:sz w:val="24"/>
                <w:szCs w:val="24"/>
              </w:rPr>
              <w:t xml:space="preserve">MADDE </w:t>
            </w:r>
            <w:proofErr w:type="gramStart"/>
            <w:r w:rsidRPr="006E1EE6">
              <w:rPr>
                <w:b/>
                <w:sz w:val="24"/>
                <w:szCs w:val="24"/>
              </w:rPr>
              <w:t>33 -</w:t>
            </w:r>
            <w:proofErr w:type="gramEnd"/>
            <w:r w:rsidRPr="006E1EE6">
              <w:rPr>
                <w:b/>
                <w:sz w:val="24"/>
                <w:szCs w:val="24"/>
              </w:rPr>
              <w:t xml:space="preserve"> </w:t>
            </w:r>
            <w:r w:rsidR="002D0C1D" w:rsidRPr="006E1EE6">
              <w:rPr>
                <w:sz w:val="24"/>
                <w:szCs w:val="24"/>
              </w:rPr>
              <w:t xml:space="preserve">(1) Türkiye Gümrük Bölgesinde yerleşik ve 34 üncü maddede yer alan koşulları karşılayan bir yükümlü, yetkilendirilmiş yükümlü statüsü için başvuruda bulunabilir. </w:t>
            </w:r>
          </w:p>
          <w:p w:rsidR="002D0C1D" w:rsidRPr="006E1EE6" w:rsidRDefault="002D0C1D" w:rsidP="002D0C1D">
            <w:pPr>
              <w:tabs>
                <w:tab w:val="left" w:pos="709"/>
              </w:tabs>
              <w:spacing w:after="120"/>
              <w:ind w:firstLine="708"/>
              <w:jc w:val="both"/>
              <w:rPr>
                <w:sz w:val="24"/>
                <w:szCs w:val="24"/>
              </w:rPr>
            </w:pPr>
            <w:r w:rsidRPr="006E1EE6">
              <w:rPr>
                <w:sz w:val="24"/>
                <w:szCs w:val="24"/>
              </w:rPr>
              <w:t xml:space="preserve"> (2) Gümrük idareleri, gerektiğinde ilgili kurum ve kuruluşların görüşlerini de almak suretiyle yetkilendirilmiş yükümlü statüsünü verir ve izler.</w:t>
            </w:r>
          </w:p>
          <w:p w:rsidR="002D0C1D" w:rsidRPr="006E1EE6" w:rsidRDefault="002D0C1D" w:rsidP="002D0C1D">
            <w:pPr>
              <w:tabs>
                <w:tab w:val="left" w:pos="709"/>
              </w:tabs>
              <w:spacing w:after="120"/>
              <w:ind w:firstLine="708"/>
              <w:jc w:val="both"/>
              <w:rPr>
                <w:sz w:val="24"/>
                <w:szCs w:val="24"/>
              </w:rPr>
            </w:pPr>
            <w:r w:rsidRPr="006E1EE6">
              <w:rPr>
                <w:sz w:val="24"/>
                <w:szCs w:val="24"/>
              </w:rPr>
              <w:t xml:space="preserve"> (3) Gümrük idareleri, yetkilendirilmiş yükümlü statüsü sahiplerine, gümrük mevzuatında öngörülen basitleştirilmiş uygulamalar, daha az muayene ve belge kontrolleri de dahil olmak üzere beyanın kontrolüne ilişkin kolaylaştırmalar ile emniyet ve güvenlikle ilgili gümrük kontrollerine ilişkin kolaylaştırmalardan varsa bunlara ilişkin ilave koşulların sağlanmış olması şartıyla faydalanma izni verir. </w:t>
            </w:r>
          </w:p>
          <w:p w:rsidR="002D0C1D" w:rsidRPr="006E1EE6" w:rsidRDefault="002D0C1D" w:rsidP="002D0C1D">
            <w:pPr>
              <w:tabs>
                <w:tab w:val="left" w:pos="709"/>
              </w:tabs>
              <w:spacing w:after="120"/>
              <w:ind w:firstLine="708"/>
              <w:jc w:val="both"/>
              <w:rPr>
                <w:sz w:val="24"/>
                <w:szCs w:val="24"/>
              </w:rPr>
            </w:pPr>
            <w:r w:rsidRPr="006E1EE6">
              <w:rPr>
                <w:sz w:val="24"/>
                <w:szCs w:val="24"/>
              </w:rPr>
              <w:t xml:space="preserve"> (4) Gümrük idareleri, diğer ülkelerde ya da bölgelerde yerleşik, bu ülkelerin ya da bölgelerin ilgili mevzuatında tanımlanan ve denkliği Bakanlık tarafından kabul edilen yükümlülükleri ve şartları yerine getiren kişileri, yetkilendirilmiş yükümlü statüsünün getirdiği belirli kolaylıklardan faydalandırır. Bu kolaylıklar Bakanlıkça aksine karar verilmediği takdirde karşılıklılık esasına bağlı olarak uluslararası anlaşmalarla belirlenir. </w:t>
            </w:r>
          </w:p>
          <w:p w:rsidR="00CA29AA" w:rsidRPr="006E1EE6" w:rsidRDefault="002D0C1D" w:rsidP="002D0C1D">
            <w:pPr>
              <w:tabs>
                <w:tab w:val="left" w:pos="709"/>
              </w:tabs>
              <w:spacing w:after="120"/>
              <w:ind w:firstLine="708"/>
              <w:jc w:val="both"/>
              <w:rPr>
                <w:spacing w:val="-2"/>
                <w:sz w:val="24"/>
                <w:szCs w:val="24"/>
              </w:rPr>
            </w:pPr>
            <w:r w:rsidRPr="006E1EE6">
              <w:rPr>
                <w:sz w:val="24"/>
                <w:szCs w:val="24"/>
              </w:rPr>
              <w:lastRenderedPageBreak/>
              <w:t>(5) Yetkilendirilmiş yükümlü statüsünün verilmesi, işleyişi, geçici olarak geri alınması, iptali ve bu statünün izlenmesi ile üçüncü fıkrada belirtilen basitleştirme ve kolaylıkların türü ve kapsamı ile işleyişine ilişkin usul ve esaslar yönetmelikle belirlenir.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603A" w:rsidRPr="006E1EE6" w:rsidRDefault="00CA29AA" w:rsidP="00BB5C8F">
            <w:pPr>
              <w:tabs>
                <w:tab w:val="left" w:pos="709"/>
              </w:tabs>
              <w:spacing w:after="120"/>
              <w:jc w:val="both"/>
              <w:rPr>
                <w:sz w:val="24"/>
                <w:szCs w:val="24"/>
              </w:rPr>
            </w:pPr>
            <w:r w:rsidRPr="006E1EE6">
              <w:rPr>
                <w:spacing w:val="-2"/>
                <w:sz w:val="24"/>
                <w:szCs w:val="24"/>
              </w:rPr>
              <w:lastRenderedPageBreak/>
              <w:t xml:space="preserve">33. Maddenin 4. Fıkrasında yer alan yabancı ülkede yerleşik </w:t>
            </w:r>
            <w:r w:rsidR="002D0C1D" w:rsidRPr="006E1EE6">
              <w:rPr>
                <w:spacing w:val="-2"/>
                <w:sz w:val="24"/>
                <w:szCs w:val="24"/>
              </w:rPr>
              <w:t>yükümlülere</w:t>
            </w:r>
            <w:r w:rsidRPr="006E1EE6">
              <w:rPr>
                <w:spacing w:val="-2"/>
                <w:sz w:val="24"/>
                <w:szCs w:val="24"/>
              </w:rPr>
              <w:t xml:space="preserve"> </w:t>
            </w:r>
            <w:r w:rsidR="009E0F6F" w:rsidRPr="006E1EE6">
              <w:rPr>
                <w:sz w:val="24"/>
                <w:szCs w:val="24"/>
              </w:rPr>
              <w:t xml:space="preserve">yetkilendirilmiş </w:t>
            </w:r>
            <w:r w:rsidR="002D0C1D" w:rsidRPr="006E1EE6">
              <w:rPr>
                <w:sz w:val="24"/>
                <w:szCs w:val="24"/>
              </w:rPr>
              <w:t>yükümlü</w:t>
            </w:r>
            <w:r w:rsidR="009E0F6F" w:rsidRPr="006E1EE6">
              <w:rPr>
                <w:sz w:val="24"/>
                <w:szCs w:val="24"/>
              </w:rPr>
              <w:t xml:space="preserve"> statüsü</w:t>
            </w:r>
            <w:r w:rsidR="005A603A" w:rsidRPr="006E1EE6">
              <w:rPr>
                <w:spacing w:val="-2"/>
                <w:sz w:val="24"/>
                <w:szCs w:val="24"/>
              </w:rPr>
              <w:t xml:space="preserve"> verilmesi, </w:t>
            </w:r>
            <w:r w:rsidR="005A603A" w:rsidRPr="006E1EE6">
              <w:rPr>
                <w:sz w:val="24"/>
                <w:szCs w:val="24"/>
              </w:rPr>
              <w:t>Bakanlıkça aksine karar verilmediği takdirde karşılıklılık esasına bağlı olarak uluslararası bir anlaşmanın varlığına bağlanmıştır. Ancak bu noktada Bakanlığa, anlaşmanın varlığı dışında karar alabilme yetkisi tanınmaktadır.</w:t>
            </w:r>
          </w:p>
          <w:p w:rsidR="00CA29AA" w:rsidRPr="006E1EE6" w:rsidRDefault="00CA29AA" w:rsidP="00BB5C8F">
            <w:pPr>
              <w:spacing w:after="120"/>
              <w:ind w:right="10"/>
              <w:jc w:val="both"/>
              <w:rPr>
                <w:spacing w:val="-2"/>
                <w:sz w:val="24"/>
                <w:szCs w:val="24"/>
              </w:rPr>
            </w:pPr>
          </w:p>
          <w:p w:rsidR="0068183B" w:rsidRPr="006E1EE6" w:rsidRDefault="0068183B" w:rsidP="00BB5C8F">
            <w:pPr>
              <w:spacing w:after="120"/>
              <w:ind w:right="10"/>
              <w:jc w:val="both"/>
              <w:rPr>
                <w:b/>
                <w:spacing w:val="-2"/>
                <w:sz w:val="24"/>
                <w:szCs w:val="24"/>
              </w:rPr>
            </w:pPr>
          </w:p>
          <w:p w:rsidR="002C6DEF" w:rsidRPr="006E1EE6" w:rsidRDefault="002C6DEF" w:rsidP="00BB5C8F">
            <w:pPr>
              <w:spacing w:after="120"/>
              <w:ind w:right="10"/>
              <w:jc w:val="both"/>
              <w:rPr>
                <w:spacing w:val="-2"/>
                <w:sz w:val="24"/>
                <w:szCs w:val="24"/>
              </w:rPr>
            </w:pP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5A603A" w:rsidP="00BB5C8F">
            <w:pPr>
              <w:spacing w:after="120"/>
              <w:ind w:right="10"/>
              <w:jc w:val="both"/>
              <w:rPr>
                <w:b/>
                <w:spacing w:val="-2"/>
                <w:sz w:val="24"/>
                <w:szCs w:val="24"/>
              </w:rPr>
            </w:pPr>
            <w:r w:rsidRPr="006E1EE6">
              <w:rPr>
                <w:spacing w:val="-2"/>
                <w:sz w:val="24"/>
                <w:szCs w:val="24"/>
              </w:rPr>
              <w:t xml:space="preserve">Yabancı ülkede yerleşik </w:t>
            </w:r>
            <w:r w:rsidR="002D0C1D" w:rsidRPr="006E1EE6">
              <w:rPr>
                <w:spacing w:val="-2"/>
                <w:sz w:val="24"/>
                <w:szCs w:val="24"/>
              </w:rPr>
              <w:t>yükümlülere</w:t>
            </w:r>
            <w:r w:rsidRPr="006E1EE6">
              <w:rPr>
                <w:spacing w:val="-2"/>
                <w:sz w:val="24"/>
                <w:szCs w:val="24"/>
              </w:rPr>
              <w:t xml:space="preserve"> </w:t>
            </w:r>
            <w:r w:rsidRPr="006E1EE6">
              <w:rPr>
                <w:sz w:val="24"/>
                <w:szCs w:val="24"/>
              </w:rPr>
              <w:t xml:space="preserve">yetkilendirilmiş </w:t>
            </w:r>
            <w:r w:rsidR="002D0C1D" w:rsidRPr="006E1EE6">
              <w:rPr>
                <w:sz w:val="24"/>
                <w:szCs w:val="24"/>
              </w:rPr>
              <w:t>yükümlü</w:t>
            </w:r>
            <w:r w:rsidRPr="006E1EE6">
              <w:rPr>
                <w:sz w:val="24"/>
                <w:szCs w:val="24"/>
              </w:rPr>
              <w:t xml:space="preserve"> statüsü</w:t>
            </w:r>
            <w:r w:rsidRPr="006E1EE6">
              <w:rPr>
                <w:spacing w:val="-2"/>
                <w:sz w:val="24"/>
                <w:szCs w:val="24"/>
              </w:rPr>
              <w:t xml:space="preserve"> verilmesinin mutlak koşulu, karşılıklılık esasına dayanan bir anlaşma varlığı ve bu anlaşmanın karşı tarafça da eş zamanlı olarak uygulanması olmalı, Bakanlıkça istisna tanınabileceği yönündeki ifade metinden çıkarılmalıdır.</w:t>
            </w:r>
          </w:p>
          <w:p w:rsidR="00CA29AA" w:rsidRPr="006E1EE6" w:rsidRDefault="00CA29AA" w:rsidP="00BB5C8F">
            <w:pPr>
              <w:spacing w:after="120"/>
              <w:ind w:right="10"/>
              <w:jc w:val="both"/>
              <w:rPr>
                <w:b/>
                <w:spacing w:val="-2"/>
                <w:sz w:val="24"/>
                <w:szCs w:val="24"/>
              </w:rPr>
            </w:pPr>
          </w:p>
          <w:p w:rsidR="0068183B" w:rsidRPr="006E1EE6" w:rsidRDefault="0068183B" w:rsidP="00BB5C8F">
            <w:pPr>
              <w:spacing w:after="120"/>
              <w:ind w:right="10"/>
              <w:jc w:val="both"/>
              <w:rPr>
                <w:b/>
                <w:spacing w:val="-2"/>
                <w:sz w:val="24"/>
                <w:szCs w:val="24"/>
              </w:rPr>
            </w:pPr>
          </w:p>
          <w:p w:rsidR="00173EA6" w:rsidRPr="006E1EE6" w:rsidRDefault="00173EA6" w:rsidP="00BB5C8F">
            <w:pPr>
              <w:spacing w:after="120"/>
              <w:ind w:right="10"/>
              <w:jc w:val="both"/>
              <w:rPr>
                <w:b/>
                <w:spacing w:val="-2"/>
                <w:sz w:val="24"/>
                <w:szCs w:val="24"/>
              </w:rPr>
            </w:pPr>
          </w:p>
          <w:p w:rsidR="00591CA8" w:rsidRPr="006E1EE6" w:rsidRDefault="00591CA8" w:rsidP="00BB5C8F">
            <w:pPr>
              <w:spacing w:after="120"/>
              <w:ind w:right="10"/>
              <w:jc w:val="both"/>
              <w:rPr>
                <w:spacing w:val="-2"/>
                <w:sz w:val="24"/>
                <w:szCs w:val="24"/>
              </w:rPr>
            </w:pPr>
          </w:p>
        </w:tc>
      </w:tr>
      <w:tr w:rsidR="00CA29AA"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jc w:val="both"/>
              <w:rPr>
                <w:b/>
                <w:sz w:val="24"/>
                <w:szCs w:val="24"/>
              </w:rPr>
            </w:pPr>
            <w:r w:rsidRPr="006E1EE6">
              <w:rPr>
                <w:b/>
                <w:sz w:val="24"/>
                <w:szCs w:val="24"/>
              </w:rPr>
              <w:t>İtiraz hakkı</w:t>
            </w:r>
          </w:p>
          <w:p w:rsidR="00836B2D" w:rsidRPr="006E1EE6" w:rsidRDefault="00CA29AA" w:rsidP="00836B2D">
            <w:pPr>
              <w:spacing w:after="120"/>
              <w:jc w:val="both"/>
              <w:rPr>
                <w:sz w:val="24"/>
                <w:szCs w:val="24"/>
              </w:rPr>
            </w:pPr>
            <w:r w:rsidRPr="006E1EE6">
              <w:rPr>
                <w:b/>
                <w:sz w:val="24"/>
                <w:szCs w:val="24"/>
              </w:rPr>
              <w:t xml:space="preserve"> MADDE </w:t>
            </w:r>
            <w:proofErr w:type="gramStart"/>
            <w:r w:rsidRPr="006E1EE6">
              <w:rPr>
                <w:b/>
                <w:sz w:val="24"/>
                <w:szCs w:val="24"/>
              </w:rPr>
              <w:t>35 -</w:t>
            </w:r>
            <w:proofErr w:type="gramEnd"/>
            <w:r w:rsidRPr="006E1EE6">
              <w:rPr>
                <w:sz w:val="24"/>
                <w:szCs w:val="24"/>
              </w:rPr>
              <w:t xml:space="preserve"> </w:t>
            </w:r>
            <w:r w:rsidR="00836B2D" w:rsidRPr="006E1EE6">
              <w:rPr>
                <w:sz w:val="24"/>
                <w:szCs w:val="24"/>
              </w:rPr>
              <w:t xml:space="preserve">(1) Kişiler, gümrük idareleri tarafından gümrük mevzuatının uygulanması ile ilgili olarak alınan ve doğrudan kendilerini ilgilendiren herhangi bir karara karşı itiraz hakkına sahiptir. İtiraz, tebliğ tarihinden itibaren on beş gün içinde bir üst makama, üst makam yoksa aynı makama </w:t>
            </w:r>
            <w:proofErr w:type="gramStart"/>
            <w:r w:rsidR="00836B2D" w:rsidRPr="006E1EE6">
              <w:rPr>
                <w:sz w:val="24"/>
                <w:szCs w:val="24"/>
              </w:rPr>
              <w:t xml:space="preserve">37 </w:t>
            </w:r>
            <w:proofErr w:type="spellStart"/>
            <w:r w:rsidR="00836B2D" w:rsidRPr="006E1EE6">
              <w:rPr>
                <w:sz w:val="24"/>
                <w:szCs w:val="24"/>
              </w:rPr>
              <w:t>nci</w:t>
            </w:r>
            <w:proofErr w:type="spellEnd"/>
            <w:proofErr w:type="gramEnd"/>
            <w:r w:rsidR="00836B2D" w:rsidRPr="006E1EE6">
              <w:rPr>
                <w:sz w:val="24"/>
                <w:szCs w:val="24"/>
              </w:rPr>
              <w:t xml:space="preserve"> madde hükmü saklı kalmak kaydıyla yapılır. Kişiler, itiraz etmeden doğrudan dava açabilir.</w:t>
            </w:r>
          </w:p>
          <w:p w:rsidR="00836B2D" w:rsidRPr="006E1EE6" w:rsidRDefault="00836B2D" w:rsidP="00836B2D">
            <w:pPr>
              <w:spacing w:after="120"/>
              <w:jc w:val="both"/>
              <w:rPr>
                <w:sz w:val="24"/>
                <w:szCs w:val="24"/>
              </w:rPr>
            </w:pPr>
            <w:r w:rsidRPr="006E1EE6">
              <w:rPr>
                <w:sz w:val="24"/>
                <w:szCs w:val="24"/>
              </w:rPr>
              <w:tab/>
              <w:t>(2) İdareye intikal eden itirazlar otuz gün içinde karara bağlanarak ilgili kişiye tebliğ edilir.</w:t>
            </w:r>
          </w:p>
          <w:p w:rsidR="00836B2D" w:rsidRPr="006E1EE6" w:rsidRDefault="00836B2D" w:rsidP="00836B2D">
            <w:pPr>
              <w:spacing w:after="120"/>
              <w:jc w:val="both"/>
              <w:rPr>
                <w:sz w:val="24"/>
                <w:szCs w:val="24"/>
              </w:rPr>
            </w:pPr>
            <w:r w:rsidRPr="006E1EE6">
              <w:rPr>
                <w:sz w:val="24"/>
                <w:szCs w:val="24"/>
              </w:rPr>
              <w:tab/>
              <w:t>(3) İtirazın süresi içinde yanlış gümrük idaresine yapılması halinde, itiraz süresinde yapılmış sayılır ve başvuru idarece yetkili gümrük idaresine ulaştırılır.</w:t>
            </w:r>
          </w:p>
          <w:p w:rsidR="00836B2D" w:rsidRPr="006E1EE6" w:rsidRDefault="00836B2D" w:rsidP="00836B2D">
            <w:pPr>
              <w:spacing w:after="120"/>
              <w:jc w:val="both"/>
              <w:rPr>
                <w:sz w:val="24"/>
                <w:szCs w:val="24"/>
              </w:rPr>
            </w:pPr>
            <w:r w:rsidRPr="006E1EE6">
              <w:rPr>
                <w:sz w:val="24"/>
                <w:szCs w:val="24"/>
              </w:rPr>
              <w:t xml:space="preserve">   (4) İtiraz başvurusu karara bağlanmadan, yükümlünün bir dilekçe ile ilgili gümrük idaresine itirazından vazgeçerek uzlaşmak istediğini bildirmesi halinde itiraz edilmemiş sayılır. Uzlaşmanın vaki olmaması veya temin edilememesi halinde yükümlü bu maddenin birinci fıkrasına göre itiraz edebilir veya dava </w:t>
            </w:r>
            <w:r w:rsidRPr="006E1EE6">
              <w:rPr>
                <w:sz w:val="24"/>
                <w:szCs w:val="24"/>
              </w:rPr>
              <w:lastRenderedPageBreak/>
              <w:t>açabilir.</w:t>
            </w:r>
          </w:p>
          <w:p w:rsidR="00CA29AA" w:rsidRPr="006E1EE6" w:rsidRDefault="00836B2D" w:rsidP="00836B2D">
            <w:pPr>
              <w:spacing w:after="120"/>
              <w:jc w:val="both"/>
              <w:rPr>
                <w:sz w:val="24"/>
                <w:szCs w:val="24"/>
              </w:rPr>
            </w:pPr>
            <w:r w:rsidRPr="006E1EE6">
              <w:rPr>
                <w:sz w:val="24"/>
                <w:szCs w:val="24"/>
              </w:rPr>
              <w:tab/>
              <w:t>(5) İtirazın reddi kararlarına karşı işlemin yapıldığı yerdeki idari yargı mercilerine başvurulabilir.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B2D" w:rsidRPr="006E1EE6" w:rsidRDefault="00836B2D" w:rsidP="00836B2D">
            <w:pPr>
              <w:spacing w:after="120"/>
              <w:ind w:right="10"/>
              <w:jc w:val="both"/>
              <w:rPr>
                <w:b/>
                <w:spacing w:val="-2"/>
                <w:sz w:val="24"/>
                <w:szCs w:val="24"/>
              </w:rPr>
            </w:pPr>
            <w:r w:rsidRPr="006E1EE6">
              <w:rPr>
                <w:b/>
                <w:spacing w:val="-2"/>
                <w:sz w:val="24"/>
                <w:szCs w:val="24"/>
              </w:rPr>
              <w:lastRenderedPageBreak/>
              <w:t>Bir önceki talebimiz:</w:t>
            </w:r>
          </w:p>
          <w:p w:rsidR="00CA29AA" w:rsidRPr="006E1EE6" w:rsidRDefault="00CA29AA" w:rsidP="00BB5C8F">
            <w:pPr>
              <w:spacing w:after="120"/>
              <w:jc w:val="both"/>
              <w:rPr>
                <w:b/>
                <w:sz w:val="24"/>
                <w:szCs w:val="24"/>
              </w:rPr>
            </w:pPr>
            <w:r w:rsidRPr="006E1EE6">
              <w:rPr>
                <w:sz w:val="24"/>
                <w:szCs w:val="24"/>
              </w:rPr>
              <w:t>Mevcut Kanun’da gümrük idaresinin kararlarına karşı idari yargı yoluna başvurabilmek için idari itiraz yollarının tüketilmiş olması ön koşul iken</w:t>
            </w:r>
            <w:r w:rsidR="002C6DEF" w:rsidRPr="006E1EE6">
              <w:rPr>
                <w:b/>
                <w:sz w:val="24"/>
                <w:szCs w:val="24"/>
              </w:rPr>
              <w:t xml:space="preserve"> </w:t>
            </w:r>
            <w:r w:rsidR="002C6DEF" w:rsidRPr="006E1EE6">
              <w:rPr>
                <w:spacing w:val="-2"/>
                <w:sz w:val="24"/>
                <w:szCs w:val="24"/>
              </w:rPr>
              <w:t>taslakta i</w:t>
            </w:r>
            <w:r w:rsidRPr="006E1EE6">
              <w:rPr>
                <w:spacing w:val="-2"/>
                <w:sz w:val="24"/>
                <w:szCs w:val="24"/>
              </w:rPr>
              <w:t xml:space="preserve">tiraz etmeksizin doğrudan dava açma olanağı verilmektedir. Bu pratikte kolaylıklar sağlayacak bir </w:t>
            </w:r>
            <w:r w:rsidR="003A47BA" w:rsidRPr="006E1EE6">
              <w:rPr>
                <w:spacing w:val="-2"/>
                <w:sz w:val="24"/>
                <w:szCs w:val="24"/>
              </w:rPr>
              <w:t xml:space="preserve">uygulama olmakla birlikte, </w:t>
            </w:r>
            <w:proofErr w:type="spellStart"/>
            <w:r w:rsidR="003A47BA" w:rsidRPr="006E1EE6">
              <w:rPr>
                <w:spacing w:val="-2"/>
                <w:sz w:val="24"/>
                <w:szCs w:val="24"/>
              </w:rPr>
              <w:t>İYUK’</w:t>
            </w:r>
            <w:r w:rsidRPr="006E1EE6">
              <w:rPr>
                <w:spacing w:val="-2"/>
                <w:sz w:val="24"/>
                <w:szCs w:val="24"/>
              </w:rPr>
              <w:t>a</w:t>
            </w:r>
            <w:proofErr w:type="spellEnd"/>
            <w:r w:rsidRPr="006E1EE6">
              <w:rPr>
                <w:spacing w:val="-2"/>
                <w:sz w:val="24"/>
                <w:szCs w:val="24"/>
              </w:rPr>
              <w:t xml:space="preserve"> aykırı bir düzenleme olarak karşımıza çıkmaktadır. Çünkü İYUK idari itiraz yolları tüketilmeden dava açılmasına olanak vermemektedir. </w:t>
            </w:r>
            <w:r w:rsidR="00E125C6" w:rsidRPr="006E1EE6">
              <w:rPr>
                <w:spacing w:val="-2"/>
                <w:sz w:val="24"/>
                <w:szCs w:val="24"/>
              </w:rPr>
              <w:t>Ayrıca, bir dilekçe ile açılmış dava var ise Maliye Bakanlığının bu yöndeki uygulamalarına paralel olarak itiraz mekanizmasının değil davaya devam hakkı saklı kalmak ve maliyetlerine katlanmak kaydıyla uzlaşmaya müracaat edebilme hakkının getirilmesi büyük önem arz etmektedir.</w:t>
            </w:r>
          </w:p>
          <w:p w:rsidR="00CA29AA" w:rsidRPr="006E1EE6" w:rsidRDefault="00CA29AA" w:rsidP="00836B2D">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1BA8" w:rsidRPr="006E1EE6" w:rsidRDefault="004E13E5" w:rsidP="00BB5C8F">
            <w:pPr>
              <w:tabs>
                <w:tab w:val="left" w:pos="12090"/>
              </w:tabs>
              <w:spacing w:after="120"/>
              <w:jc w:val="both"/>
              <w:rPr>
                <w:sz w:val="24"/>
                <w:szCs w:val="24"/>
              </w:rPr>
            </w:pPr>
            <w:r w:rsidRPr="006E1EE6">
              <w:rPr>
                <w:sz w:val="24"/>
                <w:szCs w:val="24"/>
              </w:rPr>
              <w:t xml:space="preserve">İtiraz etmeden dava açmanın yükümlüler açısında bir hak kaybına sebebiyet verip vermeyeceği konusunun netleştirilmesinde büyük yarar görülmektedir. Bu sorunu çözmek için, 4.fıkradaki </w:t>
            </w:r>
            <w:proofErr w:type="gramStart"/>
            <w:r w:rsidRPr="006E1EE6">
              <w:rPr>
                <w:sz w:val="24"/>
                <w:szCs w:val="24"/>
              </w:rPr>
              <w:t>“..</w:t>
            </w:r>
            <w:proofErr w:type="gramEnd"/>
            <w:r w:rsidRPr="006E1EE6">
              <w:rPr>
                <w:sz w:val="24"/>
                <w:szCs w:val="24"/>
              </w:rPr>
              <w:t>itiraz başvurusu neticelenmeden” ibaresi yerine, “itiraza ilişkin karar yükümlüye tebliğ edilmeden” (Dava açıldıktan sonra da geri dönülerek uzlaşma yapılması hususu) uzlaşma başvurusu yapılabileceğine ilişkin bir düzenleme yapılmasında fayda görülmektedir.</w:t>
            </w:r>
          </w:p>
          <w:p w:rsidR="00F957C0" w:rsidRPr="006E1EE6" w:rsidRDefault="00F957C0" w:rsidP="00BB5C8F">
            <w:pPr>
              <w:tabs>
                <w:tab w:val="left" w:pos="12090"/>
              </w:tabs>
              <w:spacing w:after="120"/>
              <w:jc w:val="both"/>
              <w:rPr>
                <w:sz w:val="24"/>
                <w:szCs w:val="24"/>
              </w:rPr>
            </w:pPr>
          </w:p>
        </w:tc>
      </w:tr>
      <w:tr w:rsidR="00CA29AA" w:rsidRPr="006E1EE6" w:rsidTr="0030724E">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pStyle w:val="Default"/>
              <w:spacing w:after="120"/>
              <w:jc w:val="both"/>
            </w:pPr>
            <w:r w:rsidRPr="006E1EE6">
              <w:rPr>
                <w:b/>
                <w:bCs/>
              </w:rPr>
              <w:t xml:space="preserve">MADDE </w:t>
            </w:r>
            <w:proofErr w:type="gramStart"/>
            <w:r w:rsidRPr="006E1EE6">
              <w:rPr>
                <w:b/>
                <w:bCs/>
              </w:rPr>
              <w:t>36 -</w:t>
            </w:r>
            <w:proofErr w:type="gramEnd"/>
            <w:r w:rsidRPr="006E1EE6">
              <w:rPr>
                <w:b/>
                <w:bCs/>
              </w:rPr>
              <w:t xml:space="preserve"> </w:t>
            </w:r>
            <w:r w:rsidRPr="006E1EE6">
              <w:t xml:space="preserve">(1) İtiraz başvurusunda bulunulması, itiraz konusu kararın uygulanmasının askıya alınması sonucunu doğurmaz. </w:t>
            </w:r>
          </w:p>
          <w:p w:rsidR="00CA29AA" w:rsidRPr="006E1EE6" w:rsidRDefault="00CA29AA" w:rsidP="00BB5C8F">
            <w:pPr>
              <w:pStyle w:val="Default"/>
              <w:spacing w:after="120"/>
              <w:jc w:val="both"/>
            </w:pPr>
            <w:r w:rsidRPr="006E1EE6">
              <w:t xml:space="preserve">(2) Gümrük idaresi, kararın gümrük mevzuatına aykırı olduğu hususunda esaslı bir neden olması ya da itiraz eden kişi açısından telafisi imkânsız bir zararın ortaya çıkabileceği durumlarda, kararın uygulanmasını tamamen veya kısmen askıya alır. </w:t>
            </w:r>
          </w:p>
          <w:p w:rsidR="00CA29AA" w:rsidRPr="006E1EE6" w:rsidRDefault="00CA29AA" w:rsidP="00BB5C8F">
            <w:pPr>
              <w:spacing w:after="120"/>
              <w:ind w:right="10"/>
              <w:jc w:val="both"/>
              <w:rPr>
                <w:spacing w:val="-2"/>
                <w:sz w:val="24"/>
                <w:szCs w:val="24"/>
              </w:rPr>
            </w:pPr>
            <w:r w:rsidRPr="006E1EE6">
              <w:rPr>
                <w:sz w:val="24"/>
                <w:szCs w:val="24"/>
              </w:rPr>
              <w:t xml:space="preserve">(3) İkinci fıkrada belirtilen durumlarda, askıya alınacak kararın ithalat ya da ihracat vergilerinin ödenmesini gerektirdiği hallerde karar, teminat alınması koşuluyla askıya alınır. </w:t>
            </w: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57EA" w:rsidRPr="006E1EE6" w:rsidRDefault="00D957EA" w:rsidP="00BB5C8F">
            <w:pPr>
              <w:spacing w:after="120"/>
              <w:ind w:right="10"/>
              <w:jc w:val="both"/>
              <w:rPr>
                <w:b/>
                <w:spacing w:val="-2"/>
                <w:sz w:val="24"/>
                <w:szCs w:val="24"/>
              </w:rPr>
            </w:pPr>
            <w:r w:rsidRPr="006E1EE6">
              <w:rPr>
                <w:b/>
                <w:spacing w:val="-2"/>
                <w:sz w:val="24"/>
                <w:szCs w:val="24"/>
              </w:rPr>
              <w:t>Bir önceki talebimiz:</w:t>
            </w:r>
          </w:p>
          <w:p w:rsidR="009406A7" w:rsidRPr="006E1EE6" w:rsidRDefault="00CA29AA" w:rsidP="00BB5C8F">
            <w:pPr>
              <w:spacing w:after="120"/>
              <w:ind w:right="10"/>
              <w:jc w:val="both"/>
              <w:rPr>
                <w:spacing w:val="-2"/>
                <w:sz w:val="24"/>
                <w:szCs w:val="24"/>
              </w:rPr>
            </w:pPr>
            <w:r w:rsidRPr="006E1EE6">
              <w:rPr>
                <w:spacing w:val="-2"/>
                <w:sz w:val="24"/>
                <w:szCs w:val="24"/>
              </w:rPr>
              <w:t xml:space="preserve">İdari para cezası ve yaptırımlarına ilişkin kararlara yapılan itirazlar ya da bunlarla ilgili dava açılması hallerinde kararın uygulanmasının askıya alınmaması halinde mükelleflerin maddi gerçek tespit edilene kadar geçen süreçte karşılaşacakları ağır cezaların telafisi imkânsız zararlar doğuracağı göz önünde tutularak, itiraz ya da dava açılması halinde uygulamanın askıya alınmasının sağlanmasında fayda görülmektedir. 2. fıkrada bu duruma yönelik düzenleme yapılmış olsa </w:t>
            </w:r>
            <w:proofErr w:type="gramStart"/>
            <w:r w:rsidRPr="006E1EE6">
              <w:rPr>
                <w:spacing w:val="-2"/>
                <w:sz w:val="24"/>
                <w:szCs w:val="24"/>
              </w:rPr>
              <w:t>da,</w:t>
            </w:r>
            <w:proofErr w:type="gramEnd"/>
            <w:r w:rsidRPr="006E1EE6">
              <w:rPr>
                <w:spacing w:val="-2"/>
                <w:sz w:val="24"/>
                <w:szCs w:val="24"/>
              </w:rPr>
              <w:t xml:space="preserve"> pratikte gümrük idareleri inisiyatif kullanmamakta, haksız olduklarına kanaat getirmiş olsalar bile yanlış değerlendirmelere sebebiyet vermemek için ih</w:t>
            </w:r>
            <w:r w:rsidR="0014026D" w:rsidRPr="006E1EE6">
              <w:rPr>
                <w:spacing w:val="-2"/>
                <w:sz w:val="24"/>
                <w:szCs w:val="24"/>
              </w:rPr>
              <w:t>tilafın mahkemelerce çözülmesi</w:t>
            </w:r>
            <w:r w:rsidRPr="006E1EE6">
              <w:rPr>
                <w:spacing w:val="-2"/>
                <w:sz w:val="24"/>
                <w:szCs w:val="24"/>
              </w:rPr>
              <w:t xml:space="preserve"> beklenmektedir. </w:t>
            </w:r>
            <w:proofErr w:type="gramStart"/>
            <w:r w:rsidRPr="006E1EE6">
              <w:rPr>
                <w:spacing w:val="-2"/>
                <w:sz w:val="24"/>
                <w:szCs w:val="24"/>
              </w:rPr>
              <w:t>3 üncü</w:t>
            </w:r>
            <w:proofErr w:type="gramEnd"/>
            <w:r w:rsidRPr="006E1EE6">
              <w:rPr>
                <w:spacing w:val="-2"/>
                <w:sz w:val="24"/>
                <w:szCs w:val="24"/>
              </w:rPr>
              <w:t xml:space="preserve"> fıkradaki “askıya alınma” işleminin “teminat koşuluna bağlanması” bu karara muhatap kişileri, mali külfete sokacaktır. </w:t>
            </w:r>
            <w:r w:rsidRPr="006E1EE6">
              <w:rPr>
                <w:color w:val="000000"/>
                <w:sz w:val="24"/>
                <w:szCs w:val="24"/>
              </w:rPr>
              <w:t>Gümrük idarelerince hâlihazırda ek tahakkuk ve ceza kararları çıkarılabilmekteyken</w:t>
            </w:r>
            <w:r w:rsidR="009406A7" w:rsidRPr="006E1EE6">
              <w:rPr>
                <w:color w:val="000000"/>
                <w:sz w:val="24"/>
                <w:szCs w:val="24"/>
              </w:rPr>
              <w:t>,</w:t>
            </w:r>
            <w:r w:rsidRPr="006E1EE6">
              <w:rPr>
                <w:color w:val="000000"/>
                <w:sz w:val="24"/>
                <w:szCs w:val="24"/>
              </w:rPr>
              <w:t xml:space="preserve"> maddenin, bu şekilde yasalaşması halinde, askıya alma yetkisinin gümrüklerce hiçbir zaman kullanılmayacağı ve mükelleflerin vergi ve ceza ödemeleri ile karşı karşıya </w:t>
            </w:r>
            <w:r w:rsidR="009406A7" w:rsidRPr="006E1EE6">
              <w:rPr>
                <w:color w:val="000000"/>
                <w:sz w:val="24"/>
                <w:szCs w:val="24"/>
              </w:rPr>
              <w:t>kalabilecekleri</w:t>
            </w:r>
            <w:r w:rsidRPr="006E1EE6">
              <w:rPr>
                <w:color w:val="000000"/>
                <w:sz w:val="24"/>
                <w:szCs w:val="24"/>
              </w:rPr>
              <w:t xml:space="preserve"> </w:t>
            </w:r>
            <w:r w:rsidRPr="006E1EE6">
              <w:rPr>
                <w:color w:val="000000"/>
                <w:sz w:val="24"/>
                <w:szCs w:val="24"/>
              </w:rPr>
              <w:lastRenderedPageBreak/>
              <w:t xml:space="preserve">değerlendirilmektedir. </w:t>
            </w:r>
            <w:r w:rsidRPr="006E1EE6">
              <w:rPr>
                <w:spacing w:val="-2"/>
                <w:sz w:val="24"/>
                <w:szCs w:val="24"/>
              </w:rPr>
              <w:t xml:space="preserve">Ayrıca bu fıkranın, </w:t>
            </w:r>
            <w:proofErr w:type="gramStart"/>
            <w:r w:rsidRPr="006E1EE6">
              <w:rPr>
                <w:spacing w:val="-2"/>
                <w:sz w:val="24"/>
                <w:szCs w:val="24"/>
              </w:rPr>
              <w:t>84 üncü</w:t>
            </w:r>
            <w:proofErr w:type="gramEnd"/>
            <w:r w:rsidRPr="006E1EE6">
              <w:rPr>
                <w:spacing w:val="-2"/>
                <w:sz w:val="24"/>
                <w:szCs w:val="24"/>
              </w:rPr>
              <w:t xml:space="preserve"> maddenin 5 inci fıkrası ile de çelişki yarattığı düşünülmektedir. </w:t>
            </w:r>
            <w:r w:rsidRPr="006E1EE6">
              <w:rPr>
                <w:sz w:val="24"/>
                <w:szCs w:val="24"/>
              </w:rPr>
              <w:t xml:space="preserve">İdareye inisiyatifle hareket etme hakkı verilmesinin çoğu zaman mükellef aleyhine bir uygulamayı beraberinde getireceği öngörülmektedir. </w:t>
            </w:r>
            <w:r w:rsidR="009406A7" w:rsidRPr="006E1EE6">
              <w:rPr>
                <w:spacing w:val="-2"/>
                <w:sz w:val="24"/>
                <w:szCs w:val="24"/>
              </w:rPr>
              <w:t>İdarece düzenlenen Ek tahakkuk ve Ceza Kararları kesinleşmiş kararlar değildir.</w:t>
            </w:r>
            <w:r w:rsidR="009406A7" w:rsidRPr="006E1EE6">
              <w:rPr>
                <w:b/>
                <w:spacing w:val="-2"/>
                <w:sz w:val="24"/>
                <w:szCs w:val="24"/>
              </w:rPr>
              <w:t xml:space="preserve"> </w:t>
            </w:r>
            <w:r w:rsidR="009406A7" w:rsidRPr="006E1EE6">
              <w:rPr>
                <w:spacing w:val="-2"/>
                <w:sz w:val="24"/>
                <w:szCs w:val="24"/>
              </w:rPr>
              <w:t>Bu kararların kesinleşmesi ve ödeme emri safhasına geçilmesi için itiraz süresinin geçirilmesi nedeniyle kesinleşme, davayı kaybetme nedeniyle kesinleşme gibi süreçlerin tamamlanması gerekmektedir. Henüz Kesinleşmemiş bir Ek tahakkuk ve/veya Para Cezası Kararının tahsili aşamasına geçilebileceği ihtimali oldukça ürkütücü bir husustur.</w:t>
            </w:r>
          </w:p>
          <w:p w:rsidR="00CA29AA" w:rsidRPr="006E1EE6" w:rsidRDefault="00CA29AA" w:rsidP="00BB5C8F">
            <w:pPr>
              <w:spacing w:after="120"/>
              <w:ind w:right="10"/>
              <w:jc w:val="both"/>
              <w:rPr>
                <w:spacing w:val="-2"/>
                <w:sz w:val="24"/>
                <w:szCs w:val="24"/>
              </w:rPr>
            </w:pPr>
            <w:r w:rsidRPr="006E1EE6">
              <w:rPr>
                <w:spacing w:val="-2"/>
                <w:sz w:val="24"/>
                <w:szCs w:val="24"/>
              </w:rPr>
              <w:t xml:space="preserve">Taslağın “Uygulamanın askıya alınması” başlıklı </w:t>
            </w:r>
            <w:proofErr w:type="gramStart"/>
            <w:r w:rsidRPr="006E1EE6">
              <w:rPr>
                <w:spacing w:val="-2"/>
                <w:sz w:val="24"/>
                <w:szCs w:val="24"/>
              </w:rPr>
              <w:t>36ncı</w:t>
            </w:r>
            <w:proofErr w:type="gramEnd"/>
            <w:r w:rsidRPr="006E1EE6">
              <w:rPr>
                <w:spacing w:val="-2"/>
                <w:sz w:val="24"/>
                <w:szCs w:val="24"/>
              </w:rPr>
              <w:t xml:space="preserve"> maddesi ile 82nci fıkrasının 5.fıkrasının çelişkili olduğu düşünülmektedir.</w:t>
            </w:r>
          </w:p>
          <w:p w:rsidR="00CA29AA" w:rsidRPr="006E1EE6" w:rsidRDefault="00CA29AA" w:rsidP="00BB5C8F">
            <w:pPr>
              <w:spacing w:after="120"/>
              <w:ind w:right="10"/>
              <w:jc w:val="both"/>
              <w:rPr>
                <w:spacing w:val="-2"/>
                <w:sz w:val="24"/>
                <w:szCs w:val="24"/>
              </w:rPr>
            </w:pPr>
            <w:r w:rsidRPr="006E1EE6">
              <w:rPr>
                <w:spacing w:val="-2"/>
                <w:sz w:val="24"/>
                <w:szCs w:val="24"/>
              </w:rPr>
              <w:t>36/1 maddeye göre itiraz başvurusunda bulunulması, itiraz konusu kararın uygulanmasının askıya alınması sonucunu doğurmaz.</w:t>
            </w:r>
          </w:p>
          <w:p w:rsidR="00CA29AA" w:rsidRPr="006E1EE6" w:rsidRDefault="00CA29AA" w:rsidP="00BB5C8F">
            <w:pPr>
              <w:spacing w:after="120"/>
              <w:ind w:right="10"/>
              <w:jc w:val="both"/>
              <w:rPr>
                <w:spacing w:val="-2"/>
                <w:sz w:val="24"/>
                <w:szCs w:val="24"/>
              </w:rPr>
            </w:pPr>
            <w:r w:rsidRPr="006E1EE6">
              <w:rPr>
                <w:spacing w:val="-2"/>
                <w:sz w:val="24"/>
                <w:szCs w:val="24"/>
              </w:rPr>
              <w:t xml:space="preserve">(2) fıkraya göre ancak Gümrük idaresi, kararın gümrük mevzuatına aykırı olduğu hususunda esaslı bir neden olması ya da itiraz eden kişi açısından telafisi imkânsız bir zararın ortaya çıkabileceği durumlarda, kararın uygulanmasını tamamen veya </w:t>
            </w:r>
            <w:r w:rsidRPr="006E1EE6">
              <w:rPr>
                <w:spacing w:val="-2"/>
                <w:sz w:val="24"/>
                <w:szCs w:val="24"/>
              </w:rPr>
              <w:lastRenderedPageBreak/>
              <w:t>kısmen teminat alınması koşuluyla askıya alır.</w:t>
            </w:r>
          </w:p>
          <w:p w:rsidR="00CA29AA" w:rsidRPr="006E1EE6" w:rsidRDefault="00CA29AA" w:rsidP="00BB5C8F">
            <w:pPr>
              <w:spacing w:after="120"/>
              <w:ind w:right="10"/>
              <w:jc w:val="both"/>
              <w:rPr>
                <w:spacing w:val="-2"/>
                <w:sz w:val="24"/>
                <w:szCs w:val="24"/>
              </w:rPr>
            </w:pPr>
            <w:r w:rsidRPr="006E1EE6">
              <w:rPr>
                <w:spacing w:val="-2"/>
                <w:sz w:val="24"/>
                <w:szCs w:val="24"/>
              </w:rPr>
              <w:t xml:space="preserve">Kararın gümrük mevzuatına aykırı olduğu hususunda esaslı bir neden yok ya da itiraz eden kişi açısından telafisi imkânsız bir zarar mevcut değilse teminatla dahi kararın uygulanmasını tamamen veya kısmen askıya alınamaz </w:t>
            </w:r>
          </w:p>
          <w:p w:rsidR="00CA29AA" w:rsidRPr="006E1EE6" w:rsidRDefault="00CA29AA" w:rsidP="00BB5C8F">
            <w:pPr>
              <w:spacing w:after="120"/>
              <w:ind w:right="10"/>
              <w:jc w:val="both"/>
              <w:rPr>
                <w:spacing w:val="-2"/>
                <w:sz w:val="24"/>
                <w:szCs w:val="24"/>
              </w:rPr>
            </w:pPr>
            <w:r w:rsidRPr="006E1EE6">
              <w:rPr>
                <w:spacing w:val="-2"/>
                <w:sz w:val="24"/>
                <w:szCs w:val="24"/>
              </w:rPr>
              <w:t xml:space="preserve">Buna karşılık 82/5 maddeye göre “Bu madde hükümlerine göre tebliğ edilen ithalat veya ihracat vergileri; 35 inci maddede belirtilen sürede itirazda bulunulmaması veya süresi içinde idari yargı mercilerine başvurulmaması hallerinde bu sürelerin bittiği tarihte kesinleşir; dava açılması halinde mahkemece vergi yükümlüsü aleyhine verilen kararın gümrük idaresine tebliğ edildiği tarihte tahsil edilebilir hale gelir.” hükmüne amirdir. </w:t>
            </w:r>
          </w:p>
          <w:p w:rsidR="00CA29AA" w:rsidRPr="006E1EE6" w:rsidRDefault="00CA29AA" w:rsidP="004E13E5">
            <w:pPr>
              <w:spacing w:after="120"/>
              <w:ind w:right="10"/>
              <w:jc w:val="both"/>
              <w:rPr>
                <w:spacing w:val="-2"/>
                <w:sz w:val="24"/>
                <w:szCs w:val="24"/>
              </w:rPr>
            </w:pPr>
            <w:proofErr w:type="gramStart"/>
            <w:r w:rsidRPr="006E1EE6">
              <w:rPr>
                <w:spacing w:val="-2"/>
                <w:sz w:val="24"/>
                <w:szCs w:val="24"/>
              </w:rPr>
              <w:t>Bu gün</w:t>
            </w:r>
            <w:proofErr w:type="gramEnd"/>
            <w:r w:rsidRPr="006E1EE6">
              <w:rPr>
                <w:spacing w:val="-2"/>
                <w:sz w:val="24"/>
                <w:szCs w:val="24"/>
              </w:rPr>
              <w:t xml:space="preserve"> 197. maddeye göre 3 yıllık zamanaşımı süresi içerisinde tebliğ edilen ek t</w:t>
            </w:r>
            <w:r w:rsidR="00C32201" w:rsidRPr="006E1EE6">
              <w:rPr>
                <w:spacing w:val="-2"/>
                <w:sz w:val="24"/>
                <w:szCs w:val="24"/>
              </w:rPr>
              <w:t>ahakkuk ve ceza kararı için her</w:t>
            </w:r>
            <w:r w:rsidRPr="006E1EE6">
              <w:rPr>
                <w:spacing w:val="-2"/>
                <w:sz w:val="24"/>
                <w:szCs w:val="24"/>
              </w:rPr>
              <w:t xml:space="preserve">hangi bir ödeme yapılmadan veya teminat verilmeden dava konusu edilip dava sonucunda göre işlem yapılırken İdare, taslağın 36/1 maddesine göre her türlü ek tahakkuk ve ceza kararı için kararı tebliğ ettikten sonra teminat dahi kabul etmeden kararda belirtilen tutarın süresinde ödenmediğinden bahisle ödeme emri aşamasına geçmesi ihtimal dâhilindedir.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183B" w:rsidRPr="006E1EE6" w:rsidRDefault="003A47BA" w:rsidP="00BB5C8F">
            <w:pPr>
              <w:spacing w:after="120"/>
              <w:ind w:right="10"/>
              <w:jc w:val="both"/>
              <w:rPr>
                <w:spacing w:val="-2"/>
                <w:sz w:val="24"/>
                <w:szCs w:val="24"/>
              </w:rPr>
            </w:pPr>
            <w:proofErr w:type="gramStart"/>
            <w:r w:rsidRPr="006E1EE6">
              <w:rPr>
                <w:spacing w:val="-2"/>
                <w:sz w:val="24"/>
                <w:szCs w:val="24"/>
              </w:rPr>
              <w:lastRenderedPageBreak/>
              <w:t>36ncı</w:t>
            </w:r>
            <w:proofErr w:type="gramEnd"/>
            <w:r w:rsidRPr="006E1EE6">
              <w:rPr>
                <w:spacing w:val="-2"/>
                <w:sz w:val="24"/>
                <w:szCs w:val="24"/>
              </w:rPr>
              <w:t xml:space="preserve"> maddenin, itiraz mekanizmasının içini mükellef açısından boşaltıyor olması nedeniyle, </w:t>
            </w:r>
            <w:r w:rsidR="00C32201" w:rsidRPr="006E1EE6">
              <w:rPr>
                <w:spacing w:val="-2"/>
                <w:sz w:val="24"/>
                <w:szCs w:val="24"/>
              </w:rPr>
              <w:t>M</w:t>
            </w:r>
            <w:r w:rsidR="00911D58" w:rsidRPr="006E1EE6">
              <w:rPr>
                <w:spacing w:val="-2"/>
                <w:sz w:val="24"/>
                <w:szCs w:val="24"/>
              </w:rPr>
              <w:t>aliye Bakanlığı</w:t>
            </w:r>
            <w:r w:rsidR="00117800" w:rsidRPr="006E1EE6">
              <w:rPr>
                <w:spacing w:val="-2"/>
                <w:sz w:val="24"/>
                <w:szCs w:val="24"/>
              </w:rPr>
              <w:t>’</w:t>
            </w:r>
            <w:r w:rsidR="00911D58" w:rsidRPr="006E1EE6">
              <w:rPr>
                <w:spacing w:val="-2"/>
                <w:sz w:val="24"/>
                <w:szCs w:val="24"/>
              </w:rPr>
              <w:t>ndaki uygulamalar da örnek alınarak</w:t>
            </w:r>
            <w:r w:rsidR="00C32201" w:rsidRPr="006E1EE6">
              <w:rPr>
                <w:spacing w:val="-2"/>
                <w:sz w:val="24"/>
                <w:szCs w:val="24"/>
              </w:rPr>
              <w:t xml:space="preserve"> </w:t>
            </w:r>
            <w:r w:rsidR="00911D58" w:rsidRPr="006E1EE6">
              <w:rPr>
                <w:spacing w:val="-2"/>
                <w:sz w:val="24"/>
                <w:szCs w:val="24"/>
              </w:rPr>
              <w:t xml:space="preserve">taslak </w:t>
            </w:r>
            <w:r w:rsidR="00C32201" w:rsidRPr="006E1EE6">
              <w:rPr>
                <w:spacing w:val="-2"/>
                <w:sz w:val="24"/>
                <w:szCs w:val="24"/>
              </w:rPr>
              <w:t xml:space="preserve">metninden </w:t>
            </w:r>
            <w:r w:rsidR="00117800" w:rsidRPr="006E1EE6">
              <w:rPr>
                <w:spacing w:val="-2"/>
                <w:sz w:val="24"/>
                <w:szCs w:val="24"/>
              </w:rPr>
              <w:t xml:space="preserve">tamamen </w:t>
            </w:r>
            <w:r w:rsidR="00C32201" w:rsidRPr="006E1EE6">
              <w:rPr>
                <w:spacing w:val="-2"/>
                <w:sz w:val="24"/>
                <w:szCs w:val="24"/>
              </w:rPr>
              <w:t>çıkarılmasında yarar görülmektedir.</w:t>
            </w:r>
          </w:p>
          <w:p w:rsidR="00CA29AA" w:rsidRPr="006E1EE6" w:rsidRDefault="00CA29AA" w:rsidP="00BB5C8F">
            <w:pPr>
              <w:tabs>
                <w:tab w:val="left" w:pos="12090"/>
              </w:tabs>
              <w:spacing w:after="120"/>
              <w:jc w:val="both"/>
              <w:rPr>
                <w:spacing w:val="-2"/>
                <w:sz w:val="24"/>
                <w:szCs w:val="24"/>
              </w:rPr>
            </w:pPr>
          </w:p>
        </w:tc>
      </w:tr>
      <w:tr w:rsidR="00CA29AA" w:rsidRPr="006E1EE6" w:rsidTr="0030724E">
        <w:trPr>
          <w:trHeight w:val="1417"/>
        </w:trPr>
        <w:tc>
          <w:tcPr>
            <w:tcW w:w="0" w:type="auto"/>
            <w:tcBorders>
              <w:top w:val="single" w:sz="4" w:space="0" w:color="auto"/>
              <w:left w:val="single" w:sz="4" w:space="0" w:color="auto"/>
              <w:bottom w:val="single" w:sz="4" w:space="0" w:color="auto"/>
              <w:right w:val="single" w:sz="4" w:space="0" w:color="auto"/>
            </w:tcBorders>
            <w:shd w:val="clear" w:color="auto" w:fill="auto"/>
          </w:tcPr>
          <w:p w:rsidR="0068183B" w:rsidRPr="006E1EE6" w:rsidRDefault="0068183B" w:rsidP="00BB5C8F">
            <w:pPr>
              <w:pStyle w:val="Balk3"/>
              <w:spacing w:before="0" w:after="120" w:line="240" w:lineRule="auto"/>
              <w:ind w:left="0"/>
              <w:contextualSpacing w:val="0"/>
              <w:rPr>
                <w:szCs w:val="24"/>
              </w:rPr>
            </w:pPr>
            <w:r w:rsidRPr="006E1EE6">
              <w:rPr>
                <w:szCs w:val="24"/>
              </w:rPr>
              <w:lastRenderedPageBreak/>
              <w:t xml:space="preserve">Uzlaşma </w:t>
            </w:r>
          </w:p>
          <w:p w:rsidR="00836B2D" w:rsidRPr="006E1EE6" w:rsidRDefault="0068183B" w:rsidP="00836B2D">
            <w:pPr>
              <w:pStyle w:val="Default"/>
              <w:spacing w:after="120"/>
              <w:jc w:val="both"/>
              <w:rPr>
                <w:color w:val="auto"/>
              </w:rPr>
            </w:pPr>
            <w:r w:rsidRPr="006E1EE6">
              <w:rPr>
                <w:b/>
                <w:color w:val="auto"/>
              </w:rPr>
              <w:tab/>
              <w:t xml:space="preserve">MADDE </w:t>
            </w:r>
            <w:proofErr w:type="gramStart"/>
            <w:r w:rsidRPr="006E1EE6">
              <w:rPr>
                <w:b/>
                <w:color w:val="auto"/>
              </w:rPr>
              <w:t>37 -</w:t>
            </w:r>
            <w:proofErr w:type="gramEnd"/>
            <w:r w:rsidRPr="006E1EE6">
              <w:rPr>
                <w:b/>
                <w:color w:val="auto"/>
              </w:rPr>
              <w:t xml:space="preserve"> </w:t>
            </w:r>
            <w:r w:rsidR="00836B2D" w:rsidRPr="006E1EE6">
              <w:rPr>
                <w:color w:val="auto"/>
              </w:rPr>
              <w:t xml:space="preserve">(1) Gümrük idarelerince düzenlenen ek tahakkuk ve ceza kararı muhteviyatı alacaklar için yükümlü veya ceza muhatabı tarafından uzlaşma başvurusu yapılabilir. Uzlaşmanın kapsamına; </w:t>
            </w:r>
          </w:p>
          <w:p w:rsidR="00836B2D" w:rsidRPr="006E1EE6" w:rsidRDefault="00836B2D" w:rsidP="00D957EA">
            <w:pPr>
              <w:pStyle w:val="Default"/>
              <w:numPr>
                <w:ilvl w:val="0"/>
                <w:numId w:val="13"/>
              </w:numPr>
              <w:spacing w:after="120"/>
              <w:jc w:val="both"/>
              <w:rPr>
                <w:color w:val="auto"/>
              </w:rPr>
            </w:pPr>
            <w:r w:rsidRPr="006E1EE6">
              <w:rPr>
                <w:color w:val="auto"/>
              </w:rPr>
              <w:t>Beyan ile gümrük idaresi tarafından yapılan tespit sonucunda belirlenen farklılıklara ilişkin tebliğ edilen gümrük vergileri alacakları</w:t>
            </w:r>
          </w:p>
          <w:p w:rsidR="00836B2D" w:rsidRPr="006E1EE6" w:rsidRDefault="00836B2D" w:rsidP="00D957EA">
            <w:pPr>
              <w:pStyle w:val="Default"/>
              <w:numPr>
                <w:ilvl w:val="0"/>
                <w:numId w:val="13"/>
              </w:numPr>
              <w:spacing w:after="120"/>
              <w:jc w:val="both"/>
              <w:rPr>
                <w:color w:val="auto"/>
              </w:rPr>
            </w:pPr>
            <w:r w:rsidRPr="006E1EE6">
              <w:rPr>
                <w:color w:val="auto"/>
              </w:rPr>
              <w:t>Gümrük idaresi tarafından tespit edilmesinden önce beyan sahibi tarafından bildirilen farklılıklara ilişkin tebliğ edilen gümrük vergileri alacakları</w:t>
            </w:r>
          </w:p>
          <w:p w:rsidR="00836B2D" w:rsidRPr="006E1EE6" w:rsidRDefault="00836B2D" w:rsidP="00D957EA">
            <w:pPr>
              <w:pStyle w:val="Default"/>
              <w:numPr>
                <w:ilvl w:val="0"/>
                <w:numId w:val="13"/>
              </w:numPr>
              <w:spacing w:after="120"/>
              <w:jc w:val="both"/>
              <w:rPr>
                <w:color w:val="auto"/>
              </w:rPr>
            </w:pPr>
            <w:r w:rsidRPr="006E1EE6">
              <w:rPr>
                <w:color w:val="auto"/>
              </w:rPr>
              <w:t>Bu Kanun ve ilgili diğer kanunlar uyarınca gümrük idaresi tarafından düzenlenen idari para cezaları,</w:t>
            </w:r>
          </w:p>
          <w:p w:rsidR="00836B2D" w:rsidRPr="006E1EE6" w:rsidRDefault="00836B2D" w:rsidP="00836B2D">
            <w:pPr>
              <w:pStyle w:val="Default"/>
              <w:spacing w:after="120"/>
              <w:jc w:val="both"/>
              <w:rPr>
                <w:color w:val="auto"/>
              </w:rPr>
            </w:pPr>
            <w:proofErr w:type="gramStart"/>
            <w:r w:rsidRPr="006E1EE6">
              <w:rPr>
                <w:color w:val="auto"/>
              </w:rPr>
              <w:t>girer</w:t>
            </w:r>
            <w:proofErr w:type="gramEnd"/>
            <w:r w:rsidRPr="006E1EE6">
              <w:rPr>
                <w:color w:val="auto"/>
              </w:rPr>
              <w:t>.</w:t>
            </w:r>
          </w:p>
          <w:p w:rsidR="00836B2D" w:rsidRPr="006E1EE6" w:rsidRDefault="00836B2D" w:rsidP="00836B2D">
            <w:pPr>
              <w:pStyle w:val="Default"/>
              <w:spacing w:after="120"/>
              <w:jc w:val="both"/>
              <w:rPr>
                <w:color w:val="auto"/>
              </w:rPr>
            </w:pPr>
            <w:r w:rsidRPr="006E1EE6">
              <w:rPr>
                <w:color w:val="auto"/>
              </w:rPr>
              <w:t xml:space="preserve">           (2) Uzlaşma talebi, henüz itiraz başvurusu yapılmamış veya itiraz edilmiş olmakla birlikte itirazı henüz sonuçlandırılmamış gümrük vergileri ve idari para cezaları için, tebliğ tarihinden itibaren on beş gün içinde yapılır. Uzlaşma talebinde bulunulması halinde, itiraz veya dava açma süresi durur, uzlaşmanın vaki olmaması veya temin edilememesi halinde süre kaldığı yerden işlemeye başlar, ancak sürenin bitimine beş günden az kalmış olması halinde süre beş güne tamamlanır. Uzlaşmanın vaki olmaması veya </w:t>
            </w:r>
            <w:r w:rsidRPr="006E1EE6">
              <w:rPr>
                <w:color w:val="auto"/>
              </w:rPr>
              <w:lastRenderedPageBreak/>
              <w:t>temin edilememesi halinde yeniden uzlaşma talebinde bulunulamaz.</w:t>
            </w:r>
          </w:p>
          <w:p w:rsidR="00836B2D" w:rsidRPr="006E1EE6" w:rsidRDefault="00836B2D" w:rsidP="00836B2D">
            <w:pPr>
              <w:pStyle w:val="Default"/>
              <w:spacing w:after="120"/>
              <w:jc w:val="both"/>
              <w:rPr>
                <w:color w:val="auto"/>
              </w:rPr>
            </w:pPr>
            <w:r w:rsidRPr="006E1EE6">
              <w:rPr>
                <w:color w:val="auto"/>
              </w:rPr>
              <w:t xml:space="preserve">           (3) Gümrük vergileri ve cezaları</w:t>
            </w:r>
            <w:r w:rsidR="00F1576F" w:rsidRPr="006E1EE6">
              <w:rPr>
                <w:color w:val="auto"/>
              </w:rPr>
              <w:t xml:space="preserve">na ilişkin fiilin, 5607 sayılı </w:t>
            </w:r>
            <w:r w:rsidRPr="006E1EE6">
              <w:rPr>
                <w:color w:val="auto"/>
              </w:rPr>
              <w:t>Kaçakçılıkla Mücadele Kanununda yer alan kaçakçılık suçları ile ilişkili olması halinde bu madde hükmü uygulanmaz.</w:t>
            </w:r>
          </w:p>
          <w:p w:rsidR="00836B2D" w:rsidRPr="006E1EE6" w:rsidRDefault="00836B2D" w:rsidP="00836B2D">
            <w:pPr>
              <w:pStyle w:val="Default"/>
              <w:spacing w:after="120"/>
              <w:jc w:val="both"/>
              <w:rPr>
                <w:color w:val="auto"/>
              </w:rPr>
            </w:pPr>
            <w:r w:rsidRPr="006E1EE6">
              <w:rPr>
                <w:color w:val="auto"/>
              </w:rPr>
              <w:t xml:space="preserve">            (4) Bu madde kapsamında yapılan uzlaşma talepleri, gümrük uzlaşma komisyonları tarafından değerlendirilir. Gümrük uzlaşma komisyonlarının kurulması, çalışması ile bu madde kapsamında yapılacak işlemlere ilişkin usul ve esaslar yönetmelikle düzenlenir. </w:t>
            </w:r>
          </w:p>
          <w:p w:rsidR="00836B2D" w:rsidRPr="006E1EE6" w:rsidRDefault="00836B2D" w:rsidP="00836B2D">
            <w:pPr>
              <w:pStyle w:val="Default"/>
              <w:spacing w:after="120"/>
              <w:jc w:val="both"/>
              <w:rPr>
                <w:color w:val="auto"/>
              </w:rPr>
            </w:pPr>
            <w:r w:rsidRPr="006E1EE6">
              <w:rPr>
                <w:color w:val="auto"/>
              </w:rPr>
              <w:t xml:space="preserve"> (5) Gümrük uzlaşma komisyonları çalışmaları gizlidir. Uzlaşma tutanakları kesin olup gereği idarece derhal yerine getirilir. Vergi yükümlüsü veya ceza muhatabı, üzerinde uzlaşılan ve tutanakla tespit olunan hususlar hakkında dava açamaz ve hiçbir mercie şikâyette bulunamaz. </w:t>
            </w:r>
          </w:p>
          <w:p w:rsidR="00836B2D" w:rsidRPr="006E1EE6" w:rsidRDefault="00836B2D" w:rsidP="00836B2D">
            <w:pPr>
              <w:pStyle w:val="Default"/>
              <w:spacing w:after="120"/>
              <w:jc w:val="both"/>
              <w:rPr>
                <w:color w:val="auto"/>
              </w:rPr>
            </w:pPr>
            <w:r w:rsidRPr="006E1EE6">
              <w:rPr>
                <w:color w:val="auto"/>
              </w:rPr>
              <w:t xml:space="preserve"> (6) Uzlaşılan gümrük vergileri ve cezalar, uzlaşma tutanağının tebliğinden itibaren bir ay içinde ödenir. Uzlaşılan vergilere ilişkin vergi yükümlülüğünün başladığı tarihten uzlaşma tutanağının imzalandığı tarihe kadar geçen süre için 6183 sayılı Amme Alacaklarının Tahsil Usulü Hakkında Kanun hükümlerine göre belirlenen gecikme zammı oranında gecikme faizi uygulanır. Uzlaşmanın vaki olmaması veya temin edilememesi halinde, genel </w:t>
            </w:r>
            <w:r w:rsidRPr="006E1EE6">
              <w:rPr>
                <w:color w:val="auto"/>
              </w:rPr>
              <w:lastRenderedPageBreak/>
              <w:t xml:space="preserve">hükümlere göre işlem yapılır. </w:t>
            </w:r>
          </w:p>
          <w:p w:rsidR="00836B2D" w:rsidRPr="006E1EE6" w:rsidRDefault="00836B2D" w:rsidP="00836B2D">
            <w:pPr>
              <w:pStyle w:val="Default"/>
              <w:spacing w:after="120"/>
              <w:jc w:val="both"/>
              <w:rPr>
                <w:color w:val="auto"/>
              </w:rPr>
            </w:pPr>
            <w:r w:rsidRPr="006E1EE6">
              <w:rPr>
                <w:color w:val="auto"/>
              </w:rPr>
              <w:t xml:space="preserve">(7) Bu madde uyarınca üzerinde uzlaşılan cezalar hakkında 30/3/2005 tarihli ve 5326 sayılı Kabahatler Kanununun </w:t>
            </w:r>
            <w:proofErr w:type="gramStart"/>
            <w:r w:rsidRPr="006E1EE6">
              <w:rPr>
                <w:color w:val="auto"/>
              </w:rPr>
              <w:t xml:space="preserve">17 </w:t>
            </w:r>
            <w:proofErr w:type="spellStart"/>
            <w:r w:rsidRPr="006E1EE6">
              <w:rPr>
                <w:color w:val="auto"/>
              </w:rPr>
              <w:t>nci</w:t>
            </w:r>
            <w:proofErr w:type="spellEnd"/>
            <w:proofErr w:type="gramEnd"/>
            <w:r w:rsidRPr="006E1EE6">
              <w:rPr>
                <w:color w:val="auto"/>
              </w:rPr>
              <w:t xml:space="preserve"> maddesi uyarınca ayrıca peşin ödeme indiriminden yararlanılamaz. </w:t>
            </w:r>
          </w:p>
          <w:p w:rsidR="00CA29AA" w:rsidRPr="006E1EE6" w:rsidRDefault="00836B2D" w:rsidP="00836B2D">
            <w:pPr>
              <w:suppressAutoHyphens/>
              <w:spacing w:after="120"/>
              <w:jc w:val="both"/>
              <w:rPr>
                <w:spacing w:val="-2"/>
                <w:sz w:val="24"/>
                <w:szCs w:val="24"/>
              </w:rPr>
            </w:pPr>
            <w:r w:rsidRPr="006E1EE6">
              <w:tab/>
            </w:r>
            <w:r w:rsidRPr="006E1EE6">
              <w:rPr>
                <w:rFonts w:eastAsia="Calibri"/>
                <w:sz w:val="24"/>
                <w:szCs w:val="24"/>
              </w:rPr>
              <w:t>(8) Uzlaşma komisyonlarının başkan ve üyelerine, bu komisyonlardaki çalışmaları dolayısıyla verilecek ücret Bakanlığın teklifi üzerine Bakanlar Kurulu kararıyla belirlenir.</w:t>
            </w:r>
            <w:r w:rsidRPr="006E1EE6">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57EA" w:rsidRPr="006E1EE6" w:rsidRDefault="00D957EA" w:rsidP="00BB5C8F">
            <w:pPr>
              <w:spacing w:after="120"/>
              <w:ind w:right="10"/>
              <w:jc w:val="both"/>
              <w:rPr>
                <w:b/>
                <w:spacing w:val="-2"/>
                <w:sz w:val="24"/>
                <w:szCs w:val="24"/>
              </w:rPr>
            </w:pPr>
            <w:r w:rsidRPr="006E1EE6">
              <w:rPr>
                <w:b/>
                <w:spacing w:val="-2"/>
                <w:sz w:val="24"/>
                <w:szCs w:val="24"/>
              </w:rPr>
              <w:lastRenderedPageBreak/>
              <w:t>Bir önceki talebimiz:</w:t>
            </w:r>
          </w:p>
          <w:p w:rsidR="00CA29AA" w:rsidRPr="006E1EE6" w:rsidRDefault="00C32201" w:rsidP="00BB5C8F">
            <w:pPr>
              <w:spacing w:after="120"/>
              <w:ind w:right="10"/>
              <w:jc w:val="both"/>
              <w:rPr>
                <w:spacing w:val="-2"/>
                <w:sz w:val="24"/>
                <w:szCs w:val="24"/>
              </w:rPr>
            </w:pPr>
            <w:r w:rsidRPr="006E1EE6">
              <w:rPr>
                <w:spacing w:val="-2"/>
                <w:sz w:val="24"/>
                <w:szCs w:val="24"/>
              </w:rPr>
              <w:t xml:space="preserve">Maddenin </w:t>
            </w:r>
            <w:proofErr w:type="gramStart"/>
            <w:r w:rsidRPr="006E1EE6">
              <w:rPr>
                <w:spacing w:val="-2"/>
                <w:sz w:val="24"/>
                <w:szCs w:val="24"/>
              </w:rPr>
              <w:t>6ncı</w:t>
            </w:r>
            <w:proofErr w:type="gramEnd"/>
            <w:r w:rsidRPr="006E1EE6">
              <w:rPr>
                <w:spacing w:val="-2"/>
                <w:sz w:val="24"/>
                <w:szCs w:val="24"/>
              </w:rPr>
              <w:t xml:space="preserve"> fıkrasında</w:t>
            </w:r>
            <w:r w:rsidR="00CA29AA" w:rsidRPr="006E1EE6">
              <w:rPr>
                <w:spacing w:val="-2"/>
                <w:sz w:val="24"/>
                <w:szCs w:val="24"/>
              </w:rPr>
              <w:t xml:space="preserve"> vergilerin alınması gerektiği tarihten uzlaşma tutanağının imzalandığı tarihe kadar geçen zama</w:t>
            </w:r>
            <w:r w:rsidRPr="006E1EE6">
              <w:rPr>
                <w:spacing w:val="-2"/>
                <w:sz w:val="24"/>
                <w:szCs w:val="24"/>
              </w:rPr>
              <w:t>n için gecikme faizi öngörülmekte olup</w:t>
            </w:r>
            <w:r w:rsidR="00CA29AA" w:rsidRPr="006E1EE6">
              <w:rPr>
                <w:spacing w:val="-2"/>
                <w:sz w:val="24"/>
                <w:szCs w:val="24"/>
              </w:rPr>
              <w:t xml:space="preserve"> </w:t>
            </w:r>
            <w:r w:rsidRPr="006E1EE6">
              <w:rPr>
                <w:spacing w:val="-2"/>
                <w:sz w:val="24"/>
                <w:szCs w:val="24"/>
              </w:rPr>
              <w:t>uzlaşma süreçleri</w:t>
            </w:r>
            <w:r w:rsidR="00CA29AA" w:rsidRPr="006E1EE6">
              <w:rPr>
                <w:spacing w:val="-2"/>
                <w:sz w:val="24"/>
                <w:szCs w:val="24"/>
              </w:rPr>
              <w:t xml:space="preserve"> idare</w:t>
            </w:r>
            <w:r w:rsidRPr="006E1EE6">
              <w:rPr>
                <w:spacing w:val="-2"/>
                <w:sz w:val="24"/>
                <w:szCs w:val="24"/>
              </w:rPr>
              <w:t>den</w:t>
            </w:r>
            <w:r w:rsidR="00CA29AA" w:rsidRPr="006E1EE6">
              <w:rPr>
                <w:spacing w:val="-2"/>
                <w:sz w:val="24"/>
                <w:szCs w:val="24"/>
              </w:rPr>
              <w:t xml:space="preserve"> kaynaklı </w:t>
            </w:r>
            <w:r w:rsidRPr="006E1EE6">
              <w:rPr>
                <w:spacing w:val="-2"/>
                <w:sz w:val="24"/>
                <w:szCs w:val="24"/>
              </w:rPr>
              <w:t xml:space="preserve">olarak </w:t>
            </w:r>
            <w:r w:rsidR="000D3293" w:rsidRPr="006E1EE6">
              <w:rPr>
                <w:spacing w:val="-2"/>
                <w:sz w:val="24"/>
                <w:szCs w:val="24"/>
              </w:rPr>
              <w:t>uzadığından</w:t>
            </w:r>
            <w:r w:rsidRPr="006E1EE6">
              <w:rPr>
                <w:spacing w:val="-2"/>
                <w:sz w:val="24"/>
                <w:szCs w:val="24"/>
              </w:rPr>
              <w:t xml:space="preserve"> </w:t>
            </w:r>
            <w:r w:rsidR="00CA29AA" w:rsidRPr="006E1EE6">
              <w:rPr>
                <w:spacing w:val="-2"/>
                <w:sz w:val="24"/>
                <w:szCs w:val="24"/>
              </w:rPr>
              <w:t>mükellef açısı</w:t>
            </w:r>
            <w:r w:rsidRPr="006E1EE6">
              <w:rPr>
                <w:spacing w:val="-2"/>
                <w:sz w:val="24"/>
                <w:szCs w:val="24"/>
              </w:rPr>
              <w:t>ndan mağduriyet oluşturacağı düşünülmektedir.</w:t>
            </w:r>
          </w:p>
          <w:p w:rsidR="00D957EA" w:rsidRPr="006E1EE6" w:rsidRDefault="00D957E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ind w:right="10"/>
              <w:jc w:val="both"/>
              <w:rPr>
                <w:spacing w:val="-2"/>
                <w:sz w:val="24"/>
                <w:szCs w:val="24"/>
              </w:rPr>
            </w:pPr>
          </w:p>
          <w:p w:rsidR="00181BA8" w:rsidRPr="006E1EE6" w:rsidRDefault="004E13E5" w:rsidP="00BB5C8F">
            <w:pPr>
              <w:tabs>
                <w:tab w:val="left" w:pos="709"/>
              </w:tabs>
              <w:spacing w:after="120"/>
              <w:jc w:val="both"/>
              <w:rPr>
                <w:spacing w:val="-2"/>
                <w:sz w:val="24"/>
                <w:szCs w:val="24"/>
              </w:rPr>
            </w:pPr>
            <w:r w:rsidRPr="006E1EE6">
              <w:rPr>
                <w:spacing w:val="-2"/>
                <w:sz w:val="24"/>
                <w:szCs w:val="24"/>
              </w:rPr>
              <w:t>Mükellefin uzlaşma talebinin idareye bildirildiği tarihten itibaren faiz alınmaması hususu önem arz etmektedir.</w:t>
            </w:r>
          </w:p>
          <w:p w:rsidR="00C47B5A" w:rsidRPr="006E1EE6" w:rsidRDefault="00C47B5A" w:rsidP="00BB5C8F">
            <w:pPr>
              <w:tabs>
                <w:tab w:val="left" w:pos="709"/>
              </w:tabs>
              <w:spacing w:after="120"/>
              <w:jc w:val="both"/>
              <w:rPr>
                <w:spacing w:val="-2"/>
                <w:sz w:val="24"/>
                <w:szCs w:val="24"/>
              </w:rPr>
            </w:pPr>
          </w:p>
          <w:p w:rsidR="00C47B5A" w:rsidRPr="006E1EE6" w:rsidRDefault="00C47B5A" w:rsidP="00C47B5A">
            <w:pPr>
              <w:tabs>
                <w:tab w:val="left" w:pos="709"/>
              </w:tabs>
              <w:spacing w:after="120"/>
              <w:jc w:val="both"/>
              <w:rPr>
                <w:spacing w:val="-2"/>
                <w:sz w:val="24"/>
                <w:szCs w:val="24"/>
              </w:rPr>
            </w:pPr>
          </w:p>
        </w:tc>
      </w:tr>
      <w:tr w:rsidR="00CA29AA" w:rsidRPr="006E1EE6" w:rsidTr="0030724E">
        <w:trPr>
          <w:trHeight w:val="1417"/>
        </w:trPr>
        <w:tc>
          <w:tcPr>
            <w:tcW w:w="0" w:type="auto"/>
            <w:tcBorders>
              <w:top w:val="single" w:sz="4" w:space="0" w:color="auto"/>
              <w:left w:val="single" w:sz="4" w:space="0" w:color="auto"/>
              <w:bottom w:val="single" w:sz="4" w:space="0" w:color="auto"/>
              <w:right w:val="single" w:sz="4" w:space="0" w:color="auto"/>
            </w:tcBorders>
            <w:shd w:val="clear" w:color="auto" w:fill="auto"/>
          </w:tcPr>
          <w:p w:rsidR="0068183B" w:rsidRPr="006E1EE6" w:rsidRDefault="0068183B" w:rsidP="00BB5C8F">
            <w:pPr>
              <w:pStyle w:val="Balk3"/>
              <w:spacing w:before="0" w:after="120" w:line="240" w:lineRule="auto"/>
              <w:contextualSpacing w:val="0"/>
              <w:rPr>
                <w:szCs w:val="24"/>
              </w:rPr>
            </w:pPr>
            <w:bookmarkStart w:id="13" w:name="_Toc402448330"/>
            <w:bookmarkStart w:id="14" w:name="_Toc402450337"/>
            <w:bookmarkStart w:id="15" w:name="_Toc411611806"/>
            <w:r w:rsidRPr="006E1EE6">
              <w:rPr>
                <w:szCs w:val="24"/>
              </w:rPr>
              <w:lastRenderedPageBreak/>
              <w:t>Bilgi ve belgelerin saklanması</w:t>
            </w:r>
            <w:bookmarkEnd w:id="13"/>
            <w:bookmarkEnd w:id="14"/>
            <w:bookmarkEnd w:id="15"/>
          </w:p>
          <w:p w:rsidR="0068183B" w:rsidRPr="006E1EE6" w:rsidRDefault="0068183B" w:rsidP="00BB5C8F">
            <w:pPr>
              <w:tabs>
                <w:tab w:val="left" w:pos="709"/>
              </w:tabs>
              <w:spacing w:after="120"/>
              <w:ind w:firstLine="528"/>
              <w:jc w:val="both"/>
              <w:rPr>
                <w:sz w:val="24"/>
                <w:szCs w:val="24"/>
              </w:rPr>
            </w:pPr>
            <w:r w:rsidRPr="006E1EE6">
              <w:rPr>
                <w:b/>
                <w:sz w:val="24"/>
                <w:szCs w:val="24"/>
              </w:rPr>
              <w:tab/>
              <w:t xml:space="preserve">MADDE </w:t>
            </w:r>
            <w:proofErr w:type="gramStart"/>
            <w:r w:rsidRPr="006E1EE6">
              <w:rPr>
                <w:b/>
                <w:sz w:val="24"/>
                <w:szCs w:val="24"/>
              </w:rPr>
              <w:t>41 -</w:t>
            </w:r>
            <w:proofErr w:type="gramEnd"/>
            <w:r w:rsidRPr="006E1EE6">
              <w:rPr>
                <w:b/>
                <w:sz w:val="24"/>
                <w:szCs w:val="24"/>
              </w:rPr>
              <w:t xml:space="preserve"> </w:t>
            </w:r>
            <w:r w:rsidR="005A5FCB" w:rsidRPr="006E1EE6">
              <w:rPr>
                <w:sz w:val="24"/>
                <w:szCs w:val="24"/>
              </w:rPr>
              <w:t>(1) İlgili kişiler, 20</w:t>
            </w:r>
            <w:r w:rsidRPr="006E1EE6">
              <w:rPr>
                <w:sz w:val="24"/>
                <w:szCs w:val="24"/>
              </w:rPr>
              <w:t>nci maddenin birinci fıkrasında belirtilen bilgi ve belgeleri</w:t>
            </w:r>
            <w:r w:rsidR="005A5FCB" w:rsidRPr="006E1EE6">
              <w:rPr>
                <w:sz w:val="24"/>
                <w:szCs w:val="24"/>
              </w:rPr>
              <w:t xml:space="preserve"> </w:t>
            </w:r>
            <w:r w:rsidRPr="006E1EE6">
              <w:rPr>
                <w:sz w:val="24"/>
                <w:szCs w:val="24"/>
              </w:rPr>
              <w:t>gümrük kontrolü amacıyla gümrük idaresince erişilebilir ve kabul edilebilir şekilde beş yıl süre ile saklamak zorundadırlar.</w:t>
            </w:r>
          </w:p>
          <w:p w:rsidR="0068183B" w:rsidRPr="006E1EE6" w:rsidRDefault="0068183B" w:rsidP="00BB5C8F">
            <w:pPr>
              <w:tabs>
                <w:tab w:val="left" w:pos="709"/>
              </w:tabs>
              <w:spacing w:after="120"/>
              <w:ind w:firstLine="528"/>
              <w:jc w:val="both"/>
              <w:rPr>
                <w:sz w:val="24"/>
                <w:szCs w:val="24"/>
              </w:rPr>
            </w:pPr>
            <w:r w:rsidRPr="006E1EE6">
              <w:rPr>
                <w:sz w:val="24"/>
                <w:szCs w:val="24"/>
              </w:rPr>
              <w:tab/>
              <w:t>(2) Belge saklama süresi;</w:t>
            </w:r>
          </w:p>
          <w:p w:rsidR="0068183B" w:rsidRPr="006E1EE6" w:rsidRDefault="0068183B" w:rsidP="00BB5C8F">
            <w:pPr>
              <w:tabs>
                <w:tab w:val="left" w:pos="709"/>
              </w:tabs>
              <w:spacing w:after="120"/>
              <w:ind w:firstLine="528"/>
              <w:jc w:val="both"/>
              <w:rPr>
                <w:sz w:val="24"/>
                <w:szCs w:val="24"/>
              </w:rPr>
            </w:pPr>
            <w:r w:rsidRPr="006E1EE6">
              <w:rPr>
                <w:sz w:val="24"/>
                <w:szCs w:val="24"/>
              </w:rPr>
              <w:tab/>
              <w:t>a) (b) bendinde öngörülen haller dışında, serbest dolaşıma girmek veya ihraç edilmek üzere beyan edilen eşya ile ilgili olarak, serbest dolaşıma giriş veya ihracat beyanlarına ilişkin belgelerin tescil edildiği yılın,</w:t>
            </w:r>
          </w:p>
          <w:p w:rsidR="0068183B" w:rsidRPr="006E1EE6" w:rsidRDefault="0068183B" w:rsidP="00BB5C8F">
            <w:pPr>
              <w:tabs>
                <w:tab w:val="left" w:pos="709"/>
              </w:tabs>
              <w:spacing w:after="120"/>
              <w:ind w:firstLine="528"/>
              <w:jc w:val="both"/>
              <w:rPr>
                <w:sz w:val="24"/>
                <w:szCs w:val="24"/>
              </w:rPr>
            </w:pPr>
            <w:r w:rsidRPr="006E1EE6">
              <w:rPr>
                <w:sz w:val="24"/>
                <w:szCs w:val="24"/>
              </w:rPr>
              <w:tab/>
              <w:t>b) Nihai kullanımları nedeniyle vergi muafiyeti veya indirimli oranda gümrük vergisi ile Türkiye'de serbest dolaşıma giren eşya için, gümrük gözetiminin sona erdiği yılın,</w:t>
            </w:r>
          </w:p>
          <w:p w:rsidR="0068183B" w:rsidRPr="006E1EE6" w:rsidRDefault="0068183B" w:rsidP="00BB5C8F">
            <w:pPr>
              <w:tabs>
                <w:tab w:val="left" w:pos="709"/>
              </w:tabs>
              <w:spacing w:after="120"/>
              <w:ind w:firstLine="528"/>
              <w:jc w:val="both"/>
              <w:rPr>
                <w:sz w:val="24"/>
                <w:szCs w:val="24"/>
              </w:rPr>
            </w:pPr>
            <w:r w:rsidRPr="006E1EE6">
              <w:rPr>
                <w:sz w:val="24"/>
                <w:szCs w:val="24"/>
              </w:rPr>
              <w:tab/>
              <w:t>c) Geçici depolanan veya başka bir gümrük rejimine tabi tutulan eşya için, geçici depolamanın sona erdiği veya gümrük rejiminin ibra edildiği yılın,</w:t>
            </w:r>
          </w:p>
          <w:p w:rsidR="0068183B" w:rsidRPr="006E1EE6" w:rsidRDefault="0068183B" w:rsidP="00BB5C8F">
            <w:pPr>
              <w:tabs>
                <w:tab w:val="left" w:pos="709"/>
              </w:tabs>
              <w:spacing w:after="120"/>
              <w:ind w:firstLine="528"/>
              <w:jc w:val="both"/>
              <w:rPr>
                <w:sz w:val="24"/>
                <w:szCs w:val="24"/>
              </w:rPr>
            </w:pPr>
            <w:r w:rsidRPr="006E1EE6">
              <w:rPr>
                <w:sz w:val="24"/>
                <w:szCs w:val="24"/>
              </w:rPr>
              <w:tab/>
            </w:r>
            <w:proofErr w:type="gramStart"/>
            <w:r w:rsidRPr="006E1EE6">
              <w:rPr>
                <w:sz w:val="24"/>
                <w:szCs w:val="24"/>
              </w:rPr>
              <w:t>sonundan</w:t>
            </w:r>
            <w:proofErr w:type="gramEnd"/>
            <w:r w:rsidRPr="006E1EE6">
              <w:rPr>
                <w:sz w:val="24"/>
                <w:szCs w:val="24"/>
              </w:rPr>
              <w:t xml:space="preserve"> itibaren işlemeye başlar.</w:t>
            </w:r>
          </w:p>
          <w:p w:rsidR="0068183B" w:rsidRPr="006E1EE6" w:rsidRDefault="0068183B" w:rsidP="00BB5C8F">
            <w:pPr>
              <w:tabs>
                <w:tab w:val="left" w:pos="709"/>
              </w:tabs>
              <w:spacing w:after="120"/>
              <w:ind w:firstLine="528"/>
              <w:jc w:val="both"/>
              <w:rPr>
                <w:sz w:val="24"/>
                <w:szCs w:val="24"/>
              </w:rPr>
            </w:pPr>
            <w:r w:rsidRPr="006E1EE6">
              <w:rPr>
                <w:sz w:val="24"/>
                <w:szCs w:val="24"/>
              </w:rPr>
              <w:tab/>
              <w:t xml:space="preserve">(3) </w:t>
            </w:r>
            <w:proofErr w:type="gramStart"/>
            <w:r w:rsidRPr="006E1EE6">
              <w:rPr>
                <w:sz w:val="24"/>
                <w:szCs w:val="24"/>
              </w:rPr>
              <w:t>83 üncü</w:t>
            </w:r>
            <w:proofErr w:type="gramEnd"/>
            <w:r w:rsidRPr="006E1EE6">
              <w:rPr>
                <w:sz w:val="24"/>
                <w:szCs w:val="24"/>
              </w:rPr>
              <w:t xml:space="preserve"> maddenin dördüncü fıkrası saklı kalmak kaydıyla, gümrük idareleri tarafından vergi yükümlülüğüne ilişkin gerçekleştirilen bir kontrolün, hiç alınmadığı veya noksan alındığı belirlenen vergilere ilişkin tebligat yapılmasını gerektirdiği ve bu durumun ilgili kişiye tebliğ edildiği hallerde, bilgi ve belgeler birinci fıkrada belirtilen süreye ek </w:t>
            </w:r>
            <w:r w:rsidRPr="006E1EE6">
              <w:rPr>
                <w:sz w:val="24"/>
                <w:szCs w:val="24"/>
              </w:rPr>
              <w:lastRenderedPageBreak/>
              <w:t xml:space="preserve">olarak üç yıl daha saklanmak zorundadır. </w:t>
            </w:r>
          </w:p>
          <w:p w:rsidR="00CA29AA" w:rsidRPr="006E1EE6" w:rsidRDefault="0068183B" w:rsidP="00BB5C8F">
            <w:pPr>
              <w:tabs>
                <w:tab w:val="left" w:pos="709"/>
              </w:tabs>
              <w:spacing w:after="120"/>
              <w:ind w:firstLine="528"/>
              <w:jc w:val="both"/>
              <w:rPr>
                <w:sz w:val="24"/>
                <w:szCs w:val="24"/>
              </w:rPr>
            </w:pPr>
            <w:r w:rsidRPr="006E1EE6">
              <w:rPr>
                <w:sz w:val="24"/>
                <w:szCs w:val="24"/>
              </w:rPr>
              <w:tab/>
              <w:t>(4) Bilgi ve belgeler, itiraz edilmesi veya dava açılması halinde, birinci fıkrada belirtilen beş yıllık süre dolmuş olsa dahi, itiraz karara bağlanana veya dava sonuçlanana kadar saklanmaya devam edilir.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57EA" w:rsidRPr="006E1EE6" w:rsidRDefault="00D957EA" w:rsidP="00BB5C8F">
            <w:pPr>
              <w:spacing w:after="120"/>
              <w:ind w:right="10"/>
              <w:jc w:val="both"/>
              <w:rPr>
                <w:b/>
                <w:spacing w:val="-2"/>
                <w:sz w:val="24"/>
                <w:szCs w:val="24"/>
              </w:rPr>
            </w:pPr>
            <w:r w:rsidRPr="006E1EE6">
              <w:rPr>
                <w:b/>
                <w:spacing w:val="-2"/>
                <w:sz w:val="24"/>
                <w:szCs w:val="24"/>
              </w:rPr>
              <w:lastRenderedPageBreak/>
              <w:t>Bir önceki talebimiz:</w:t>
            </w:r>
          </w:p>
          <w:p w:rsidR="00CA29AA" w:rsidRPr="006E1EE6" w:rsidRDefault="00385A22" w:rsidP="00BB5C8F">
            <w:pPr>
              <w:spacing w:after="120"/>
              <w:ind w:right="10"/>
              <w:jc w:val="both"/>
              <w:rPr>
                <w:spacing w:val="-2"/>
                <w:sz w:val="24"/>
                <w:szCs w:val="24"/>
              </w:rPr>
            </w:pPr>
            <w:r w:rsidRPr="006E1EE6">
              <w:rPr>
                <w:spacing w:val="-2"/>
                <w:sz w:val="24"/>
                <w:szCs w:val="24"/>
              </w:rPr>
              <w:t xml:space="preserve">Belge saklama süresi </w:t>
            </w:r>
            <w:r w:rsidR="00CA29AA" w:rsidRPr="006E1EE6">
              <w:rPr>
                <w:spacing w:val="-2"/>
                <w:sz w:val="24"/>
                <w:szCs w:val="24"/>
              </w:rPr>
              <w:t>5 yıl</w:t>
            </w:r>
            <w:r w:rsidRPr="006E1EE6">
              <w:rPr>
                <w:spacing w:val="-2"/>
                <w:sz w:val="24"/>
                <w:szCs w:val="24"/>
              </w:rPr>
              <w:t xml:space="preserve"> olup</w:t>
            </w:r>
            <w:r w:rsidR="00CA29AA" w:rsidRPr="006E1EE6">
              <w:rPr>
                <w:spacing w:val="-2"/>
                <w:sz w:val="24"/>
                <w:szCs w:val="24"/>
              </w:rPr>
              <w:t xml:space="preserve"> ancak ek vergi</w:t>
            </w:r>
            <w:r w:rsidRPr="006E1EE6">
              <w:rPr>
                <w:spacing w:val="-2"/>
                <w:sz w:val="24"/>
                <w:szCs w:val="24"/>
              </w:rPr>
              <w:t xml:space="preserve"> tebligatı varsa 3 yıl eklenmektedir</w:t>
            </w:r>
            <w:r w:rsidR="00CA29AA" w:rsidRPr="006E1EE6">
              <w:rPr>
                <w:spacing w:val="-2"/>
                <w:sz w:val="24"/>
                <w:szCs w:val="24"/>
              </w:rPr>
              <w:t>. Dava sürecinde olanlarda ise dava sonuçl</w:t>
            </w:r>
            <w:r w:rsidRPr="006E1EE6">
              <w:rPr>
                <w:spacing w:val="-2"/>
                <w:sz w:val="24"/>
                <w:szCs w:val="24"/>
              </w:rPr>
              <w:t>anana kadar belgelerin saklanması gerekecektir.</w:t>
            </w:r>
            <w:r w:rsidR="003A47BA" w:rsidRPr="006E1EE6">
              <w:rPr>
                <w:spacing w:val="-2"/>
                <w:sz w:val="24"/>
                <w:szCs w:val="24"/>
              </w:rPr>
              <w:t xml:space="preserve"> </w:t>
            </w:r>
          </w:p>
          <w:p w:rsidR="00591CA8" w:rsidRPr="006E1EE6" w:rsidRDefault="00591CA8" w:rsidP="00BB5C8F">
            <w:pPr>
              <w:tabs>
                <w:tab w:val="left" w:pos="709"/>
              </w:tabs>
              <w:spacing w:after="120"/>
              <w:ind w:firstLine="528"/>
              <w:jc w:val="both"/>
              <w:rPr>
                <w:sz w:val="24"/>
                <w:szCs w:val="24"/>
              </w:rPr>
            </w:pPr>
          </w:p>
          <w:p w:rsidR="00591CA8" w:rsidRPr="006E1EE6" w:rsidRDefault="00591CA8"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20B0" w:rsidRPr="006E1EE6" w:rsidRDefault="004E13E5" w:rsidP="004E13E5">
            <w:pPr>
              <w:spacing w:after="120"/>
              <w:ind w:right="10"/>
              <w:jc w:val="both"/>
              <w:rPr>
                <w:spacing w:val="-2"/>
                <w:sz w:val="24"/>
                <w:szCs w:val="24"/>
              </w:rPr>
            </w:pPr>
            <w:r w:rsidRPr="006E1EE6">
              <w:rPr>
                <w:spacing w:val="-2"/>
                <w:sz w:val="24"/>
                <w:szCs w:val="24"/>
              </w:rPr>
              <w:t>Uygulamanın mevcut halinin (4458 Sayılı Gümrük Kanunu Madde 13) korunmasında fayda görülmektedir.</w:t>
            </w:r>
          </w:p>
        </w:tc>
      </w:tr>
      <w:tr w:rsidR="00CA29AA" w:rsidRPr="006E1EE6" w:rsidTr="0030724E">
        <w:trPr>
          <w:trHeight w:val="1871"/>
        </w:trPr>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ind w:right="10"/>
              <w:jc w:val="both"/>
              <w:rPr>
                <w:b/>
                <w:sz w:val="24"/>
                <w:szCs w:val="24"/>
              </w:rPr>
            </w:pPr>
            <w:r w:rsidRPr="006E1EE6">
              <w:rPr>
                <w:b/>
                <w:sz w:val="24"/>
                <w:szCs w:val="24"/>
              </w:rPr>
              <w:t>MADDE 43</w:t>
            </w:r>
          </w:p>
          <w:p w:rsidR="00CA29AA" w:rsidRPr="006E1EE6" w:rsidRDefault="00CA29AA" w:rsidP="00BB5C8F">
            <w:pPr>
              <w:spacing w:after="120"/>
              <w:ind w:right="10"/>
              <w:jc w:val="both"/>
              <w:rPr>
                <w:b/>
                <w:sz w:val="24"/>
                <w:szCs w:val="24"/>
              </w:rPr>
            </w:pPr>
            <w:r w:rsidRPr="006E1EE6">
              <w:rPr>
                <w:b/>
                <w:sz w:val="24"/>
                <w:szCs w:val="24"/>
              </w:rPr>
              <w:t>Fazla Çalışma Ücreti</w:t>
            </w:r>
          </w:p>
          <w:p w:rsidR="00CA29AA" w:rsidRPr="006E1EE6" w:rsidRDefault="00CA29AA" w:rsidP="00BB5C8F">
            <w:pPr>
              <w:pStyle w:val="Balk3"/>
              <w:spacing w:before="0" w:after="120" w:line="240" w:lineRule="auto"/>
              <w:contextualSpacing w:val="0"/>
              <w:rPr>
                <w:szCs w:val="24"/>
              </w:rPr>
            </w:pPr>
            <w:bookmarkStart w:id="16" w:name="_Toc402448332"/>
            <w:bookmarkStart w:id="17" w:name="_Toc402450339"/>
            <w:bookmarkStart w:id="18" w:name="_Toc411611808"/>
            <w:r w:rsidRPr="006E1EE6">
              <w:rPr>
                <w:szCs w:val="24"/>
              </w:rPr>
              <w:t>Fazla çalışma ücreti</w:t>
            </w:r>
            <w:bookmarkEnd w:id="16"/>
            <w:bookmarkEnd w:id="17"/>
            <w:bookmarkEnd w:id="18"/>
          </w:p>
          <w:p w:rsidR="00CA29AA" w:rsidRPr="006E1EE6" w:rsidRDefault="00CA29AA" w:rsidP="00BB5C8F">
            <w:pPr>
              <w:pStyle w:val="Default"/>
              <w:spacing w:after="120"/>
              <w:jc w:val="both"/>
              <w:rPr>
                <w:color w:val="auto"/>
              </w:rPr>
            </w:pPr>
            <w:r w:rsidRPr="006E1EE6">
              <w:rPr>
                <w:b/>
                <w:color w:val="auto"/>
              </w:rPr>
              <w:tab/>
              <w:t xml:space="preserve">MADDE </w:t>
            </w:r>
            <w:proofErr w:type="gramStart"/>
            <w:r w:rsidRPr="006E1EE6">
              <w:rPr>
                <w:b/>
                <w:color w:val="auto"/>
              </w:rPr>
              <w:t>43 -</w:t>
            </w:r>
            <w:proofErr w:type="gramEnd"/>
            <w:r w:rsidRPr="006E1EE6">
              <w:rPr>
                <w:b/>
                <w:color w:val="auto"/>
              </w:rPr>
              <w:t xml:space="preserve"> </w:t>
            </w:r>
            <w:r w:rsidRPr="006E1EE6">
              <w:rPr>
                <w:color w:val="auto"/>
              </w:rPr>
              <w:t xml:space="preserve">(1) Yolcuların ve taşıma araçlarının giriş ve çıkışlarına ait işlem dışında, yükleme ve boşaltma ile her türlü gümrük işlemlerinin normal çalışma saatleri içinde yapılması gerekir. Ancak, bu saatler dışında veya tatil zamanlarında </w:t>
            </w:r>
            <w:proofErr w:type="gramStart"/>
            <w:r w:rsidRPr="006E1EE6">
              <w:rPr>
                <w:color w:val="auto"/>
              </w:rPr>
              <w:t xml:space="preserve">42 </w:t>
            </w:r>
            <w:proofErr w:type="spellStart"/>
            <w:r w:rsidRPr="006E1EE6">
              <w:rPr>
                <w:color w:val="auto"/>
              </w:rPr>
              <w:t>nci</w:t>
            </w:r>
            <w:proofErr w:type="spellEnd"/>
            <w:proofErr w:type="gramEnd"/>
            <w:r w:rsidRPr="006E1EE6">
              <w:rPr>
                <w:color w:val="auto"/>
              </w:rPr>
              <w:t xml:space="preserve"> maddenin ikinci fıkrasının (a) bendi uyarınca hizmet verilmesi talebinde bulunulduğunda, yazılı olarak yapılacak bu talep, işin yapılacağı gümrük idarelerince uygun görülmesi halinde gerekli önlemler alınmak ve çalışacak personelin fazla çalışma ücreti talep sahipleri tarafından ilgili muhasebe birimi hesabına yatırılmak koşuluyla kabul edilir. Fazla çalışma ücretinden yararlanan personel, bu suretle kendilerine verilecek işleri yapmakla görevlidir. Gümrük idare amirleri normal çalışma saatleri dışında verilecek hizmetleri düzenler ve kontrol eder. </w:t>
            </w:r>
          </w:p>
          <w:p w:rsidR="00CA29AA" w:rsidRPr="006E1EE6" w:rsidRDefault="00CA29AA" w:rsidP="00BB5C8F">
            <w:pPr>
              <w:pStyle w:val="Default"/>
              <w:spacing w:after="120"/>
              <w:jc w:val="both"/>
              <w:rPr>
                <w:color w:val="auto"/>
              </w:rPr>
            </w:pPr>
            <w:r w:rsidRPr="006E1EE6">
              <w:rPr>
                <w:color w:val="auto"/>
              </w:rPr>
              <w:tab/>
              <w:t xml:space="preserve">(2) Normal çalışma saatleri içinde veya dışında olduğuna bakılmaksızın, çalışma ücretinin yatırılması halinde, özel kurye </w:t>
            </w:r>
            <w:r w:rsidRPr="006E1EE6">
              <w:rPr>
                <w:color w:val="auto"/>
              </w:rPr>
              <w:lastRenderedPageBreak/>
              <w:t>taşımacılığı gümrük hizmeti ile özel yolcu servisi taleplerinin yetkili gümrük idarelerince karşılanması mümkündür.</w:t>
            </w:r>
          </w:p>
          <w:p w:rsidR="00CA29AA" w:rsidRPr="006E1EE6" w:rsidRDefault="00CA29AA" w:rsidP="00BB5C8F">
            <w:pPr>
              <w:pStyle w:val="ListeParagraf"/>
              <w:tabs>
                <w:tab w:val="left" w:pos="709"/>
              </w:tabs>
              <w:spacing w:after="120" w:line="240" w:lineRule="auto"/>
              <w:ind w:left="0"/>
              <w:contextualSpacing w:val="0"/>
              <w:jc w:val="both"/>
              <w:rPr>
                <w:rFonts w:ascii="Times New Roman" w:hAnsi="Times New Roman" w:cs="Times New Roman"/>
                <w:sz w:val="24"/>
                <w:szCs w:val="24"/>
              </w:rPr>
            </w:pPr>
            <w:r w:rsidRPr="006E1EE6">
              <w:rPr>
                <w:rFonts w:ascii="Times New Roman" w:hAnsi="Times New Roman" w:cs="Times New Roman"/>
                <w:sz w:val="24"/>
                <w:szCs w:val="24"/>
              </w:rPr>
              <w:tab/>
              <w:t xml:space="preserve">(3) İlgililerden tahsil edilecek fazla çalışma ücretlerinin miktarı ve tahsiline ilişkin usul ve esaslar Bakanlar Kurulunca tespit edilir. Fazla çalışma ücreti olarak yatırılan tutarlar, personelin fazla çalışma süresi, görev yapmış olduğu yer, görevinin önem ve güçlüğü, sınıfı, kadro unvanı gibi hususlar dikkate alınmak suretiyle belirlenecek usul ve esaslar dâhilinde Ticaret Bakanlığı taşra teşkilatına ait kadro ve pozisyonlarda bulunanlardan ithalat ve ihracat, giriş ve çıkış işlemlerinin yapıldığı gümrük idarelerinde gümrük işlemlerini yürüten memurlar (375 sayılı Kanun Hükmünde Kararname eki (II) sayılı Cetvel kapsamında yer alan kadrolarda bulunanlar hariç) ve 14/7/1965 tarihli ve 657 sayılı Devlet Memurları Kanununun 4 üncü maddesinin (B) fıkrasına göre çalışan sözleşmeli personele ödenmek üzere Ankara Gümrük Muhasebe Birimi hesabına aktarılır. Söz konusu ödemeler, Maliye Bakanlığının uygun görüşü alınarak aylık miktarı (36.500) gösterge rakamının memur aylık katsayısıyla çarpımı sonucu bulunacak tutarı geçmemek üzere, Ticaret Bakanı tarafından tespit edilir. Bu fıkra uyarınca personele her ay yapılacak fazla çalışma ücretinin net tutarı, 375 sayılı Kanun Hükmünde Kararnamenin ek 9 uncu maddesi uyarınca kadro ve görev unvanı veya pozisyon </w:t>
            </w:r>
            <w:r w:rsidRPr="006E1EE6">
              <w:rPr>
                <w:rFonts w:ascii="Times New Roman" w:hAnsi="Times New Roman" w:cs="Times New Roman"/>
                <w:sz w:val="24"/>
                <w:szCs w:val="24"/>
              </w:rPr>
              <w:lastRenderedPageBreak/>
              <w:t>unvanı itibarıyla tespit edilmiş olan ek ödemenin net tutarından az olamaz. 375 sayılı Kanun Hükmünde Kararnamenin ek 9 uncu maddesi uyarınca Ticaret Bakanlığı personeline yapılacak ödemeler de Ankara Gümrük Muhasebe Birimine aktarılan tutarlardan karşılanır. Bu madde uyarınca yapılan ödemelerden sonra yıl sonu itibarıyla hesapta kalan tutar, takip eden ocak ayı sonuna kadar bütçeye gelir kaydedilir. Bu madde kapsamında personele yapılması gereken ödemelerin Ankara Gümrük Muhasebe Birimi hesabına aktarılan tutarı aşması hâlinde, aradaki fark Maliye Bakanlığı tarafından personel giderlerini karşılama ödeneğinden Bakanlık bütçesine bu amaçla aktarılacak ödenekten karşılanır.</w:t>
            </w:r>
          </w:p>
          <w:p w:rsidR="00CA29AA" w:rsidRPr="006E1EE6" w:rsidRDefault="00CA29AA" w:rsidP="00BB5C8F">
            <w:pPr>
              <w:pStyle w:val="ListeParagraf"/>
              <w:tabs>
                <w:tab w:val="left" w:pos="709"/>
              </w:tabs>
              <w:spacing w:after="120" w:line="240" w:lineRule="auto"/>
              <w:ind w:left="0"/>
              <w:contextualSpacing w:val="0"/>
              <w:jc w:val="both"/>
              <w:rPr>
                <w:rFonts w:ascii="Times New Roman" w:hAnsi="Times New Roman" w:cs="Times New Roman"/>
                <w:sz w:val="24"/>
                <w:szCs w:val="24"/>
              </w:rPr>
            </w:pPr>
            <w:r w:rsidRPr="006E1EE6">
              <w:rPr>
                <w:rFonts w:ascii="Times New Roman" w:hAnsi="Times New Roman" w:cs="Times New Roman"/>
                <w:sz w:val="24"/>
                <w:szCs w:val="24"/>
              </w:rPr>
              <w:tab/>
              <w:t xml:space="preserve">(4) Bu madde kapsamında yapılan ödemeler 24/11/1994 tarihli ve 4046 sayılı Özelleştirme Uygulamaları Hakkında Kanunun </w:t>
            </w:r>
            <w:proofErr w:type="gramStart"/>
            <w:r w:rsidRPr="006E1EE6">
              <w:rPr>
                <w:rFonts w:ascii="Times New Roman" w:hAnsi="Times New Roman" w:cs="Times New Roman"/>
                <w:sz w:val="24"/>
                <w:szCs w:val="24"/>
              </w:rPr>
              <w:t xml:space="preserve">22 </w:t>
            </w:r>
            <w:proofErr w:type="spellStart"/>
            <w:r w:rsidRPr="006E1EE6">
              <w:rPr>
                <w:rFonts w:ascii="Times New Roman" w:hAnsi="Times New Roman" w:cs="Times New Roman"/>
                <w:sz w:val="24"/>
                <w:szCs w:val="24"/>
              </w:rPr>
              <w:t>nci</w:t>
            </w:r>
            <w:proofErr w:type="spellEnd"/>
            <w:proofErr w:type="gramEnd"/>
            <w:r w:rsidRPr="006E1EE6">
              <w:rPr>
                <w:rFonts w:ascii="Times New Roman" w:hAnsi="Times New Roman" w:cs="Times New Roman"/>
                <w:sz w:val="24"/>
                <w:szCs w:val="24"/>
              </w:rPr>
              <w:t xml:space="preserve"> maddesine göre ödenen fark tazminatı hesabında dikkate alınır. </w:t>
            </w: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E13E5" w:rsidRPr="006E1EE6" w:rsidRDefault="004E13E5" w:rsidP="001F1DBD">
            <w:pPr>
              <w:spacing w:after="120"/>
              <w:ind w:right="10"/>
              <w:jc w:val="both"/>
              <w:rPr>
                <w:b/>
                <w:spacing w:val="-2"/>
                <w:sz w:val="24"/>
                <w:szCs w:val="24"/>
              </w:rPr>
            </w:pPr>
            <w:r w:rsidRPr="006E1EE6">
              <w:rPr>
                <w:b/>
                <w:spacing w:val="-2"/>
                <w:sz w:val="24"/>
                <w:szCs w:val="24"/>
              </w:rPr>
              <w:lastRenderedPageBreak/>
              <w:t>Bir önceki talebimiz:</w:t>
            </w:r>
          </w:p>
          <w:p w:rsidR="00CA29AA" w:rsidRPr="006E1EE6" w:rsidRDefault="00085854" w:rsidP="001F1DBD">
            <w:pPr>
              <w:spacing w:after="120"/>
              <w:ind w:right="10"/>
              <w:jc w:val="both"/>
              <w:rPr>
                <w:spacing w:val="-2"/>
                <w:sz w:val="24"/>
                <w:szCs w:val="24"/>
              </w:rPr>
            </w:pPr>
            <w:r w:rsidRPr="006E1EE6">
              <w:rPr>
                <w:spacing w:val="-2"/>
                <w:sz w:val="24"/>
                <w:szCs w:val="24"/>
              </w:rPr>
              <w:t xml:space="preserve">Fazla çalışma </w:t>
            </w:r>
            <w:r w:rsidR="00716A3F" w:rsidRPr="006E1EE6">
              <w:rPr>
                <w:spacing w:val="-2"/>
                <w:sz w:val="24"/>
                <w:szCs w:val="24"/>
              </w:rPr>
              <w:t>ücretleri konusunda</w:t>
            </w:r>
            <w:r w:rsidR="00907412" w:rsidRPr="006E1EE6">
              <w:rPr>
                <w:spacing w:val="-2"/>
                <w:sz w:val="24"/>
                <w:szCs w:val="24"/>
              </w:rPr>
              <w:t xml:space="preserve"> mükelleflerce</w:t>
            </w:r>
            <w:r w:rsidRPr="006E1EE6">
              <w:rPr>
                <w:spacing w:val="-2"/>
                <w:sz w:val="24"/>
                <w:szCs w:val="24"/>
              </w:rPr>
              <w:t xml:space="preserve"> </w:t>
            </w:r>
            <w:r w:rsidR="00907412" w:rsidRPr="006E1EE6">
              <w:rPr>
                <w:spacing w:val="-2"/>
                <w:sz w:val="24"/>
                <w:szCs w:val="24"/>
              </w:rPr>
              <w:t xml:space="preserve">farklı gümrük idarelerinde </w:t>
            </w:r>
            <w:r w:rsidRPr="006E1EE6">
              <w:rPr>
                <w:spacing w:val="-2"/>
                <w:sz w:val="24"/>
                <w:szCs w:val="24"/>
              </w:rPr>
              <w:t>değişken uygulamalar</w:t>
            </w:r>
            <w:r w:rsidR="00907412" w:rsidRPr="006E1EE6">
              <w:rPr>
                <w:spacing w:val="-2"/>
                <w:sz w:val="24"/>
                <w:szCs w:val="24"/>
              </w:rPr>
              <w:t xml:space="preserve">la karşılaşılmaktadır. Saat bazlı mesai esası, sübjektif uygulamalara neden olmakta, lojistik maliyetlerini ciddi şekilde yükseltmektedir. Beher TIR/konteyner bazında artışa gidilmesi de tutarları yükseltmektedir. </w:t>
            </w:r>
            <w:r w:rsidRPr="006E1EE6">
              <w:rPr>
                <w:spacing w:val="-2"/>
                <w:sz w:val="24"/>
                <w:szCs w:val="24"/>
              </w:rPr>
              <w:t xml:space="preserve">  </w:t>
            </w:r>
            <w:r w:rsidR="00907412" w:rsidRPr="006E1EE6">
              <w:rPr>
                <w:spacing w:val="-2"/>
                <w:sz w:val="24"/>
                <w:szCs w:val="24"/>
              </w:rPr>
              <w:t xml:space="preserve">Diğer yandan, diğer kamu idarelerinde memurların fazla mesai ücretleri idare tarafından karşılanırken, gümrük idarelerinde mükelleflere bırakılmaktadır. </w:t>
            </w:r>
          </w:p>
          <w:p w:rsidR="004E13E5" w:rsidRPr="006E1EE6" w:rsidRDefault="004E13E5" w:rsidP="001F1DBD">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ind w:right="10"/>
              <w:jc w:val="both"/>
              <w:rPr>
                <w:spacing w:val="-2"/>
                <w:sz w:val="24"/>
                <w:szCs w:val="24"/>
              </w:rPr>
            </w:pPr>
          </w:p>
          <w:p w:rsidR="00D60B27" w:rsidRPr="006E1EE6" w:rsidRDefault="004E13E5" w:rsidP="00BB5C8F">
            <w:pPr>
              <w:spacing w:after="120"/>
              <w:ind w:right="10"/>
              <w:jc w:val="both"/>
              <w:rPr>
                <w:spacing w:val="-2"/>
                <w:sz w:val="24"/>
                <w:szCs w:val="24"/>
              </w:rPr>
            </w:pPr>
            <w:r w:rsidRPr="006E1EE6">
              <w:rPr>
                <w:spacing w:val="-2"/>
                <w:sz w:val="24"/>
                <w:szCs w:val="24"/>
              </w:rPr>
              <w:t>Mükellefler açısından orantısız bir maliyet kalemi olan fazla mesainin, diğer kamu kuruluşlarında olduğu gibi idare tarafından karşılanması önem arz etmektedir.</w:t>
            </w:r>
          </w:p>
          <w:p w:rsidR="00A33CE0" w:rsidRPr="006E1EE6" w:rsidRDefault="00A33CE0" w:rsidP="00BB5C8F">
            <w:pPr>
              <w:spacing w:after="120"/>
              <w:ind w:right="10"/>
              <w:jc w:val="both"/>
              <w:rPr>
                <w:b/>
                <w:spacing w:val="-2"/>
                <w:sz w:val="24"/>
                <w:szCs w:val="24"/>
              </w:rPr>
            </w:pPr>
          </w:p>
          <w:p w:rsidR="00D60B27" w:rsidRPr="006E1EE6" w:rsidRDefault="00D60B27" w:rsidP="00BB5C8F">
            <w:pPr>
              <w:spacing w:after="120"/>
              <w:ind w:right="10"/>
              <w:jc w:val="both"/>
              <w:rPr>
                <w:b/>
                <w:spacing w:val="-2"/>
                <w:sz w:val="24"/>
                <w:szCs w:val="24"/>
              </w:rPr>
            </w:pPr>
          </w:p>
        </w:tc>
      </w:tr>
      <w:tr w:rsidR="00CA29AA" w:rsidRPr="006E1EE6" w:rsidTr="0030724E">
        <w:trPr>
          <w:trHeight w:val="411"/>
        </w:trPr>
        <w:tc>
          <w:tcPr>
            <w:tcW w:w="0" w:type="auto"/>
            <w:tcBorders>
              <w:top w:val="single" w:sz="4" w:space="0" w:color="auto"/>
              <w:left w:val="single" w:sz="4" w:space="0" w:color="auto"/>
              <w:bottom w:val="single" w:sz="4" w:space="0" w:color="auto"/>
              <w:right w:val="single" w:sz="4" w:space="0" w:color="auto"/>
            </w:tcBorders>
            <w:shd w:val="clear" w:color="auto" w:fill="auto"/>
          </w:tcPr>
          <w:p w:rsidR="00A33CE0" w:rsidRPr="006E1EE6" w:rsidRDefault="00A33CE0" w:rsidP="00BB5C8F">
            <w:pPr>
              <w:pStyle w:val="Balk3"/>
              <w:spacing w:before="0" w:after="120" w:line="240" w:lineRule="auto"/>
              <w:ind w:left="0"/>
              <w:contextualSpacing w:val="0"/>
              <w:rPr>
                <w:szCs w:val="24"/>
              </w:rPr>
            </w:pPr>
            <w:bookmarkStart w:id="19" w:name="_Toc402448337"/>
            <w:bookmarkStart w:id="20" w:name="_Toc402450344"/>
            <w:bookmarkStart w:id="21" w:name="_Toc411611813"/>
            <w:r w:rsidRPr="006E1EE6">
              <w:rPr>
                <w:szCs w:val="24"/>
              </w:rPr>
              <w:lastRenderedPageBreak/>
              <w:t>Süreler</w:t>
            </w:r>
            <w:bookmarkEnd w:id="19"/>
            <w:bookmarkEnd w:id="20"/>
            <w:bookmarkEnd w:id="21"/>
          </w:p>
          <w:p w:rsidR="004E13E5" w:rsidRPr="006E1EE6" w:rsidRDefault="004E13E5" w:rsidP="004E13E5">
            <w:pPr>
              <w:tabs>
                <w:tab w:val="left" w:pos="709"/>
              </w:tabs>
              <w:spacing w:after="120"/>
              <w:jc w:val="both"/>
              <w:rPr>
                <w:sz w:val="24"/>
                <w:szCs w:val="24"/>
              </w:rPr>
            </w:pPr>
            <w:r w:rsidRPr="006E1EE6">
              <w:rPr>
                <w:b/>
                <w:sz w:val="24"/>
                <w:szCs w:val="24"/>
              </w:rPr>
              <w:t xml:space="preserve">MADDE 45 </w:t>
            </w:r>
            <w:r w:rsidRPr="006E1EE6">
              <w:rPr>
                <w:sz w:val="24"/>
                <w:szCs w:val="24"/>
              </w:rPr>
              <w:t xml:space="preserve">(1) Bu Kanunda belirtilen süreler, tarih veya vadeler, aksine bir hüküm bulunmadıkça uzatılamaz, ertelenemez veya kısaltılamaz. Süre, tarih veya vadelerin bitim tarihinin </w:t>
            </w:r>
            <w:proofErr w:type="gramStart"/>
            <w:r w:rsidRPr="006E1EE6">
              <w:rPr>
                <w:sz w:val="24"/>
                <w:szCs w:val="24"/>
              </w:rPr>
              <w:t>resmi</w:t>
            </w:r>
            <w:proofErr w:type="gramEnd"/>
            <w:r w:rsidRPr="006E1EE6">
              <w:rPr>
                <w:sz w:val="24"/>
                <w:szCs w:val="24"/>
              </w:rPr>
              <w:t xml:space="preserve"> tatil gününe rastlaması halinde, bu süreler takip eden ilk işgününün mesai saati bitiminde sona erer. </w:t>
            </w:r>
          </w:p>
          <w:p w:rsidR="004E13E5" w:rsidRPr="006E1EE6" w:rsidRDefault="004E13E5" w:rsidP="004E13E5">
            <w:pPr>
              <w:tabs>
                <w:tab w:val="left" w:pos="709"/>
              </w:tabs>
              <w:spacing w:after="120"/>
              <w:jc w:val="both"/>
              <w:rPr>
                <w:sz w:val="24"/>
                <w:szCs w:val="24"/>
              </w:rPr>
            </w:pPr>
            <w:r w:rsidRPr="006E1EE6">
              <w:rPr>
                <w:sz w:val="24"/>
                <w:szCs w:val="24"/>
              </w:rPr>
              <w:t>(2) Sürelerin gün olarak belirtilmesi halinde sürenin hesaplanması takip eden günden itibaren başlar. Süre hafta veya ay olarak belirtilmiş ise, aksine bir hüküm bulunmadıkça, başladığı güne son hafta veya ayda tekabül eden günün mesai saati bitiminde, sürenin bittiği ayda tekabül eden bir gün yoksa süre o ayın son gününün mesai saati bitiminde sona erer.</w:t>
            </w:r>
          </w:p>
          <w:p w:rsidR="00CA29AA" w:rsidRPr="006E1EE6" w:rsidRDefault="004E13E5" w:rsidP="004E13E5">
            <w:pPr>
              <w:tabs>
                <w:tab w:val="left" w:pos="709"/>
              </w:tabs>
              <w:spacing w:after="120"/>
              <w:jc w:val="both"/>
              <w:rPr>
                <w:sz w:val="24"/>
                <w:szCs w:val="24"/>
              </w:rPr>
            </w:pPr>
            <w:r w:rsidRPr="006E1EE6">
              <w:rPr>
                <w:sz w:val="24"/>
                <w:szCs w:val="24"/>
              </w:rPr>
              <w:t>(3) Sürelere ilişkin beklenmeyen hal ve mücbir sebepler ile süreleri durduran haller yönetmelikle belirlenir.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ind w:right="10"/>
              <w:jc w:val="both"/>
              <w:rPr>
                <w:spacing w:val="-2"/>
                <w:sz w:val="24"/>
                <w:szCs w:val="24"/>
              </w:rPr>
            </w:pPr>
            <w:r w:rsidRPr="006E1EE6">
              <w:rPr>
                <w:spacing w:val="-2"/>
                <w:sz w:val="24"/>
                <w:szCs w:val="24"/>
              </w:rPr>
              <w:t>Sürenin başlangıcı</w:t>
            </w:r>
            <w:r w:rsidR="005B0D72" w:rsidRPr="006E1EE6">
              <w:rPr>
                <w:spacing w:val="-2"/>
                <w:sz w:val="24"/>
                <w:szCs w:val="24"/>
              </w:rPr>
              <w:t xml:space="preserve">na ilişkin </w:t>
            </w:r>
            <w:r w:rsidR="005B0D72" w:rsidRPr="006E1EE6">
              <w:rPr>
                <w:sz w:val="24"/>
                <w:szCs w:val="24"/>
              </w:rPr>
              <w:t xml:space="preserve">sürelerin gün olarak belirtilmesi halinde sürenin hesaplanmasının takip eden günden itibaren başlayacağı hususuna yer verilmesi olumlu olarak değerlendirilmektedir. </w:t>
            </w:r>
            <w:r w:rsidRPr="006E1EE6">
              <w:rPr>
                <w:spacing w:val="-2"/>
                <w:sz w:val="24"/>
                <w:szCs w:val="24"/>
              </w:rPr>
              <w:t xml:space="preserve">  </w:t>
            </w:r>
          </w:p>
          <w:p w:rsidR="00CA29AA" w:rsidRPr="006E1EE6" w:rsidRDefault="00CA29AA" w:rsidP="005B0D72">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0D72" w:rsidRPr="006E1EE6" w:rsidRDefault="005B0D72" w:rsidP="005B0D72">
            <w:pPr>
              <w:spacing w:after="120"/>
              <w:ind w:right="10"/>
              <w:jc w:val="both"/>
              <w:rPr>
                <w:b/>
                <w:spacing w:val="-2"/>
                <w:sz w:val="24"/>
                <w:szCs w:val="24"/>
              </w:rPr>
            </w:pPr>
            <w:r w:rsidRPr="006E1EE6">
              <w:rPr>
                <w:b/>
                <w:spacing w:val="-2"/>
                <w:sz w:val="24"/>
                <w:szCs w:val="24"/>
              </w:rPr>
              <w:t>Bir önceki talebimiz:</w:t>
            </w:r>
          </w:p>
          <w:p w:rsidR="00A33CE0" w:rsidRPr="006E1EE6" w:rsidRDefault="005B0D72" w:rsidP="00BB5C8F">
            <w:pPr>
              <w:spacing w:after="120"/>
              <w:ind w:right="10"/>
              <w:jc w:val="both"/>
              <w:rPr>
                <w:spacing w:val="-2"/>
                <w:sz w:val="24"/>
                <w:szCs w:val="24"/>
              </w:rPr>
            </w:pPr>
            <w:r w:rsidRPr="006E1EE6">
              <w:rPr>
                <w:spacing w:val="-2"/>
                <w:sz w:val="24"/>
                <w:szCs w:val="24"/>
              </w:rPr>
              <w:t>M</w:t>
            </w:r>
            <w:r w:rsidR="005301D7" w:rsidRPr="006E1EE6">
              <w:rPr>
                <w:spacing w:val="-2"/>
                <w:sz w:val="24"/>
                <w:szCs w:val="24"/>
              </w:rPr>
              <w:t>addeye</w:t>
            </w:r>
            <w:r w:rsidR="00CA29AA" w:rsidRPr="006E1EE6">
              <w:rPr>
                <w:spacing w:val="-2"/>
                <w:sz w:val="24"/>
                <w:szCs w:val="24"/>
              </w:rPr>
              <w:t>; “Tebliğe bağlı işlemlerde, tebliğ tarihi hesaba katılmaz” şeklinde bir hü</w:t>
            </w:r>
            <w:r w:rsidR="00B95C85" w:rsidRPr="006E1EE6">
              <w:rPr>
                <w:spacing w:val="-2"/>
                <w:sz w:val="24"/>
                <w:szCs w:val="24"/>
              </w:rPr>
              <w:t>küm eklenmesi önem arz etmektedir.</w:t>
            </w:r>
          </w:p>
          <w:p w:rsidR="005B0D72" w:rsidRPr="006E1EE6" w:rsidRDefault="005B0D72" w:rsidP="00BB5C8F">
            <w:pPr>
              <w:spacing w:after="120"/>
              <w:ind w:right="10"/>
              <w:jc w:val="both"/>
              <w:rPr>
                <w:spacing w:val="-2"/>
                <w:sz w:val="24"/>
                <w:szCs w:val="24"/>
              </w:rPr>
            </w:pPr>
            <w:r w:rsidRPr="006E1EE6">
              <w:rPr>
                <w:spacing w:val="-2"/>
                <w:sz w:val="24"/>
                <w:szCs w:val="24"/>
              </w:rPr>
              <w:t>Yetkilendirilmiş Gümrük Müşavirleri tarafından düzenlenen raporların sisteme girildiği gün sürenin başlayıp başlamadığı hususunun netleştirilmesinde yarar görülmektedir.</w:t>
            </w:r>
          </w:p>
          <w:p w:rsidR="00591CA8" w:rsidRPr="006E1EE6" w:rsidRDefault="00591CA8" w:rsidP="00BB5C8F">
            <w:pPr>
              <w:spacing w:after="120"/>
              <w:ind w:right="10"/>
              <w:jc w:val="both"/>
              <w:rPr>
                <w:b/>
                <w:spacing w:val="-2"/>
                <w:sz w:val="24"/>
                <w:szCs w:val="24"/>
              </w:rPr>
            </w:pPr>
          </w:p>
          <w:p w:rsidR="00591CA8" w:rsidRPr="006E1EE6" w:rsidRDefault="00591CA8" w:rsidP="00BB5C8F">
            <w:pPr>
              <w:spacing w:after="120"/>
              <w:ind w:right="10"/>
              <w:jc w:val="both"/>
              <w:rPr>
                <w:b/>
                <w:color w:val="0070C0"/>
                <w:spacing w:val="-2"/>
                <w:sz w:val="24"/>
                <w:szCs w:val="24"/>
              </w:rPr>
            </w:pPr>
          </w:p>
          <w:p w:rsidR="00591CA8" w:rsidRPr="006E1EE6" w:rsidRDefault="00591CA8" w:rsidP="00BB5C8F">
            <w:pPr>
              <w:spacing w:after="120"/>
              <w:ind w:right="10"/>
              <w:jc w:val="both"/>
              <w:rPr>
                <w:spacing w:val="-2"/>
                <w:sz w:val="24"/>
                <w:szCs w:val="24"/>
              </w:rPr>
            </w:pPr>
          </w:p>
        </w:tc>
      </w:tr>
      <w:tr w:rsidR="00CA29AA" w:rsidRPr="006E1EE6" w:rsidTr="0030724E">
        <w:trPr>
          <w:trHeight w:val="411"/>
        </w:trPr>
        <w:tc>
          <w:tcPr>
            <w:tcW w:w="0" w:type="auto"/>
            <w:tcBorders>
              <w:top w:val="single" w:sz="4" w:space="0" w:color="auto"/>
              <w:left w:val="single" w:sz="4" w:space="0" w:color="auto"/>
              <w:bottom w:val="single" w:sz="4" w:space="0" w:color="auto"/>
              <w:right w:val="single" w:sz="4" w:space="0" w:color="auto"/>
            </w:tcBorders>
            <w:shd w:val="clear" w:color="auto" w:fill="auto"/>
          </w:tcPr>
          <w:p w:rsidR="00111D15" w:rsidRPr="006E1EE6" w:rsidRDefault="00111D15" w:rsidP="00BB5C8F">
            <w:pPr>
              <w:spacing w:after="120"/>
              <w:ind w:right="10"/>
              <w:jc w:val="both"/>
              <w:rPr>
                <w:b/>
                <w:spacing w:val="-2"/>
                <w:sz w:val="24"/>
                <w:szCs w:val="24"/>
              </w:rPr>
            </w:pPr>
            <w:r w:rsidRPr="006E1EE6">
              <w:rPr>
                <w:b/>
                <w:spacing w:val="-2"/>
                <w:sz w:val="24"/>
                <w:szCs w:val="24"/>
              </w:rPr>
              <w:t>Madde 54 ve Madde 58</w:t>
            </w:r>
          </w:p>
          <w:p w:rsidR="00111D15" w:rsidRPr="006E1EE6" w:rsidRDefault="00111D15" w:rsidP="00111D15">
            <w:pPr>
              <w:spacing w:after="120"/>
              <w:ind w:right="10"/>
              <w:jc w:val="both"/>
              <w:rPr>
                <w:b/>
                <w:spacing w:val="-2"/>
                <w:sz w:val="24"/>
                <w:szCs w:val="24"/>
              </w:rPr>
            </w:pPr>
            <w:r w:rsidRPr="006E1EE6">
              <w:rPr>
                <w:b/>
                <w:spacing w:val="-2"/>
                <w:sz w:val="24"/>
                <w:szCs w:val="24"/>
              </w:rPr>
              <w:t>Satış bedeli yöntemi</w:t>
            </w:r>
          </w:p>
          <w:p w:rsidR="00985B3F" w:rsidRPr="006E1EE6" w:rsidRDefault="00ED0204" w:rsidP="00BB5C8F">
            <w:pPr>
              <w:spacing w:after="120"/>
              <w:ind w:right="10"/>
              <w:jc w:val="both"/>
              <w:rPr>
                <w:b/>
                <w:spacing w:val="-2"/>
                <w:sz w:val="24"/>
                <w:szCs w:val="24"/>
              </w:rPr>
            </w:pPr>
            <w:r w:rsidRPr="006E1EE6">
              <w:rPr>
                <w:b/>
                <w:spacing w:val="-2"/>
                <w:sz w:val="24"/>
                <w:szCs w:val="24"/>
              </w:rPr>
              <w:t xml:space="preserve">Madde 54 </w:t>
            </w:r>
            <w:r w:rsidR="00985B3F" w:rsidRPr="006E1EE6">
              <w:rPr>
                <w:b/>
                <w:spacing w:val="-2"/>
                <w:sz w:val="24"/>
                <w:szCs w:val="24"/>
              </w:rPr>
              <w:t>–</w:t>
            </w:r>
            <w:r w:rsidRPr="006E1EE6">
              <w:rPr>
                <w:b/>
                <w:spacing w:val="-2"/>
                <w:sz w:val="24"/>
                <w:szCs w:val="24"/>
              </w:rPr>
              <w:t xml:space="preserve"> </w:t>
            </w:r>
            <w:r w:rsidR="00985B3F" w:rsidRPr="006E1EE6">
              <w:rPr>
                <w:b/>
                <w:spacing w:val="-2"/>
                <w:sz w:val="24"/>
                <w:szCs w:val="24"/>
              </w:rPr>
              <w:t>….</w:t>
            </w:r>
          </w:p>
          <w:p w:rsidR="00111D15" w:rsidRPr="006E1EE6" w:rsidRDefault="00111D15" w:rsidP="00111D15">
            <w:pPr>
              <w:pStyle w:val="ListeParagraf"/>
              <w:ind w:left="0"/>
              <w:jc w:val="both"/>
              <w:rPr>
                <w:rFonts w:ascii="Times New Roman" w:eastAsia="Times New Roman" w:hAnsi="Times New Roman" w:cs="Times New Roman"/>
                <w:spacing w:val="-2"/>
                <w:sz w:val="24"/>
                <w:szCs w:val="24"/>
                <w:lang w:eastAsia="tr-TR"/>
              </w:rPr>
            </w:pPr>
            <w:r w:rsidRPr="006E1EE6">
              <w:rPr>
                <w:rFonts w:ascii="Times New Roman" w:eastAsia="Times New Roman" w:hAnsi="Times New Roman" w:cs="Times New Roman"/>
                <w:spacing w:val="-2"/>
                <w:sz w:val="24"/>
                <w:szCs w:val="24"/>
                <w:lang w:eastAsia="tr-TR"/>
              </w:rPr>
              <w:t xml:space="preserve">(4) Alıcının satış bedeline göre beyan ettiği kıymetin, 58 inci madde de belirtilen aynı veya benzer eşyanın satış bedelinden önemli ölçüde farklı olması nedeniyle kabul edilmesinin güç olduğu veya Yönetmelikte belirlenen diğer makul şüphe hallerinde, gümrük idaresi alıcıdan </w:t>
            </w:r>
            <w:r w:rsidRPr="006E1EE6">
              <w:rPr>
                <w:rFonts w:ascii="Times New Roman" w:eastAsia="Times New Roman" w:hAnsi="Times New Roman" w:cs="Times New Roman"/>
                <w:spacing w:val="-2"/>
                <w:sz w:val="24"/>
                <w:szCs w:val="24"/>
                <w:lang w:eastAsia="tr-TR"/>
              </w:rPr>
              <w:lastRenderedPageBreak/>
              <w:t xml:space="preserve">beyan ettiği kıymetin gerçeklik ve doğruluğunu kanıtlayıcı verileri talep eder. </w:t>
            </w:r>
          </w:p>
          <w:p w:rsidR="00111D15" w:rsidRPr="006E1EE6" w:rsidRDefault="00111D15" w:rsidP="00111D15">
            <w:pPr>
              <w:jc w:val="both"/>
              <w:rPr>
                <w:spacing w:val="-2"/>
                <w:sz w:val="24"/>
                <w:szCs w:val="24"/>
              </w:rPr>
            </w:pPr>
            <w:r w:rsidRPr="006E1EE6">
              <w:rPr>
                <w:spacing w:val="-2"/>
                <w:sz w:val="24"/>
                <w:szCs w:val="24"/>
              </w:rPr>
              <w:t>(5) Eşyanın gümrük kıymeti,</w:t>
            </w:r>
          </w:p>
          <w:p w:rsidR="00111D15" w:rsidRPr="006E1EE6" w:rsidRDefault="00111D15" w:rsidP="00111D15">
            <w:pPr>
              <w:pStyle w:val="ListeParagraf"/>
              <w:contextualSpacing w:val="0"/>
              <w:jc w:val="both"/>
              <w:rPr>
                <w:rFonts w:ascii="Times New Roman" w:eastAsia="Times New Roman" w:hAnsi="Times New Roman" w:cs="Times New Roman"/>
                <w:spacing w:val="-2"/>
                <w:sz w:val="24"/>
                <w:szCs w:val="24"/>
                <w:lang w:eastAsia="tr-TR"/>
              </w:rPr>
            </w:pPr>
            <w:r w:rsidRPr="006E1EE6">
              <w:rPr>
                <w:rFonts w:ascii="Times New Roman" w:eastAsia="Times New Roman" w:hAnsi="Times New Roman" w:cs="Times New Roman"/>
                <w:spacing w:val="-2"/>
                <w:sz w:val="24"/>
                <w:szCs w:val="24"/>
                <w:lang w:eastAsia="tr-TR"/>
              </w:rPr>
              <w:t xml:space="preserve">a) Talep edilen verilerin alıcı tarafından gümrük idaresine sunulmaması, </w:t>
            </w:r>
          </w:p>
          <w:p w:rsidR="00111D15" w:rsidRPr="006E1EE6" w:rsidRDefault="00111D15" w:rsidP="00111D15">
            <w:pPr>
              <w:pStyle w:val="ListeParagraf"/>
              <w:contextualSpacing w:val="0"/>
              <w:jc w:val="both"/>
              <w:rPr>
                <w:rFonts w:ascii="Times New Roman" w:eastAsia="Times New Roman" w:hAnsi="Times New Roman" w:cs="Times New Roman"/>
                <w:spacing w:val="-2"/>
                <w:sz w:val="24"/>
                <w:szCs w:val="24"/>
                <w:lang w:eastAsia="tr-TR"/>
              </w:rPr>
            </w:pPr>
            <w:r w:rsidRPr="006E1EE6">
              <w:rPr>
                <w:rFonts w:ascii="Times New Roman" w:eastAsia="Times New Roman" w:hAnsi="Times New Roman" w:cs="Times New Roman"/>
                <w:spacing w:val="-2"/>
                <w:sz w:val="24"/>
                <w:szCs w:val="24"/>
                <w:lang w:eastAsia="tr-TR"/>
              </w:rPr>
              <w:t>b) Gümrük idaresine sunulan verilerin genel kabul edilmiş muhasebe ilkeleri ile uyum içinde hazırlanmaması,</w:t>
            </w:r>
          </w:p>
          <w:p w:rsidR="00111D15" w:rsidRPr="006E1EE6" w:rsidRDefault="00111D15" w:rsidP="00111D15">
            <w:pPr>
              <w:pStyle w:val="ListeParagraf"/>
              <w:contextualSpacing w:val="0"/>
              <w:jc w:val="both"/>
              <w:rPr>
                <w:rFonts w:ascii="Times New Roman" w:eastAsia="Times New Roman" w:hAnsi="Times New Roman" w:cs="Times New Roman"/>
                <w:spacing w:val="-2"/>
                <w:sz w:val="24"/>
                <w:szCs w:val="24"/>
                <w:lang w:eastAsia="tr-TR"/>
              </w:rPr>
            </w:pPr>
            <w:r w:rsidRPr="006E1EE6">
              <w:rPr>
                <w:rFonts w:ascii="Times New Roman" w:eastAsia="Times New Roman" w:hAnsi="Times New Roman" w:cs="Times New Roman"/>
                <w:spacing w:val="-2"/>
                <w:sz w:val="24"/>
                <w:szCs w:val="24"/>
                <w:lang w:eastAsia="tr-TR"/>
              </w:rPr>
              <w:t xml:space="preserve"> c) Gümrük idaresine sunulan verilere rağmen beyan edilen kıymetin gerçeklik ve doğruluğu konusunda makul şüphenin devam etmesi,</w:t>
            </w:r>
          </w:p>
          <w:p w:rsidR="00111D15" w:rsidRPr="006E1EE6" w:rsidRDefault="00111D15" w:rsidP="00111D15">
            <w:pPr>
              <w:pStyle w:val="ListeParagraf"/>
              <w:ind w:left="0"/>
              <w:contextualSpacing w:val="0"/>
              <w:jc w:val="both"/>
              <w:rPr>
                <w:rFonts w:ascii="Times New Roman" w:eastAsia="Times New Roman" w:hAnsi="Times New Roman" w:cs="Times New Roman"/>
                <w:spacing w:val="-2"/>
                <w:sz w:val="24"/>
                <w:szCs w:val="24"/>
                <w:lang w:eastAsia="tr-TR"/>
              </w:rPr>
            </w:pPr>
            <w:proofErr w:type="gramStart"/>
            <w:r w:rsidRPr="006E1EE6">
              <w:rPr>
                <w:rFonts w:ascii="Times New Roman" w:eastAsia="Times New Roman" w:hAnsi="Times New Roman" w:cs="Times New Roman"/>
                <w:spacing w:val="-2"/>
                <w:sz w:val="24"/>
                <w:szCs w:val="24"/>
                <w:lang w:eastAsia="tr-TR"/>
              </w:rPr>
              <w:t>koşullarından</w:t>
            </w:r>
            <w:proofErr w:type="gramEnd"/>
            <w:r w:rsidRPr="006E1EE6">
              <w:rPr>
                <w:rFonts w:ascii="Times New Roman" w:eastAsia="Times New Roman" w:hAnsi="Times New Roman" w:cs="Times New Roman"/>
                <w:spacing w:val="-2"/>
                <w:sz w:val="24"/>
                <w:szCs w:val="24"/>
                <w:lang w:eastAsia="tr-TR"/>
              </w:rPr>
              <w:t xml:space="preserve"> birinin varlığı halinde satış bedeli yöntemine göre belirlenemez.</w:t>
            </w:r>
          </w:p>
          <w:p w:rsidR="00CA29AA" w:rsidRPr="006E1EE6" w:rsidRDefault="00111D15" w:rsidP="00111D15">
            <w:pPr>
              <w:jc w:val="both"/>
              <w:rPr>
                <w:spacing w:val="-2"/>
                <w:sz w:val="24"/>
                <w:szCs w:val="24"/>
              </w:rPr>
            </w:pPr>
            <w:r w:rsidRPr="006E1EE6">
              <w:rPr>
                <w:spacing w:val="-2"/>
                <w:sz w:val="24"/>
                <w:szCs w:val="24"/>
              </w:rPr>
              <w:t>(6)  58 inci maddeye uygun olarak gümrük kıymetinin belirlenmesinden sonra, beyan edilen gümrük kıymetinin reddedilme nedeni ve kıymetin belirlenmesinde takip edilen yöntem alıcıya bildirilir.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0204" w:rsidRPr="006E1EE6" w:rsidRDefault="00CA29AA" w:rsidP="00BB5C8F">
            <w:pPr>
              <w:spacing w:after="120"/>
              <w:jc w:val="both"/>
              <w:rPr>
                <w:spacing w:val="-2"/>
                <w:sz w:val="24"/>
                <w:szCs w:val="24"/>
              </w:rPr>
            </w:pPr>
            <w:r w:rsidRPr="006E1EE6">
              <w:rPr>
                <w:spacing w:val="-2"/>
                <w:sz w:val="24"/>
                <w:szCs w:val="24"/>
              </w:rPr>
              <w:lastRenderedPageBreak/>
              <w:t>Bu madde</w:t>
            </w:r>
            <w:r w:rsidR="00ED0204" w:rsidRPr="006E1EE6">
              <w:rPr>
                <w:spacing w:val="-2"/>
                <w:sz w:val="24"/>
                <w:szCs w:val="24"/>
              </w:rPr>
              <w:t>ler</w:t>
            </w:r>
            <w:r w:rsidRPr="006E1EE6">
              <w:rPr>
                <w:spacing w:val="-2"/>
                <w:sz w:val="24"/>
                <w:szCs w:val="24"/>
              </w:rPr>
              <w:t xml:space="preserve"> ile gümrük </w:t>
            </w:r>
            <w:proofErr w:type="gramStart"/>
            <w:r w:rsidRPr="006E1EE6">
              <w:rPr>
                <w:spacing w:val="-2"/>
                <w:sz w:val="24"/>
                <w:szCs w:val="24"/>
              </w:rPr>
              <w:t>idarelerine,  kıymetin</w:t>
            </w:r>
            <w:proofErr w:type="gramEnd"/>
            <w:r w:rsidRPr="006E1EE6">
              <w:rPr>
                <w:spacing w:val="-2"/>
                <w:sz w:val="24"/>
                <w:szCs w:val="24"/>
              </w:rPr>
              <w:t xml:space="preserve"> tespiti konusunda oldukça geniş yetki ve takdir hakkı kazandırılmıştır. </w:t>
            </w:r>
            <w:r w:rsidR="00ED0204" w:rsidRPr="006E1EE6">
              <w:rPr>
                <w:spacing w:val="-2"/>
                <w:sz w:val="24"/>
                <w:szCs w:val="24"/>
              </w:rPr>
              <w:t>Maddelerin</w:t>
            </w:r>
            <w:r w:rsidRPr="006E1EE6">
              <w:rPr>
                <w:spacing w:val="-2"/>
                <w:sz w:val="24"/>
                <w:szCs w:val="24"/>
              </w:rPr>
              <w:t xml:space="preserve"> bu haliyle yasalaşmasının, memurun, internet ortamında </w:t>
            </w:r>
            <w:proofErr w:type="gramStart"/>
            <w:r w:rsidRPr="006E1EE6">
              <w:rPr>
                <w:spacing w:val="-2"/>
                <w:sz w:val="24"/>
                <w:szCs w:val="24"/>
              </w:rPr>
              <w:t>sağladığı</w:t>
            </w:r>
            <w:r w:rsidR="00FA4DAF" w:rsidRPr="006E1EE6">
              <w:rPr>
                <w:spacing w:val="-2"/>
                <w:sz w:val="24"/>
                <w:szCs w:val="24"/>
              </w:rPr>
              <w:t>,</w:t>
            </w:r>
            <w:r w:rsidRPr="006E1EE6">
              <w:rPr>
                <w:spacing w:val="-2"/>
                <w:sz w:val="24"/>
                <w:szCs w:val="24"/>
              </w:rPr>
              <w:t xml:space="preserve">  piyasada</w:t>
            </w:r>
            <w:proofErr w:type="gramEnd"/>
            <w:r w:rsidRPr="006E1EE6">
              <w:rPr>
                <w:spacing w:val="-2"/>
                <w:sz w:val="24"/>
                <w:szCs w:val="24"/>
              </w:rPr>
              <w:t xml:space="preserve">,  perakende satışı yapılan bir ürün kıymetini, üreticinin toptan satışını yaptığı eşyanın beyan edilen birim kıymeti ile kıyaslama yapmak suretiyle, önemli ölçüde fiyat farkı olduğu şeklinde değerlendirme yapmasına ve yoğun kıymet ihtilafları yaşanmasına sebebiyet verebileceği </w:t>
            </w:r>
            <w:r w:rsidRPr="006E1EE6">
              <w:rPr>
                <w:spacing w:val="-2"/>
                <w:sz w:val="24"/>
                <w:szCs w:val="24"/>
              </w:rPr>
              <w:lastRenderedPageBreak/>
              <w:t xml:space="preserve">düşünülmektedir. </w:t>
            </w:r>
          </w:p>
          <w:p w:rsidR="00CA29AA" w:rsidRPr="006E1EE6" w:rsidRDefault="00CA29AA" w:rsidP="00BB5C8F">
            <w:pPr>
              <w:spacing w:after="120"/>
              <w:jc w:val="both"/>
              <w:rPr>
                <w:spacing w:val="-2"/>
                <w:sz w:val="24"/>
                <w:szCs w:val="24"/>
              </w:rPr>
            </w:pPr>
            <w:r w:rsidRPr="006E1EE6">
              <w:rPr>
                <w:spacing w:val="-2"/>
                <w:sz w:val="24"/>
                <w:szCs w:val="24"/>
              </w:rPr>
              <w:t xml:space="preserve">Bunun yanı sıra </w:t>
            </w:r>
            <w:r w:rsidRPr="006E1EE6">
              <w:rPr>
                <w:b/>
                <w:spacing w:val="-2"/>
                <w:sz w:val="24"/>
                <w:szCs w:val="24"/>
              </w:rPr>
              <w:t>“önemli ölçüde fark”</w:t>
            </w:r>
            <w:r w:rsidRPr="006E1EE6">
              <w:rPr>
                <w:spacing w:val="-2"/>
                <w:sz w:val="24"/>
                <w:szCs w:val="24"/>
              </w:rPr>
              <w:t xml:space="preserve"> ibaresi muayene memurlarınca kıymet veri bankasındaki fiyatların altında kalan her ithalatın kıymet araştırmasına yönlendirilmesi ile sonuçlanacaktır</w:t>
            </w:r>
            <w:r w:rsidR="00741DBF" w:rsidRPr="006E1EE6">
              <w:rPr>
                <w:spacing w:val="-2"/>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43CD" w:rsidRPr="006E1EE6" w:rsidRDefault="00BD43CD" w:rsidP="00BB5C8F">
            <w:pPr>
              <w:spacing w:after="120"/>
              <w:ind w:right="10"/>
              <w:jc w:val="both"/>
              <w:rPr>
                <w:spacing w:val="-2"/>
                <w:sz w:val="24"/>
                <w:szCs w:val="24"/>
              </w:rPr>
            </w:pPr>
            <w:r w:rsidRPr="006E1EE6">
              <w:rPr>
                <w:spacing w:val="-2"/>
                <w:sz w:val="24"/>
                <w:szCs w:val="24"/>
              </w:rPr>
              <w:lastRenderedPageBreak/>
              <w:t xml:space="preserve">Gümrük kıymetinin tespiti konusunda; ödenen fiyatın, </w:t>
            </w:r>
            <w:r w:rsidR="00ED0204" w:rsidRPr="006E1EE6">
              <w:rPr>
                <w:spacing w:val="-2"/>
                <w:sz w:val="24"/>
                <w:szCs w:val="24"/>
              </w:rPr>
              <w:t>gümrük idaresince</w:t>
            </w:r>
            <w:r w:rsidRPr="006E1EE6">
              <w:rPr>
                <w:spacing w:val="-2"/>
                <w:sz w:val="24"/>
                <w:szCs w:val="24"/>
              </w:rPr>
              <w:t xml:space="preserve"> aksi ispat edilmedikçe gümrük kıymeti olarak kabul edilmesi yönünde düzenlemeye gidilmesinde büyük yarar görülmektedir. </w:t>
            </w:r>
          </w:p>
          <w:p w:rsidR="00CA29AA" w:rsidRPr="006E1EE6" w:rsidRDefault="00592B9B" w:rsidP="00BB5C8F">
            <w:pPr>
              <w:spacing w:after="120"/>
              <w:ind w:right="10"/>
              <w:jc w:val="both"/>
              <w:rPr>
                <w:b/>
                <w:spacing w:val="-2"/>
                <w:sz w:val="24"/>
                <w:szCs w:val="24"/>
              </w:rPr>
            </w:pPr>
            <w:r w:rsidRPr="006E1EE6">
              <w:rPr>
                <w:spacing w:val="-2"/>
                <w:sz w:val="24"/>
                <w:szCs w:val="24"/>
              </w:rPr>
              <w:t xml:space="preserve">54’üncü maddenin dördüncü fıkrasındaki </w:t>
            </w:r>
            <w:r w:rsidR="00741DBF" w:rsidRPr="006E1EE6">
              <w:rPr>
                <w:spacing w:val="-2"/>
                <w:sz w:val="24"/>
                <w:szCs w:val="24"/>
              </w:rPr>
              <w:t>“</w:t>
            </w:r>
            <w:r w:rsidR="00B95C85" w:rsidRPr="006E1EE6">
              <w:rPr>
                <w:spacing w:val="-2"/>
                <w:sz w:val="24"/>
                <w:szCs w:val="24"/>
              </w:rPr>
              <w:t>Önemli ölçüde fark</w:t>
            </w:r>
            <w:r w:rsidR="00741DBF" w:rsidRPr="006E1EE6">
              <w:rPr>
                <w:spacing w:val="-2"/>
                <w:sz w:val="24"/>
                <w:szCs w:val="24"/>
              </w:rPr>
              <w:t>”</w:t>
            </w:r>
            <w:r w:rsidR="00B95C85" w:rsidRPr="006E1EE6">
              <w:rPr>
                <w:spacing w:val="-2"/>
                <w:sz w:val="24"/>
                <w:szCs w:val="24"/>
              </w:rPr>
              <w:t xml:space="preserve"> ifadesini</w:t>
            </w:r>
            <w:r w:rsidR="00741DBF" w:rsidRPr="006E1EE6">
              <w:rPr>
                <w:spacing w:val="-2"/>
                <w:sz w:val="24"/>
                <w:szCs w:val="24"/>
              </w:rPr>
              <w:t>n</w:t>
            </w:r>
            <w:r w:rsidR="00BD43CD" w:rsidRPr="006E1EE6">
              <w:rPr>
                <w:spacing w:val="-2"/>
                <w:sz w:val="24"/>
                <w:szCs w:val="24"/>
              </w:rPr>
              <w:t xml:space="preserve"> ise</w:t>
            </w:r>
            <w:r w:rsidR="00741DBF" w:rsidRPr="006E1EE6">
              <w:rPr>
                <w:spacing w:val="-2"/>
                <w:sz w:val="24"/>
                <w:szCs w:val="24"/>
              </w:rPr>
              <w:t xml:space="preserve"> somutlaştırılması, ayrıntılanması ve tanımlanması</w:t>
            </w:r>
            <w:r w:rsidR="00B95C85" w:rsidRPr="006E1EE6">
              <w:rPr>
                <w:spacing w:val="-2"/>
                <w:sz w:val="24"/>
                <w:szCs w:val="24"/>
              </w:rPr>
              <w:t xml:space="preserve"> büyük önem arz etmektedir</w:t>
            </w:r>
            <w:r w:rsidR="00FA4DAF" w:rsidRPr="006E1EE6">
              <w:rPr>
                <w:spacing w:val="-2"/>
                <w:sz w:val="24"/>
                <w:szCs w:val="24"/>
              </w:rPr>
              <w:t>.</w:t>
            </w:r>
          </w:p>
          <w:p w:rsidR="00CA29AA" w:rsidRPr="006E1EE6" w:rsidRDefault="00CA29AA" w:rsidP="00BB5C8F">
            <w:pPr>
              <w:spacing w:after="120"/>
              <w:ind w:right="10"/>
              <w:jc w:val="both"/>
              <w:rPr>
                <w:b/>
                <w:spacing w:val="-2"/>
                <w:sz w:val="24"/>
                <w:szCs w:val="24"/>
              </w:rPr>
            </w:pPr>
          </w:p>
          <w:p w:rsidR="00CA29AA" w:rsidRPr="006E1EE6" w:rsidRDefault="00CA29AA" w:rsidP="00BB5C8F">
            <w:pPr>
              <w:spacing w:after="120"/>
              <w:ind w:right="10"/>
              <w:jc w:val="both"/>
              <w:rPr>
                <w:spacing w:val="-2"/>
                <w:sz w:val="24"/>
                <w:szCs w:val="24"/>
              </w:rPr>
            </w:pPr>
          </w:p>
          <w:p w:rsidR="00CA29AA" w:rsidRPr="006E1EE6" w:rsidRDefault="00CA29AA" w:rsidP="00BB5C8F">
            <w:pPr>
              <w:spacing w:after="120"/>
              <w:ind w:right="10"/>
              <w:jc w:val="both"/>
              <w:rPr>
                <w:spacing w:val="-2"/>
                <w:sz w:val="24"/>
                <w:szCs w:val="24"/>
              </w:rPr>
            </w:pPr>
          </w:p>
          <w:p w:rsidR="00A33CE0" w:rsidRPr="006E1EE6" w:rsidRDefault="00A33CE0" w:rsidP="00BB5C8F">
            <w:pPr>
              <w:spacing w:after="120"/>
              <w:ind w:right="10"/>
              <w:jc w:val="both"/>
              <w:rPr>
                <w:spacing w:val="-2"/>
                <w:sz w:val="24"/>
                <w:szCs w:val="24"/>
              </w:rPr>
            </w:pPr>
          </w:p>
          <w:p w:rsidR="00A33CE0" w:rsidRPr="006E1EE6" w:rsidRDefault="00A33CE0" w:rsidP="00BB5C8F">
            <w:pPr>
              <w:spacing w:after="120"/>
              <w:ind w:right="10"/>
              <w:jc w:val="both"/>
              <w:rPr>
                <w:spacing w:val="-2"/>
                <w:sz w:val="24"/>
                <w:szCs w:val="24"/>
              </w:rPr>
            </w:pPr>
          </w:p>
          <w:p w:rsidR="00591CA8" w:rsidRPr="006E1EE6" w:rsidRDefault="00591CA8" w:rsidP="00BB5C8F">
            <w:pPr>
              <w:spacing w:after="120"/>
              <w:jc w:val="both"/>
              <w:rPr>
                <w:rFonts w:eastAsia="Calibri"/>
                <w:b/>
                <w:bCs/>
                <w:sz w:val="24"/>
                <w:szCs w:val="24"/>
              </w:rPr>
            </w:pPr>
          </w:p>
          <w:p w:rsidR="00591CA8" w:rsidRPr="006E1EE6" w:rsidRDefault="00591CA8" w:rsidP="00BB5C8F">
            <w:pPr>
              <w:spacing w:after="120"/>
              <w:jc w:val="both"/>
              <w:rPr>
                <w:rFonts w:eastAsia="Calibri"/>
                <w:bCs/>
                <w:sz w:val="24"/>
                <w:szCs w:val="24"/>
              </w:rPr>
            </w:pPr>
          </w:p>
        </w:tc>
      </w:tr>
      <w:tr w:rsidR="00CA29AA" w:rsidRPr="006E1EE6" w:rsidTr="0030724E">
        <w:trPr>
          <w:trHeight w:val="2065"/>
        </w:trPr>
        <w:tc>
          <w:tcPr>
            <w:tcW w:w="0" w:type="auto"/>
            <w:tcBorders>
              <w:top w:val="single" w:sz="4" w:space="0" w:color="auto"/>
              <w:left w:val="single" w:sz="4" w:space="0" w:color="auto"/>
              <w:bottom w:val="single" w:sz="4" w:space="0" w:color="auto"/>
              <w:right w:val="single" w:sz="4" w:space="0" w:color="auto"/>
            </w:tcBorders>
            <w:shd w:val="clear" w:color="auto" w:fill="auto"/>
          </w:tcPr>
          <w:p w:rsidR="00A33CE0" w:rsidRPr="006E1EE6" w:rsidRDefault="00A33CE0" w:rsidP="00BB5C8F">
            <w:pPr>
              <w:pStyle w:val="Balk3"/>
              <w:spacing w:before="0" w:after="120" w:line="240" w:lineRule="auto"/>
              <w:ind w:left="0"/>
              <w:contextualSpacing w:val="0"/>
              <w:rPr>
                <w:szCs w:val="24"/>
              </w:rPr>
            </w:pPr>
            <w:bookmarkStart w:id="22" w:name="_Toc402448370"/>
            <w:bookmarkStart w:id="23" w:name="_Toc402450374"/>
            <w:bookmarkStart w:id="24" w:name="_Toc411611843"/>
            <w:r w:rsidRPr="006E1EE6">
              <w:rPr>
                <w:szCs w:val="24"/>
              </w:rPr>
              <w:lastRenderedPageBreak/>
              <w:t>Eşyanın ağırlığı ve kapları</w:t>
            </w:r>
            <w:bookmarkEnd w:id="22"/>
            <w:bookmarkEnd w:id="23"/>
            <w:bookmarkEnd w:id="24"/>
          </w:p>
          <w:p w:rsidR="00A33CE0" w:rsidRPr="006E1EE6" w:rsidRDefault="00A33CE0" w:rsidP="00BB5C8F">
            <w:pPr>
              <w:tabs>
                <w:tab w:val="left" w:pos="709"/>
              </w:tabs>
              <w:spacing w:after="120"/>
              <w:jc w:val="both"/>
              <w:rPr>
                <w:sz w:val="24"/>
                <w:szCs w:val="24"/>
              </w:rPr>
            </w:pPr>
            <w:r w:rsidRPr="006E1EE6">
              <w:rPr>
                <w:b/>
                <w:sz w:val="24"/>
                <w:szCs w:val="24"/>
              </w:rPr>
              <w:tab/>
              <w:t xml:space="preserve">MADDE </w:t>
            </w:r>
            <w:proofErr w:type="gramStart"/>
            <w:r w:rsidRPr="006E1EE6">
              <w:rPr>
                <w:b/>
                <w:sz w:val="24"/>
                <w:szCs w:val="24"/>
              </w:rPr>
              <w:t>59 -</w:t>
            </w:r>
            <w:proofErr w:type="gramEnd"/>
            <w:r w:rsidRPr="006E1EE6">
              <w:rPr>
                <w:b/>
                <w:sz w:val="24"/>
                <w:szCs w:val="24"/>
              </w:rPr>
              <w:t xml:space="preserve"> </w:t>
            </w:r>
            <w:r w:rsidRPr="006E1EE6">
              <w:rPr>
                <w:sz w:val="24"/>
                <w:szCs w:val="24"/>
              </w:rPr>
              <w:t>(1) Gümrük Tarifesinde ağırlık esasına göre vergiye tabi eşyada, vergiye esas ağırlıklar ile bazı pozisyon ve alt pozisyonların kapsamının belirlenmesine esas alınan ağırlıklar;</w:t>
            </w:r>
          </w:p>
          <w:p w:rsidR="00A33CE0" w:rsidRPr="006E1EE6" w:rsidRDefault="00A33CE0" w:rsidP="00BB5C8F">
            <w:pPr>
              <w:pStyle w:val="Default"/>
              <w:spacing w:after="120"/>
              <w:ind w:firstLine="708"/>
              <w:jc w:val="both"/>
              <w:rPr>
                <w:color w:val="auto"/>
              </w:rPr>
            </w:pPr>
            <w:r w:rsidRPr="006E1EE6">
              <w:rPr>
                <w:color w:val="auto"/>
              </w:rPr>
              <w:t xml:space="preserve">a) Brüt ağırlığa atıfta bulunulan hallerde, eşyanın kendi ağırlığı ile tüm ambalaj maddeleri ve kapların ağırlıkları toplamı, </w:t>
            </w:r>
          </w:p>
          <w:p w:rsidR="00A33CE0" w:rsidRPr="006E1EE6" w:rsidRDefault="00A33CE0" w:rsidP="00BB5C8F">
            <w:pPr>
              <w:pStyle w:val="Default"/>
              <w:spacing w:after="120"/>
              <w:ind w:firstLine="708"/>
              <w:jc w:val="both"/>
              <w:rPr>
                <w:color w:val="auto"/>
              </w:rPr>
            </w:pPr>
            <w:r w:rsidRPr="006E1EE6">
              <w:rPr>
                <w:color w:val="auto"/>
              </w:rPr>
              <w:t xml:space="preserve">b) Net ağırlığa veya sadece ağırlığa atıfta bulunulan hallerde, eşyanın kendi ağırlığı, </w:t>
            </w:r>
          </w:p>
          <w:p w:rsidR="00A33CE0" w:rsidRPr="006E1EE6" w:rsidRDefault="00A33CE0" w:rsidP="00BB5C8F">
            <w:pPr>
              <w:pStyle w:val="Default"/>
              <w:spacing w:after="120"/>
              <w:ind w:firstLine="708"/>
              <w:jc w:val="both"/>
              <w:rPr>
                <w:color w:val="auto"/>
              </w:rPr>
            </w:pPr>
            <w:proofErr w:type="gramStart"/>
            <w:r w:rsidRPr="006E1EE6">
              <w:rPr>
                <w:color w:val="auto"/>
              </w:rPr>
              <w:t>olarak</w:t>
            </w:r>
            <w:proofErr w:type="gramEnd"/>
            <w:r w:rsidRPr="006E1EE6">
              <w:rPr>
                <w:color w:val="auto"/>
              </w:rPr>
              <w:t xml:space="preserve"> değerlendirilir. </w:t>
            </w:r>
          </w:p>
          <w:p w:rsidR="00A33CE0" w:rsidRPr="006E1EE6" w:rsidRDefault="00A33CE0" w:rsidP="00BB5C8F">
            <w:pPr>
              <w:pStyle w:val="Default"/>
              <w:spacing w:after="120"/>
              <w:ind w:firstLine="708"/>
              <w:jc w:val="both"/>
              <w:rPr>
                <w:color w:val="auto"/>
              </w:rPr>
            </w:pPr>
            <w:r w:rsidRPr="006E1EE6">
              <w:rPr>
                <w:color w:val="auto"/>
              </w:rPr>
              <w:t xml:space="preserve">(2) Brüt ağırlığı üzerinden vergiye tabi eşya ambalajsız geldiği takdirde, bu eşya bulunduğu haldeki ağırlığı üzerinden vergiye tabi tutulur. </w:t>
            </w:r>
          </w:p>
          <w:p w:rsidR="00A33CE0" w:rsidRPr="006E1EE6" w:rsidRDefault="00A33CE0" w:rsidP="00BB5C8F">
            <w:pPr>
              <w:pStyle w:val="Default"/>
              <w:spacing w:after="120"/>
              <w:ind w:firstLine="708"/>
              <w:jc w:val="both"/>
              <w:rPr>
                <w:color w:val="auto"/>
              </w:rPr>
            </w:pPr>
            <w:r w:rsidRPr="006E1EE6">
              <w:rPr>
                <w:color w:val="auto"/>
              </w:rPr>
              <w:t xml:space="preserve">(3) Değişik vergi oranlarına ve aynı zamanda brüt ağırlıkları üzerinden vergiye tabi eşyanın aynı ambalaj içinde gelmesi halinde, eşya, net ağırlıkları üzerinden tartılır ve ambalaj ağırlığı orantılı olarak net ağırlıklara ilave edilir. </w:t>
            </w:r>
          </w:p>
          <w:p w:rsidR="00A33CE0" w:rsidRPr="006E1EE6" w:rsidRDefault="00A33CE0" w:rsidP="00BB5C8F">
            <w:pPr>
              <w:pStyle w:val="Default"/>
              <w:spacing w:after="120"/>
              <w:ind w:firstLine="708"/>
              <w:jc w:val="both"/>
              <w:rPr>
                <w:color w:val="auto"/>
              </w:rPr>
            </w:pPr>
            <w:r w:rsidRPr="006E1EE6">
              <w:rPr>
                <w:color w:val="auto"/>
              </w:rPr>
              <w:t xml:space="preserve">(4) Beyan edilen ölçü birimi ile vergilendirmeye esas alınan ölçü biriminin farklı olması halinde, bunların birbirlerine dönüştürülmesine ilişkin usul ve esaslar yönetmelikle belirlenir. </w:t>
            </w:r>
          </w:p>
          <w:p w:rsidR="00A33CE0" w:rsidRPr="006E1EE6" w:rsidRDefault="00A33CE0" w:rsidP="00BB5C8F">
            <w:pPr>
              <w:pStyle w:val="Default"/>
              <w:spacing w:after="120"/>
              <w:ind w:firstLine="708"/>
              <w:jc w:val="both"/>
              <w:rPr>
                <w:color w:val="auto"/>
              </w:rPr>
            </w:pPr>
            <w:r w:rsidRPr="006E1EE6">
              <w:rPr>
                <w:color w:val="auto"/>
              </w:rPr>
              <w:t xml:space="preserve">(5) Eşyanın ambalajlarının; </w:t>
            </w:r>
          </w:p>
          <w:p w:rsidR="00A33CE0" w:rsidRPr="006E1EE6" w:rsidRDefault="00A33CE0" w:rsidP="00BB5C8F">
            <w:pPr>
              <w:pStyle w:val="Default"/>
              <w:spacing w:after="120"/>
              <w:ind w:firstLine="708"/>
              <w:jc w:val="both"/>
              <w:rPr>
                <w:color w:val="auto"/>
              </w:rPr>
            </w:pPr>
            <w:r w:rsidRPr="006E1EE6">
              <w:rPr>
                <w:color w:val="auto"/>
              </w:rPr>
              <w:lastRenderedPageBreak/>
              <w:t xml:space="preserve">a) Alışılagelen ve bilinen maddelerden olmaması veya gereğinden farklı bir şekilde yapılması, </w:t>
            </w:r>
          </w:p>
          <w:p w:rsidR="00A33CE0" w:rsidRPr="006E1EE6" w:rsidRDefault="00A33CE0" w:rsidP="00BB5C8F">
            <w:pPr>
              <w:pStyle w:val="Default"/>
              <w:spacing w:after="120"/>
              <w:ind w:firstLine="708"/>
              <w:jc w:val="both"/>
              <w:rPr>
                <w:color w:val="auto"/>
              </w:rPr>
            </w:pPr>
            <w:r w:rsidRPr="006E1EE6">
              <w:rPr>
                <w:color w:val="auto"/>
              </w:rPr>
              <w:t xml:space="preserve">b) Ait oldukları eşyanın faturasında kıymetlerinin ayrı gösterilmesi ve aynı zamanda bağımsız bir ticari eşya niteliğinde olması, </w:t>
            </w:r>
          </w:p>
          <w:p w:rsidR="00A33CE0" w:rsidRPr="006E1EE6" w:rsidRDefault="00A33CE0" w:rsidP="00BB5C8F">
            <w:pPr>
              <w:pStyle w:val="Default"/>
              <w:spacing w:after="120"/>
              <w:ind w:firstLine="708"/>
              <w:jc w:val="both"/>
              <w:rPr>
                <w:color w:val="auto"/>
              </w:rPr>
            </w:pPr>
            <w:r w:rsidRPr="006E1EE6">
              <w:rPr>
                <w:color w:val="auto"/>
              </w:rPr>
              <w:t xml:space="preserve">c) İthalat vergilerinden kaçınma amacıyla ambalaj olarak getirilmesi, </w:t>
            </w:r>
          </w:p>
          <w:p w:rsidR="00A33CE0" w:rsidRPr="006E1EE6" w:rsidRDefault="00A33CE0" w:rsidP="00BB5C8F">
            <w:pPr>
              <w:pStyle w:val="Default"/>
              <w:spacing w:after="120"/>
              <w:ind w:firstLine="708"/>
              <w:jc w:val="both"/>
              <w:rPr>
                <w:color w:val="auto"/>
              </w:rPr>
            </w:pPr>
            <w:proofErr w:type="gramStart"/>
            <w:r w:rsidRPr="006E1EE6">
              <w:rPr>
                <w:color w:val="auto"/>
              </w:rPr>
              <w:t>hallerinde</w:t>
            </w:r>
            <w:proofErr w:type="gramEnd"/>
            <w:r w:rsidRPr="006E1EE6">
              <w:rPr>
                <w:color w:val="auto"/>
              </w:rPr>
              <w:t xml:space="preserve">, bunlar ayrı olarak beyan edilir ve girdikleri tarife pozisyonlarına göre vergiye tabi tutulur. Ancak, yukarıdaki gibi kendi tarifeleri üzerinden vergiye tabi ambalaj maddelerinin vergi oranı, içindeki eşyanın gümrük vergi oranından düşük veya buna eşit bulunduğu takdirde, ambalaj maddelerinin gümrük vergisi eşyanın tabi bulunduğu vergi oranları üzerinden ve eşya ile birlikte hesaplanır. </w:t>
            </w:r>
          </w:p>
          <w:p w:rsidR="00A33CE0" w:rsidRPr="006E1EE6" w:rsidRDefault="00A33CE0" w:rsidP="00BB5C8F">
            <w:pPr>
              <w:pStyle w:val="Default"/>
              <w:spacing w:after="120"/>
              <w:ind w:firstLine="708"/>
              <w:jc w:val="both"/>
              <w:rPr>
                <w:color w:val="auto"/>
              </w:rPr>
            </w:pPr>
            <w:r w:rsidRPr="006E1EE6">
              <w:rPr>
                <w:color w:val="auto"/>
              </w:rPr>
              <w:t xml:space="preserve">(6) Ağırlık üzerinden vergiye tabi eşyanın alışılagelen ambalaj niteliğinde olmayan kutu, kılıf ve mahfazalarının gümrük vergi oranları, içindeki eşyanın vergi oranından daha yüksek bulunduğu takdirde, kendilerine ait tarife pozisyonlarına göre vergiye tabi tutulur. Kıymet üzerinden vergiye tabi eşyanın kutu, kılıf ve mahfazaları, </w:t>
            </w:r>
            <w:proofErr w:type="spellStart"/>
            <w:r w:rsidRPr="006E1EE6">
              <w:rPr>
                <w:color w:val="auto"/>
              </w:rPr>
              <w:t>başlıbaşına</w:t>
            </w:r>
            <w:proofErr w:type="spellEnd"/>
            <w:r w:rsidRPr="006E1EE6">
              <w:rPr>
                <w:color w:val="auto"/>
              </w:rPr>
              <w:t xml:space="preserve"> bir ticari eşya niteliğinde olmaması ve kıymetinin eşyanın kıymetine dahil bulunması şartıyla gümrük vergisine tabi tutulmaz. </w:t>
            </w:r>
          </w:p>
          <w:p w:rsidR="00A33CE0" w:rsidRPr="006E1EE6" w:rsidRDefault="00A33CE0" w:rsidP="00BB5C8F">
            <w:pPr>
              <w:pStyle w:val="Default"/>
              <w:spacing w:after="120"/>
              <w:ind w:firstLine="708"/>
              <w:jc w:val="both"/>
              <w:rPr>
                <w:color w:val="auto"/>
              </w:rPr>
            </w:pPr>
            <w:r w:rsidRPr="006E1EE6">
              <w:rPr>
                <w:color w:val="auto"/>
              </w:rPr>
              <w:t xml:space="preserve">(7)  a) Ağırlıkları üzerinden gümrük </w:t>
            </w:r>
            <w:r w:rsidRPr="006E1EE6">
              <w:rPr>
                <w:color w:val="auto"/>
              </w:rPr>
              <w:lastRenderedPageBreak/>
              <w:t xml:space="preserve">vergisine tabi eşyanın örnekleme yöntemiyle yapılan gümrük muayenesi sırasında; </w:t>
            </w:r>
          </w:p>
          <w:p w:rsidR="00A33CE0" w:rsidRPr="006E1EE6" w:rsidRDefault="00A33CE0" w:rsidP="00BB5C8F">
            <w:pPr>
              <w:pStyle w:val="Default"/>
              <w:spacing w:after="120"/>
              <w:ind w:firstLine="708"/>
              <w:jc w:val="both"/>
              <w:rPr>
                <w:color w:val="auto"/>
              </w:rPr>
            </w:pPr>
            <w:r w:rsidRPr="006E1EE6">
              <w:rPr>
                <w:color w:val="auto"/>
              </w:rPr>
              <w:t xml:space="preserve">1) Kapların yalnız </w:t>
            </w:r>
            <w:proofErr w:type="gramStart"/>
            <w:r w:rsidRPr="006E1EE6">
              <w:rPr>
                <w:color w:val="auto"/>
              </w:rPr>
              <w:t>bir kaçının</w:t>
            </w:r>
            <w:proofErr w:type="gramEnd"/>
            <w:r w:rsidRPr="006E1EE6">
              <w:rPr>
                <w:color w:val="auto"/>
              </w:rPr>
              <w:t xml:space="preserve"> tartılması sonucunda beyana göre fazlalık saptanırsa, aynı cins ve türden eşyanın tartılmamış kaplarına da bu fazlalığın ortalaması esas alınarak ilaveler yapılır. Beyan sahibi, bu şekilde yapılan işlemi kabul etmez ise gümrük idaresi tarafından bütün kaplar tartılır. </w:t>
            </w:r>
          </w:p>
          <w:p w:rsidR="00A33CE0" w:rsidRPr="006E1EE6" w:rsidRDefault="00A33CE0" w:rsidP="00BB5C8F">
            <w:pPr>
              <w:pStyle w:val="Default"/>
              <w:spacing w:after="120"/>
              <w:ind w:firstLine="708"/>
              <w:jc w:val="both"/>
              <w:rPr>
                <w:color w:val="auto"/>
              </w:rPr>
            </w:pPr>
            <w:r w:rsidRPr="006E1EE6">
              <w:rPr>
                <w:color w:val="auto"/>
              </w:rPr>
              <w:t xml:space="preserve">2) Tartılan kaplarda beyana göre eksiklik saptanırsa bunun eşyanın doğal özelliklerinden veya hasara uğramasından veya noksan gönderildiğinden veya çalınmasından ileri geldiğinin kanıtlanması halinde, ithalat vergileri bulunan miktar üzerinden hesaplanır. </w:t>
            </w:r>
          </w:p>
          <w:p w:rsidR="00CA29AA" w:rsidRPr="006E1EE6" w:rsidRDefault="00A33CE0" w:rsidP="00BB5C8F">
            <w:pPr>
              <w:tabs>
                <w:tab w:val="left" w:pos="709"/>
              </w:tabs>
              <w:spacing w:after="120"/>
              <w:jc w:val="both"/>
              <w:rPr>
                <w:spacing w:val="-2"/>
                <w:sz w:val="24"/>
                <w:szCs w:val="24"/>
              </w:rPr>
            </w:pPr>
            <w:r w:rsidRPr="006E1EE6">
              <w:rPr>
                <w:sz w:val="24"/>
                <w:szCs w:val="24"/>
              </w:rPr>
              <w:tab/>
              <w:t xml:space="preserve">b) Ancak, (a) bendinde belirtilen durumlarda gümrük idaresinin veya beyan sahibinin bütün kapları tarttırmak hakları saklıdır.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ind w:right="10"/>
              <w:jc w:val="both"/>
              <w:rPr>
                <w:spacing w:val="-2"/>
                <w:sz w:val="24"/>
                <w:szCs w:val="24"/>
              </w:rPr>
            </w:pPr>
            <w:r w:rsidRPr="006E1EE6">
              <w:rPr>
                <w:spacing w:val="-2"/>
                <w:sz w:val="24"/>
                <w:szCs w:val="24"/>
              </w:rPr>
              <w:lastRenderedPageBreak/>
              <w:t>Madde</w:t>
            </w:r>
            <w:r w:rsidR="005E0704" w:rsidRPr="006E1EE6">
              <w:rPr>
                <w:spacing w:val="-2"/>
                <w:sz w:val="24"/>
                <w:szCs w:val="24"/>
              </w:rPr>
              <w:t xml:space="preserve">de söz edilen </w:t>
            </w:r>
            <w:r w:rsidRPr="006E1EE6">
              <w:rPr>
                <w:spacing w:val="-2"/>
                <w:sz w:val="24"/>
                <w:szCs w:val="24"/>
              </w:rPr>
              <w:t>ambalaj</w:t>
            </w:r>
            <w:r w:rsidR="005E0704" w:rsidRPr="006E1EE6">
              <w:rPr>
                <w:spacing w:val="-2"/>
                <w:sz w:val="24"/>
                <w:szCs w:val="24"/>
              </w:rPr>
              <w:t xml:space="preserve">ın alışılagelmiş ya da bilinen maddeden yapılmış </w:t>
            </w:r>
            <w:r w:rsidR="00FB54BE" w:rsidRPr="006E1EE6">
              <w:rPr>
                <w:spacing w:val="-2"/>
                <w:sz w:val="24"/>
                <w:szCs w:val="24"/>
              </w:rPr>
              <w:t>olması konusundan bahsedilmekte olup</w:t>
            </w:r>
            <w:r w:rsidR="005E0704" w:rsidRPr="006E1EE6">
              <w:rPr>
                <w:spacing w:val="-2"/>
                <w:sz w:val="24"/>
                <w:szCs w:val="24"/>
              </w:rPr>
              <w:t xml:space="preserve"> konuyla ilgili sübjektif izahat yapılmaktadır.</w:t>
            </w: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953B0" w:rsidRPr="006E1EE6" w:rsidRDefault="00040411" w:rsidP="00BB5C8F">
            <w:pPr>
              <w:spacing w:after="120"/>
              <w:ind w:right="10"/>
              <w:jc w:val="both"/>
              <w:rPr>
                <w:spacing w:val="-2"/>
                <w:sz w:val="24"/>
                <w:szCs w:val="24"/>
              </w:rPr>
            </w:pPr>
            <w:r w:rsidRPr="006E1EE6">
              <w:rPr>
                <w:spacing w:val="-2"/>
                <w:sz w:val="24"/>
                <w:szCs w:val="24"/>
              </w:rPr>
              <w:t xml:space="preserve">İlgili maddede söz edilen </w:t>
            </w:r>
            <w:r w:rsidR="005E0704" w:rsidRPr="006E1EE6">
              <w:rPr>
                <w:spacing w:val="-2"/>
                <w:sz w:val="24"/>
                <w:szCs w:val="24"/>
              </w:rPr>
              <w:t>“alışılagelen ya da bilinen maddelerd</w:t>
            </w:r>
            <w:r w:rsidR="00FB54BE" w:rsidRPr="006E1EE6">
              <w:rPr>
                <w:spacing w:val="-2"/>
                <w:sz w:val="24"/>
                <w:szCs w:val="24"/>
              </w:rPr>
              <w:t>en yapılmış ambalaj” tanımının K</w:t>
            </w:r>
            <w:r w:rsidR="005E0704" w:rsidRPr="006E1EE6">
              <w:rPr>
                <w:spacing w:val="-2"/>
                <w:sz w:val="24"/>
                <w:szCs w:val="24"/>
              </w:rPr>
              <w:t>anun</w:t>
            </w:r>
            <w:r w:rsidRPr="006E1EE6">
              <w:rPr>
                <w:spacing w:val="-2"/>
                <w:sz w:val="24"/>
                <w:szCs w:val="24"/>
              </w:rPr>
              <w:t xml:space="preserve"> maddesinde veya</w:t>
            </w:r>
            <w:r w:rsidR="001953B0" w:rsidRPr="006E1EE6">
              <w:rPr>
                <w:spacing w:val="-2"/>
                <w:sz w:val="24"/>
                <w:szCs w:val="24"/>
              </w:rPr>
              <w:t xml:space="preserve"> </w:t>
            </w:r>
            <w:r w:rsidR="00FB54BE" w:rsidRPr="006E1EE6">
              <w:rPr>
                <w:spacing w:val="-2"/>
                <w:sz w:val="24"/>
                <w:szCs w:val="24"/>
              </w:rPr>
              <w:t>ilgili Yö</w:t>
            </w:r>
            <w:r w:rsidR="00B13F38" w:rsidRPr="006E1EE6">
              <w:rPr>
                <w:spacing w:val="-2"/>
                <w:sz w:val="24"/>
                <w:szCs w:val="24"/>
              </w:rPr>
              <w:t xml:space="preserve">netmelikle </w:t>
            </w:r>
            <w:r w:rsidR="001953B0" w:rsidRPr="006E1EE6">
              <w:rPr>
                <w:spacing w:val="-2"/>
                <w:sz w:val="24"/>
                <w:szCs w:val="24"/>
              </w:rPr>
              <w:t>netleştirilmesi ve oluşan muğlaklığın giderilmesi</w:t>
            </w:r>
            <w:r w:rsidRPr="006E1EE6">
              <w:rPr>
                <w:spacing w:val="-2"/>
                <w:sz w:val="24"/>
                <w:szCs w:val="24"/>
              </w:rPr>
              <w:t xml:space="preserve"> büyük önem arz etmektedir</w:t>
            </w:r>
            <w:r w:rsidR="001953B0" w:rsidRPr="006E1EE6">
              <w:rPr>
                <w:spacing w:val="-2"/>
                <w:sz w:val="24"/>
                <w:szCs w:val="24"/>
              </w:rPr>
              <w:t>.</w:t>
            </w:r>
          </w:p>
          <w:p w:rsidR="00591CA8" w:rsidRPr="006E1EE6" w:rsidRDefault="00591CA8" w:rsidP="00BB5C8F">
            <w:pPr>
              <w:spacing w:after="120"/>
              <w:ind w:right="10"/>
              <w:jc w:val="both"/>
              <w:rPr>
                <w:spacing w:val="-2"/>
                <w:sz w:val="24"/>
                <w:szCs w:val="24"/>
              </w:rPr>
            </w:pPr>
          </w:p>
          <w:p w:rsidR="00591CA8" w:rsidRPr="006E1EE6" w:rsidRDefault="00591CA8" w:rsidP="00BB5C8F">
            <w:pPr>
              <w:pStyle w:val="ListeParagraf"/>
              <w:tabs>
                <w:tab w:val="left" w:pos="709"/>
              </w:tabs>
              <w:spacing w:after="120" w:line="240" w:lineRule="auto"/>
              <w:ind w:left="1428"/>
              <w:contextualSpacing w:val="0"/>
              <w:jc w:val="both"/>
              <w:rPr>
                <w:rFonts w:ascii="Times New Roman" w:hAnsi="Times New Roman" w:cs="Times New Roman"/>
                <w:spacing w:val="-2"/>
                <w:sz w:val="24"/>
                <w:szCs w:val="24"/>
              </w:rPr>
            </w:pPr>
          </w:p>
        </w:tc>
      </w:tr>
      <w:tr w:rsidR="00CA29AA" w:rsidRPr="006E1EE6" w:rsidTr="0030724E">
        <w:trPr>
          <w:trHeight w:val="2065"/>
        </w:trPr>
        <w:tc>
          <w:tcPr>
            <w:tcW w:w="0" w:type="auto"/>
            <w:tcBorders>
              <w:top w:val="single" w:sz="4" w:space="0" w:color="auto"/>
              <w:left w:val="single" w:sz="4" w:space="0" w:color="auto"/>
              <w:bottom w:val="single" w:sz="4" w:space="0" w:color="auto"/>
              <w:right w:val="single" w:sz="4" w:space="0" w:color="auto"/>
            </w:tcBorders>
            <w:shd w:val="clear" w:color="auto" w:fill="auto"/>
          </w:tcPr>
          <w:p w:rsidR="00111D15" w:rsidRPr="006E1EE6" w:rsidRDefault="00111D15" w:rsidP="00111D15">
            <w:pPr>
              <w:pStyle w:val="Balk3"/>
              <w:spacing w:before="0" w:after="0"/>
              <w:ind w:left="0"/>
              <w:rPr>
                <w:szCs w:val="24"/>
                <w:lang w:val="tr-TR"/>
              </w:rPr>
            </w:pPr>
            <w:bookmarkStart w:id="25" w:name="_Toc402448377"/>
            <w:bookmarkStart w:id="26" w:name="_Toc402450381"/>
            <w:bookmarkStart w:id="27" w:name="_Toc411611850"/>
            <w:r w:rsidRPr="006E1EE6">
              <w:rPr>
                <w:szCs w:val="24"/>
              </w:rPr>
              <w:lastRenderedPageBreak/>
              <w:t>Serbest dolaşıma giriş ve geçici</w:t>
            </w:r>
            <w:bookmarkEnd w:id="25"/>
            <w:bookmarkEnd w:id="26"/>
            <w:bookmarkEnd w:id="27"/>
            <w:r w:rsidRPr="006E1EE6">
              <w:rPr>
                <w:szCs w:val="24"/>
                <w:lang w:val="tr-TR"/>
              </w:rPr>
              <w:t xml:space="preserve"> ithalat</w:t>
            </w:r>
          </w:p>
          <w:p w:rsidR="00111D15" w:rsidRPr="006E1EE6" w:rsidRDefault="00111D15" w:rsidP="00111D15">
            <w:pPr>
              <w:pStyle w:val="ListeParagraf"/>
              <w:tabs>
                <w:tab w:val="left" w:pos="709"/>
                <w:tab w:val="left" w:pos="8931"/>
              </w:tabs>
              <w:ind w:left="0" w:firstLine="528"/>
              <w:jc w:val="both"/>
              <w:rPr>
                <w:rFonts w:ascii="Times New Roman" w:eastAsia="Calibri" w:hAnsi="Times New Roman" w:cs="Times New Roman"/>
                <w:sz w:val="24"/>
                <w:szCs w:val="24"/>
                <w:lang w:eastAsia="tr-TR"/>
              </w:rPr>
            </w:pPr>
            <w:r w:rsidRPr="006E1EE6">
              <w:rPr>
                <w:b/>
                <w:szCs w:val="24"/>
              </w:rPr>
              <w:tab/>
              <w:t xml:space="preserve">MADDE </w:t>
            </w:r>
            <w:proofErr w:type="gramStart"/>
            <w:r w:rsidRPr="006E1EE6">
              <w:rPr>
                <w:b/>
                <w:szCs w:val="24"/>
              </w:rPr>
              <w:t>60 -</w:t>
            </w:r>
            <w:proofErr w:type="gramEnd"/>
            <w:r w:rsidRPr="006E1EE6">
              <w:rPr>
                <w:b/>
                <w:szCs w:val="24"/>
              </w:rPr>
              <w:t xml:space="preserve"> </w:t>
            </w:r>
            <w:r w:rsidRPr="006E1EE6">
              <w:rPr>
                <w:rFonts w:ascii="Times New Roman" w:eastAsia="Calibri" w:hAnsi="Times New Roman" w:cs="Times New Roman"/>
                <w:sz w:val="24"/>
                <w:szCs w:val="24"/>
                <w:lang w:eastAsia="tr-TR"/>
              </w:rPr>
              <w:t>(1) İthalatta vergi yükümlülüğü, serbest dolaşımda bulunmayan ithalat vergilerine tabi eşyanın;</w:t>
            </w:r>
          </w:p>
          <w:p w:rsidR="00111D15" w:rsidRPr="006E1EE6" w:rsidRDefault="00111D15" w:rsidP="00111D15">
            <w:pPr>
              <w:tabs>
                <w:tab w:val="left" w:pos="709"/>
              </w:tabs>
              <w:ind w:firstLine="528"/>
              <w:jc w:val="both"/>
              <w:rPr>
                <w:rFonts w:eastAsia="Calibri"/>
                <w:sz w:val="24"/>
                <w:szCs w:val="24"/>
              </w:rPr>
            </w:pPr>
            <w:r w:rsidRPr="006E1EE6">
              <w:rPr>
                <w:rFonts w:eastAsia="Calibri"/>
                <w:sz w:val="24"/>
                <w:szCs w:val="24"/>
              </w:rPr>
              <w:tab/>
              <w:t xml:space="preserve">a) Nihai kullanım hükümleri de dahil, serbest dolaşıma giriş </w:t>
            </w:r>
            <w:proofErr w:type="gramStart"/>
            <w:r w:rsidRPr="006E1EE6">
              <w:rPr>
                <w:rFonts w:eastAsia="Calibri"/>
                <w:sz w:val="24"/>
                <w:szCs w:val="24"/>
              </w:rPr>
              <w:t>rejimine,</w:t>
            </w:r>
            <w:proofErr w:type="gramEnd"/>
            <w:r w:rsidRPr="006E1EE6">
              <w:rPr>
                <w:rFonts w:eastAsia="Calibri"/>
                <w:sz w:val="24"/>
                <w:szCs w:val="24"/>
              </w:rPr>
              <w:t xml:space="preserve"> veya,</w:t>
            </w:r>
          </w:p>
          <w:p w:rsidR="00111D15" w:rsidRPr="006E1EE6" w:rsidRDefault="00111D15" w:rsidP="00111D15">
            <w:pPr>
              <w:pStyle w:val="ListeParagraf"/>
              <w:tabs>
                <w:tab w:val="left" w:pos="709"/>
              </w:tabs>
              <w:ind w:left="0" w:firstLine="528"/>
              <w:jc w:val="both"/>
              <w:rPr>
                <w:rFonts w:ascii="Times New Roman" w:eastAsia="Calibri" w:hAnsi="Times New Roman" w:cs="Times New Roman"/>
                <w:sz w:val="24"/>
                <w:szCs w:val="24"/>
                <w:lang w:eastAsia="tr-TR"/>
              </w:rPr>
            </w:pPr>
            <w:r w:rsidRPr="006E1EE6">
              <w:rPr>
                <w:rFonts w:ascii="Times New Roman" w:eastAsia="Calibri" w:hAnsi="Times New Roman" w:cs="Times New Roman"/>
                <w:sz w:val="24"/>
                <w:szCs w:val="24"/>
                <w:lang w:eastAsia="tr-TR"/>
              </w:rPr>
              <w:tab/>
              <w:t>b) İthalat vergilerinden kısmi muafiyet suretiyle geçici ithalat rejimine,</w:t>
            </w:r>
          </w:p>
          <w:p w:rsidR="00111D15" w:rsidRPr="006E1EE6" w:rsidRDefault="00111D15" w:rsidP="00111D15">
            <w:pPr>
              <w:pStyle w:val="ListeParagraf"/>
              <w:tabs>
                <w:tab w:val="left" w:pos="709"/>
              </w:tabs>
              <w:ind w:left="0" w:firstLine="528"/>
              <w:jc w:val="both"/>
              <w:rPr>
                <w:rFonts w:ascii="Times New Roman" w:eastAsia="Calibri" w:hAnsi="Times New Roman" w:cs="Times New Roman"/>
                <w:sz w:val="24"/>
                <w:szCs w:val="24"/>
                <w:lang w:eastAsia="tr-TR"/>
              </w:rPr>
            </w:pPr>
            <w:r w:rsidRPr="006E1EE6">
              <w:rPr>
                <w:rFonts w:ascii="Times New Roman" w:eastAsia="Calibri" w:hAnsi="Times New Roman" w:cs="Times New Roman"/>
                <w:sz w:val="24"/>
                <w:szCs w:val="24"/>
                <w:lang w:eastAsia="tr-TR"/>
              </w:rPr>
              <w:tab/>
            </w:r>
            <w:proofErr w:type="gramStart"/>
            <w:r w:rsidRPr="006E1EE6">
              <w:rPr>
                <w:rFonts w:ascii="Times New Roman" w:eastAsia="Calibri" w:hAnsi="Times New Roman" w:cs="Times New Roman"/>
                <w:sz w:val="24"/>
                <w:szCs w:val="24"/>
                <w:lang w:eastAsia="tr-TR"/>
              </w:rPr>
              <w:t>tabi</w:t>
            </w:r>
            <w:proofErr w:type="gramEnd"/>
            <w:r w:rsidRPr="006E1EE6">
              <w:rPr>
                <w:rFonts w:ascii="Times New Roman" w:eastAsia="Calibri" w:hAnsi="Times New Roman" w:cs="Times New Roman"/>
                <w:sz w:val="24"/>
                <w:szCs w:val="24"/>
                <w:lang w:eastAsia="tr-TR"/>
              </w:rPr>
              <w:t xml:space="preserve"> tutulması halinde doğar. </w:t>
            </w:r>
          </w:p>
          <w:p w:rsidR="00111D15" w:rsidRPr="006E1EE6" w:rsidRDefault="00111D15" w:rsidP="00111D15">
            <w:pPr>
              <w:pStyle w:val="ListeParagraf"/>
              <w:tabs>
                <w:tab w:val="left" w:pos="709"/>
              </w:tabs>
              <w:ind w:left="0" w:firstLine="528"/>
              <w:jc w:val="both"/>
              <w:rPr>
                <w:rFonts w:ascii="Times New Roman" w:eastAsia="Calibri" w:hAnsi="Times New Roman" w:cs="Times New Roman"/>
                <w:sz w:val="24"/>
                <w:szCs w:val="24"/>
                <w:lang w:eastAsia="tr-TR"/>
              </w:rPr>
            </w:pPr>
            <w:r w:rsidRPr="006E1EE6">
              <w:rPr>
                <w:rFonts w:ascii="Times New Roman" w:eastAsia="Calibri" w:hAnsi="Times New Roman" w:cs="Times New Roman"/>
                <w:sz w:val="24"/>
                <w:szCs w:val="24"/>
                <w:lang w:eastAsia="tr-TR"/>
              </w:rPr>
              <w:tab/>
              <w:t>(2) Vergi yükümlülüğü, gümrük beyannamesinin tescil tarihinde başlar.</w:t>
            </w:r>
          </w:p>
          <w:p w:rsidR="00111D15" w:rsidRPr="006E1EE6" w:rsidRDefault="00111D15" w:rsidP="00111D15">
            <w:pPr>
              <w:jc w:val="both"/>
              <w:rPr>
                <w:rFonts w:eastAsia="Calibri"/>
                <w:sz w:val="24"/>
                <w:szCs w:val="24"/>
              </w:rPr>
            </w:pPr>
            <w:r w:rsidRPr="006E1EE6">
              <w:rPr>
                <w:rFonts w:eastAsia="Calibri"/>
                <w:sz w:val="24"/>
                <w:szCs w:val="24"/>
              </w:rPr>
              <w:tab/>
            </w:r>
            <w:bookmarkStart w:id="28" w:name="_Toc402448378"/>
            <w:r w:rsidRPr="006E1EE6">
              <w:rPr>
                <w:rFonts w:eastAsia="Calibri"/>
                <w:sz w:val="24"/>
                <w:szCs w:val="24"/>
              </w:rPr>
              <w:t>(3) Vergi yükümlüsü, beyan sahibidir. Dolaylı temsil durumunda, hesabına gümrük beyanında bulunulan kişi de vergi yükümlüsüdür. Dolaylı temsilde, temsilcinin yükümlülüğü, beyanda kullanılan verilerin yanlış olduğunu bildiği veya mesleği icabı ve mutat olarak bilmesi gerektiği durumlarla sınırlıdır. Bu bölüm uyarınca doğan vergi yükümlülüğü için de bu hüküm uygulanır.</w:t>
            </w:r>
          </w:p>
          <w:p w:rsidR="00111D15" w:rsidRPr="006E1EE6" w:rsidRDefault="00111D15" w:rsidP="00111D15">
            <w:pPr>
              <w:ind w:firstLine="708"/>
              <w:jc w:val="both"/>
              <w:rPr>
                <w:rFonts w:eastAsia="Calibri"/>
                <w:sz w:val="24"/>
                <w:szCs w:val="24"/>
              </w:rPr>
            </w:pPr>
            <w:r w:rsidRPr="006E1EE6">
              <w:rPr>
                <w:rFonts w:eastAsia="Calibri"/>
                <w:sz w:val="24"/>
                <w:szCs w:val="24"/>
              </w:rPr>
              <w:t>(4) Birinci fıkrada belirtilen rejimlere ilişkin beyana esas teşkil eden bilgilerin, kanunen alınması gereken ithalat vergilerinin tamamen veya kısmen tahsil edilememesine sebep olması halinde, bu bilgileri veren ve bu bilgilerin yanlış olduğunu bilen veya bilmesi gereken kişiler de vergi yükümlüsüdür.</w:t>
            </w:r>
            <w:bookmarkEnd w:id="28"/>
            <w:r w:rsidRPr="006E1EE6">
              <w:rPr>
                <w:rFonts w:eastAsia="Calibri"/>
                <w:sz w:val="24"/>
                <w:szCs w:val="24"/>
              </w:rPr>
              <w:t xml:space="preserve"> </w:t>
            </w:r>
          </w:p>
          <w:p w:rsidR="00CA29AA" w:rsidRPr="006E1EE6" w:rsidRDefault="00CA29AA" w:rsidP="00BB5C8F">
            <w:pPr>
              <w:spacing w:after="120"/>
              <w:ind w:firstLine="708"/>
              <w:jc w:val="both"/>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jc w:val="both"/>
              <w:rPr>
                <w:spacing w:val="-2"/>
                <w:sz w:val="24"/>
                <w:szCs w:val="24"/>
              </w:rPr>
            </w:pPr>
            <w:r w:rsidRPr="006E1EE6">
              <w:rPr>
                <w:spacing w:val="-2"/>
                <w:sz w:val="24"/>
                <w:szCs w:val="24"/>
              </w:rPr>
              <w:t xml:space="preserve">Önceki kanunda doğrudan veya dolaylı temsilci yükümlü iken, yeni düzenlemeye göre hatalı işlem yapan kişi de doğrudan veya dolaylı temsilci olması şartı aranmaksızın yükümlü olarak belirlenmiştir. Yanlış bilgi veren bir </w:t>
            </w:r>
            <w:proofErr w:type="gramStart"/>
            <w:r w:rsidRPr="006E1EE6">
              <w:rPr>
                <w:spacing w:val="-2"/>
                <w:sz w:val="24"/>
                <w:szCs w:val="24"/>
              </w:rPr>
              <w:t>nakliyeci,  ekspertiz</w:t>
            </w:r>
            <w:proofErr w:type="gramEnd"/>
            <w:r w:rsidRPr="006E1EE6">
              <w:rPr>
                <w:spacing w:val="-2"/>
                <w:sz w:val="24"/>
                <w:szCs w:val="24"/>
              </w:rPr>
              <w:t xml:space="preserve"> olarak da görev yapan Üniversitedeki profesörler, sanayi odasındaki görevliler, hatalı tarife belirleyen laboratuvar ya da yanlış bilgi vererek eksik vergi alınmasına sebebiyet veren her hangi bir kişi yükümlü olabilecektir. Böylece, yükümlülük alanı oldukça genişlemiş olup, ilgili madde metinlerinde yapılan </w:t>
            </w:r>
            <w:proofErr w:type="gramStart"/>
            <w:r w:rsidRPr="006E1EE6">
              <w:rPr>
                <w:spacing w:val="-2"/>
                <w:sz w:val="24"/>
                <w:szCs w:val="24"/>
              </w:rPr>
              <w:t>tanımlamaların,  sübjektif</w:t>
            </w:r>
            <w:proofErr w:type="gramEnd"/>
            <w:r w:rsidRPr="006E1EE6">
              <w:rPr>
                <w:spacing w:val="-2"/>
                <w:sz w:val="24"/>
                <w:szCs w:val="24"/>
              </w:rPr>
              <w:t xml:space="preserve"> tanımlamalar olması nedeniyle birçok kişi bu madde hükmüne istinaden yükümlü olarak belirlenebilecektir.  </w:t>
            </w:r>
          </w:p>
          <w:p w:rsidR="00CA29AA" w:rsidRPr="006E1EE6" w:rsidRDefault="00CA29AA" w:rsidP="00BB5C8F">
            <w:pPr>
              <w:spacing w:after="120"/>
              <w:jc w:val="both"/>
              <w:rPr>
                <w:spacing w:val="-2"/>
                <w:sz w:val="24"/>
                <w:szCs w:val="24"/>
              </w:rPr>
            </w:pPr>
          </w:p>
          <w:p w:rsidR="00A33CE0" w:rsidRPr="006E1EE6" w:rsidRDefault="00111D15" w:rsidP="00BB5C8F">
            <w:pPr>
              <w:spacing w:after="120"/>
              <w:jc w:val="both"/>
              <w:rPr>
                <w:spacing w:val="-2"/>
                <w:sz w:val="24"/>
                <w:szCs w:val="24"/>
              </w:rPr>
            </w:pPr>
            <w:r w:rsidRPr="006E1EE6">
              <w:rPr>
                <w:spacing w:val="-2"/>
                <w:sz w:val="24"/>
                <w:szCs w:val="24"/>
              </w:rPr>
              <w:t>Geçici kabul yerine geçici ithalat kavramı kullanılmıştır.</w:t>
            </w:r>
          </w:p>
          <w:p w:rsidR="00CA29AA" w:rsidRPr="006E1EE6" w:rsidRDefault="00CA29AA" w:rsidP="00BB5C8F">
            <w:pPr>
              <w:spacing w:after="12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3F38" w:rsidRPr="006E1EE6" w:rsidRDefault="00CA29AA" w:rsidP="00BB5C8F">
            <w:pPr>
              <w:spacing w:after="120"/>
              <w:ind w:right="10"/>
              <w:jc w:val="both"/>
              <w:rPr>
                <w:b/>
                <w:spacing w:val="-2"/>
                <w:sz w:val="24"/>
                <w:szCs w:val="24"/>
              </w:rPr>
            </w:pPr>
            <w:r w:rsidRPr="006E1EE6">
              <w:rPr>
                <w:spacing w:val="-2"/>
                <w:sz w:val="24"/>
                <w:szCs w:val="24"/>
              </w:rPr>
              <w:t xml:space="preserve">Yükümlülük kavramının </w:t>
            </w:r>
            <w:r w:rsidR="0052621D" w:rsidRPr="006E1EE6">
              <w:rPr>
                <w:spacing w:val="-2"/>
                <w:sz w:val="24"/>
                <w:szCs w:val="24"/>
              </w:rPr>
              <w:t xml:space="preserve">açılması ve netleştirilmesinde, </w:t>
            </w:r>
            <w:r w:rsidRPr="006E1EE6">
              <w:rPr>
                <w:spacing w:val="-2"/>
                <w:sz w:val="24"/>
                <w:szCs w:val="24"/>
              </w:rPr>
              <w:t>kapsamının daraltılmasında ve gümrük idarelerinin bu konudaki takdir yetkisini kullanmasında esas alınacak kriterlerin net olarak belirlenmesinde büyük fayda görülmektedir.</w:t>
            </w:r>
            <w:r w:rsidRPr="006E1EE6">
              <w:rPr>
                <w:b/>
                <w:spacing w:val="-2"/>
                <w:sz w:val="24"/>
                <w:szCs w:val="24"/>
              </w:rPr>
              <w:t xml:space="preserve"> </w:t>
            </w:r>
          </w:p>
          <w:p w:rsidR="00A836AB" w:rsidRPr="006E1EE6" w:rsidRDefault="00A836AB" w:rsidP="00BB5C8F">
            <w:pPr>
              <w:spacing w:after="120"/>
              <w:ind w:right="10"/>
              <w:jc w:val="both"/>
              <w:rPr>
                <w:b/>
                <w:spacing w:val="-2"/>
                <w:sz w:val="24"/>
                <w:szCs w:val="24"/>
              </w:rPr>
            </w:pPr>
          </w:p>
          <w:p w:rsidR="00A836AB" w:rsidRPr="006E1EE6" w:rsidRDefault="00A836AB" w:rsidP="00BB5C8F">
            <w:pPr>
              <w:spacing w:after="120"/>
              <w:ind w:right="10"/>
              <w:jc w:val="both"/>
              <w:rPr>
                <w:b/>
                <w:spacing w:val="-2"/>
                <w:sz w:val="24"/>
                <w:szCs w:val="24"/>
              </w:rPr>
            </w:pPr>
          </w:p>
          <w:p w:rsidR="00A33CE0" w:rsidRPr="006E1EE6" w:rsidRDefault="00A33CE0" w:rsidP="00BB5C8F">
            <w:pPr>
              <w:spacing w:after="120"/>
              <w:ind w:right="10"/>
              <w:jc w:val="both"/>
              <w:rPr>
                <w:b/>
                <w:spacing w:val="-2"/>
                <w:sz w:val="24"/>
                <w:szCs w:val="24"/>
              </w:rPr>
            </w:pPr>
          </w:p>
          <w:p w:rsidR="00CA29AA" w:rsidRPr="006E1EE6" w:rsidRDefault="00CA29AA" w:rsidP="00BB5C8F">
            <w:pPr>
              <w:spacing w:after="120"/>
              <w:jc w:val="both"/>
              <w:rPr>
                <w:spacing w:val="-2"/>
                <w:sz w:val="24"/>
                <w:szCs w:val="24"/>
              </w:rPr>
            </w:pPr>
          </w:p>
        </w:tc>
      </w:tr>
      <w:tr w:rsidR="00CA29AA" w:rsidRPr="006E1EE6" w:rsidTr="0030724E">
        <w:trPr>
          <w:trHeight w:val="2065"/>
        </w:trPr>
        <w:tc>
          <w:tcPr>
            <w:tcW w:w="0" w:type="auto"/>
            <w:tcBorders>
              <w:top w:val="single" w:sz="4" w:space="0" w:color="auto"/>
              <w:left w:val="single" w:sz="4" w:space="0" w:color="auto"/>
              <w:bottom w:val="single" w:sz="4" w:space="0" w:color="auto"/>
              <w:right w:val="single" w:sz="4" w:space="0" w:color="auto"/>
            </w:tcBorders>
            <w:shd w:val="clear" w:color="auto" w:fill="auto"/>
          </w:tcPr>
          <w:p w:rsidR="00AE5BDC" w:rsidRPr="006E1EE6" w:rsidRDefault="00AE5BDC" w:rsidP="00BB5C8F">
            <w:pPr>
              <w:pStyle w:val="Balk3"/>
              <w:spacing w:before="0" w:after="120" w:line="240" w:lineRule="auto"/>
              <w:ind w:left="0"/>
              <w:contextualSpacing w:val="0"/>
              <w:rPr>
                <w:szCs w:val="24"/>
              </w:rPr>
            </w:pPr>
            <w:bookmarkStart w:id="29" w:name="_Toc402448385"/>
            <w:bookmarkStart w:id="30" w:name="_Toc402450387"/>
            <w:bookmarkStart w:id="31" w:name="_Toc411611852"/>
            <w:r w:rsidRPr="006E1EE6">
              <w:rPr>
                <w:szCs w:val="24"/>
              </w:rPr>
              <w:lastRenderedPageBreak/>
              <w:t>İthalatta mevzuata aykırılık nedeniyle vergi yükümlülüğünün doğması</w:t>
            </w:r>
            <w:bookmarkEnd w:id="29"/>
            <w:bookmarkEnd w:id="30"/>
            <w:bookmarkEnd w:id="31"/>
          </w:p>
          <w:p w:rsidR="00AE5BDC" w:rsidRPr="006E1EE6" w:rsidRDefault="00AE5BDC" w:rsidP="00BB5C8F">
            <w:pPr>
              <w:tabs>
                <w:tab w:val="left" w:pos="709"/>
              </w:tabs>
              <w:spacing w:after="120"/>
              <w:ind w:firstLine="528"/>
              <w:jc w:val="both"/>
              <w:rPr>
                <w:sz w:val="24"/>
                <w:szCs w:val="24"/>
              </w:rPr>
            </w:pPr>
            <w:r w:rsidRPr="006E1EE6">
              <w:rPr>
                <w:b/>
                <w:sz w:val="24"/>
                <w:szCs w:val="24"/>
              </w:rPr>
              <w:tab/>
              <w:t xml:space="preserve">MADDE </w:t>
            </w:r>
            <w:proofErr w:type="gramStart"/>
            <w:r w:rsidRPr="006E1EE6">
              <w:rPr>
                <w:b/>
                <w:sz w:val="24"/>
                <w:szCs w:val="24"/>
              </w:rPr>
              <w:t>62 -</w:t>
            </w:r>
            <w:proofErr w:type="gramEnd"/>
            <w:r w:rsidRPr="006E1EE6">
              <w:rPr>
                <w:b/>
                <w:sz w:val="24"/>
                <w:szCs w:val="24"/>
              </w:rPr>
              <w:t xml:space="preserve"> </w:t>
            </w:r>
            <w:r w:rsidRPr="006E1EE6">
              <w:rPr>
                <w:iCs/>
                <w:sz w:val="24"/>
                <w:szCs w:val="24"/>
              </w:rPr>
              <w:t>(1)</w:t>
            </w:r>
            <w:r w:rsidRPr="006E1EE6">
              <w:rPr>
                <w:sz w:val="24"/>
                <w:szCs w:val="24"/>
              </w:rPr>
              <w:t xml:space="preserve"> İthalat vergilerine tabi eşya ile ilgili olarak;  </w:t>
            </w:r>
          </w:p>
          <w:p w:rsidR="00AE5BDC" w:rsidRPr="006E1EE6" w:rsidRDefault="00AE5BDC" w:rsidP="00BB5C8F">
            <w:pPr>
              <w:tabs>
                <w:tab w:val="left" w:pos="709"/>
              </w:tabs>
              <w:spacing w:after="120"/>
              <w:ind w:firstLine="528"/>
              <w:jc w:val="both"/>
              <w:rPr>
                <w:sz w:val="24"/>
                <w:szCs w:val="24"/>
              </w:rPr>
            </w:pPr>
            <w:r w:rsidRPr="006E1EE6">
              <w:rPr>
                <w:sz w:val="24"/>
                <w:szCs w:val="24"/>
              </w:rPr>
              <w:tab/>
              <w:t>a)  Serbest dolaşımda bulunmayan eşyanın Türkiye Gümrük Bölgesine getirilmesi, gümrük gözetimi dışına çıkarılması veya bu bölge içinde dolaşımı, işlenmesi, depolanması, geçici depolanması, geçici kabulü, elden çıkarılması ya da muafiyet veya istisna uygulamasına tabi tutulması ile ilgili gümrük mevzuatındaki yükümlülüklerden birinin yerine getirilmemesi,</w:t>
            </w:r>
          </w:p>
          <w:p w:rsidR="00AE5BDC" w:rsidRPr="006E1EE6" w:rsidRDefault="00AE5BDC" w:rsidP="00BB5C8F">
            <w:pPr>
              <w:tabs>
                <w:tab w:val="left" w:pos="709"/>
              </w:tabs>
              <w:spacing w:after="120"/>
              <w:ind w:firstLine="528"/>
              <w:jc w:val="both"/>
              <w:rPr>
                <w:sz w:val="24"/>
                <w:szCs w:val="24"/>
              </w:rPr>
            </w:pPr>
            <w:r w:rsidRPr="006E1EE6">
              <w:rPr>
                <w:sz w:val="24"/>
                <w:szCs w:val="24"/>
              </w:rPr>
              <w:tab/>
              <w:t>b) Eşyanın Türkiye Gümrük Bölgesindeki nihai kullanımı ile ilgili gümrük mevzuatındaki yükümlülüklerden birinin yerine getirilmemesi,</w:t>
            </w:r>
          </w:p>
          <w:p w:rsidR="00AE5BDC" w:rsidRPr="006E1EE6" w:rsidRDefault="00AE5BDC" w:rsidP="00BB5C8F">
            <w:pPr>
              <w:tabs>
                <w:tab w:val="left" w:pos="709"/>
              </w:tabs>
              <w:spacing w:after="120"/>
              <w:ind w:firstLine="528"/>
              <w:jc w:val="both"/>
              <w:rPr>
                <w:sz w:val="24"/>
                <w:szCs w:val="24"/>
              </w:rPr>
            </w:pPr>
            <w:r w:rsidRPr="006E1EE6">
              <w:rPr>
                <w:sz w:val="24"/>
                <w:szCs w:val="24"/>
              </w:rPr>
              <w:tab/>
              <w:t>c) Serbest dolaşımda bulunmayan eşyanın bir gümrük rejimine tabi tutulması ya da nihai kullanımı nedeniyle vergi muafiyeti veya indirimli oranda ithalat vergileri uygulanması için gereken koşullara uyulmaması</w:t>
            </w:r>
          </w:p>
          <w:p w:rsidR="00AE5BDC" w:rsidRPr="006E1EE6" w:rsidRDefault="00AE5BDC" w:rsidP="00BB5C8F">
            <w:pPr>
              <w:tabs>
                <w:tab w:val="left" w:pos="709"/>
              </w:tabs>
              <w:spacing w:after="120"/>
              <w:ind w:firstLine="528"/>
              <w:jc w:val="both"/>
              <w:rPr>
                <w:sz w:val="24"/>
                <w:szCs w:val="24"/>
              </w:rPr>
            </w:pPr>
            <w:r w:rsidRPr="006E1EE6">
              <w:rPr>
                <w:sz w:val="24"/>
                <w:szCs w:val="24"/>
              </w:rPr>
              <w:tab/>
            </w:r>
            <w:proofErr w:type="gramStart"/>
            <w:r w:rsidRPr="006E1EE6">
              <w:rPr>
                <w:sz w:val="24"/>
                <w:szCs w:val="24"/>
              </w:rPr>
              <w:t>halinde</w:t>
            </w:r>
            <w:proofErr w:type="gramEnd"/>
            <w:r w:rsidRPr="006E1EE6">
              <w:rPr>
                <w:sz w:val="24"/>
                <w:szCs w:val="24"/>
              </w:rPr>
              <w:t xml:space="preserve"> vergi yükümlülüğü doğar.</w:t>
            </w:r>
          </w:p>
          <w:p w:rsidR="00AE5BDC" w:rsidRPr="006E1EE6" w:rsidRDefault="00AE5BDC" w:rsidP="00BB5C8F">
            <w:pPr>
              <w:tabs>
                <w:tab w:val="left" w:pos="709"/>
              </w:tabs>
              <w:spacing w:after="120"/>
              <w:ind w:firstLine="528"/>
              <w:jc w:val="both"/>
              <w:rPr>
                <w:sz w:val="24"/>
                <w:szCs w:val="24"/>
              </w:rPr>
            </w:pPr>
            <w:r w:rsidRPr="006E1EE6">
              <w:rPr>
                <w:sz w:val="24"/>
                <w:szCs w:val="24"/>
              </w:rPr>
              <w:tab/>
              <w:t>(2) Vergi yükümlülüğü;</w:t>
            </w:r>
          </w:p>
          <w:p w:rsidR="00AE5BDC" w:rsidRPr="006E1EE6" w:rsidRDefault="00AE5BDC" w:rsidP="00BB5C8F">
            <w:pPr>
              <w:tabs>
                <w:tab w:val="left" w:pos="709"/>
              </w:tabs>
              <w:spacing w:after="120"/>
              <w:ind w:firstLine="528"/>
              <w:jc w:val="both"/>
              <w:rPr>
                <w:sz w:val="24"/>
                <w:szCs w:val="24"/>
              </w:rPr>
            </w:pPr>
            <w:r w:rsidRPr="006E1EE6">
              <w:rPr>
                <w:sz w:val="24"/>
                <w:szCs w:val="24"/>
              </w:rPr>
              <w:tab/>
              <w:t xml:space="preserve">a) Birinci fıkranın (a) ve (b) bentlerinde belirtilen yükümlülüklerin yerine getirilmediği veya yerine getirilemez olduğu tarihte, </w:t>
            </w:r>
          </w:p>
          <w:p w:rsidR="00AE5BDC" w:rsidRPr="006E1EE6" w:rsidRDefault="00AE5BDC" w:rsidP="00BB5C8F">
            <w:pPr>
              <w:tabs>
                <w:tab w:val="left" w:pos="709"/>
              </w:tabs>
              <w:spacing w:after="120"/>
              <w:ind w:firstLine="528"/>
              <w:jc w:val="both"/>
              <w:rPr>
                <w:sz w:val="24"/>
                <w:szCs w:val="24"/>
              </w:rPr>
            </w:pPr>
            <w:r w:rsidRPr="006E1EE6">
              <w:rPr>
                <w:sz w:val="24"/>
                <w:szCs w:val="24"/>
              </w:rPr>
              <w:tab/>
              <w:t xml:space="preserve">b) Birinci fıkranın (c) bendinde </w:t>
            </w:r>
            <w:r w:rsidRPr="006E1EE6">
              <w:rPr>
                <w:sz w:val="24"/>
                <w:szCs w:val="24"/>
              </w:rPr>
              <w:lastRenderedPageBreak/>
              <w:t>belirtilen koşullara uyulmadığının sonradan tespiti halinde, ilgili rejime ilişkin gümrük beyannamesinin tescil edildiği tarihte,</w:t>
            </w:r>
          </w:p>
          <w:p w:rsidR="00AE5BDC" w:rsidRPr="006E1EE6" w:rsidRDefault="00AE5BDC" w:rsidP="00BB5C8F">
            <w:pPr>
              <w:tabs>
                <w:tab w:val="left" w:pos="709"/>
              </w:tabs>
              <w:spacing w:after="120"/>
              <w:ind w:firstLine="528"/>
              <w:jc w:val="both"/>
              <w:rPr>
                <w:sz w:val="24"/>
                <w:szCs w:val="24"/>
              </w:rPr>
            </w:pPr>
            <w:r w:rsidRPr="006E1EE6">
              <w:rPr>
                <w:sz w:val="24"/>
                <w:szCs w:val="24"/>
              </w:rPr>
              <w:tab/>
            </w:r>
            <w:proofErr w:type="gramStart"/>
            <w:r w:rsidRPr="006E1EE6">
              <w:rPr>
                <w:sz w:val="24"/>
                <w:szCs w:val="24"/>
              </w:rPr>
              <w:t>başlar</w:t>
            </w:r>
            <w:proofErr w:type="gramEnd"/>
            <w:r w:rsidRPr="006E1EE6">
              <w:rPr>
                <w:sz w:val="24"/>
                <w:szCs w:val="24"/>
              </w:rPr>
              <w:t>.</w:t>
            </w:r>
          </w:p>
          <w:p w:rsidR="00AE5BDC" w:rsidRPr="006E1EE6" w:rsidRDefault="00AE5BDC" w:rsidP="00BB5C8F">
            <w:pPr>
              <w:tabs>
                <w:tab w:val="left" w:pos="709"/>
              </w:tabs>
              <w:spacing w:after="120"/>
              <w:ind w:firstLine="528"/>
              <w:jc w:val="both"/>
              <w:rPr>
                <w:sz w:val="24"/>
                <w:szCs w:val="24"/>
              </w:rPr>
            </w:pPr>
            <w:r w:rsidRPr="006E1EE6">
              <w:rPr>
                <w:sz w:val="24"/>
                <w:szCs w:val="24"/>
              </w:rPr>
              <w:tab/>
              <w:t>(3) Birinci fıkranın (a) ve (b) bentlerinde belirtilen durumlarda, vergi yükümlüsü;</w:t>
            </w:r>
          </w:p>
          <w:p w:rsidR="00AE5BDC" w:rsidRPr="006E1EE6" w:rsidRDefault="00AE5BDC" w:rsidP="00BB5C8F">
            <w:pPr>
              <w:tabs>
                <w:tab w:val="left" w:pos="709"/>
              </w:tabs>
              <w:spacing w:after="120"/>
              <w:ind w:firstLine="528"/>
              <w:jc w:val="both"/>
              <w:rPr>
                <w:sz w:val="24"/>
                <w:szCs w:val="24"/>
              </w:rPr>
            </w:pPr>
            <w:r w:rsidRPr="006E1EE6">
              <w:rPr>
                <w:sz w:val="24"/>
                <w:szCs w:val="24"/>
              </w:rPr>
              <w:tab/>
              <w:t xml:space="preserve">a) Yükümlülükleri yerine getirmesi gereken, </w:t>
            </w:r>
          </w:p>
          <w:p w:rsidR="00AE5BDC" w:rsidRPr="006E1EE6" w:rsidRDefault="00AE5BDC" w:rsidP="00BB5C8F">
            <w:pPr>
              <w:tabs>
                <w:tab w:val="left" w:pos="709"/>
              </w:tabs>
              <w:spacing w:after="120"/>
              <w:ind w:firstLine="528"/>
              <w:jc w:val="both"/>
              <w:rPr>
                <w:sz w:val="24"/>
                <w:szCs w:val="24"/>
              </w:rPr>
            </w:pPr>
            <w:r w:rsidRPr="006E1EE6">
              <w:rPr>
                <w:sz w:val="24"/>
                <w:szCs w:val="24"/>
              </w:rPr>
              <w:tab/>
              <w:t>b) Yükümlülüklerin yerine getirilmediğini bilen veya bilmesi gereken ve yükümlülükleri yerine getirmesi gereken kişi hesabına hareket eden veya yükümlülüklerin yerine getirilmemesine yol açan fiile iştirak eden,</w:t>
            </w:r>
          </w:p>
          <w:p w:rsidR="00AE5BDC" w:rsidRPr="006E1EE6" w:rsidRDefault="00AE5BDC" w:rsidP="00BB5C8F">
            <w:pPr>
              <w:tabs>
                <w:tab w:val="left" w:pos="709"/>
              </w:tabs>
              <w:spacing w:after="120"/>
              <w:ind w:firstLine="528"/>
              <w:jc w:val="both"/>
              <w:rPr>
                <w:sz w:val="24"/>
                <w:szCs w:val="24"/>
              </w:rPr>
            </w:pPr>
            <w:r w:rsidRPr="006E1EE6">
              <w:rPr>
                <w:sz w:val="24"/>
                <w:szCs w:val="24"/>
              </w:rPr>
              <w:tab/>
              <w:t>c) Eşyayı elde eden veya elinde bulunduran ve bu eşyayı elde ettiği veya aldığı tarihte yükümlülüklerin yerine getirilmediğini bilen veya bilmesi gereken,</w:t>
            </w:r>
          </w:p>
          <w:p w:rsidR="00AE5BDC" w:rsidRPr="006E1EE6" w:rsidRDefault="00AE5BDC" w:rsidP="00BB5C8F">
            <w:pPr>
              <w:tabs>
                <w:tab w:val="left" w:pos="709"/>
              </w:tabs>
              <w:spacing w:after="120"/>
              <w:ind w:firstLine="528"/>
              <w:jc w:val="both"/>
              <w:rPr>
                <w:b/>
                <w:sz w:val="24"/>
                <w:szCs w:val="24"/>
              </w:rPr>
            </w:pPr>
            <w:r w:rsidRPr="006E1EE6">
              <w:rPr>
                <w:sz w:val="24"/>
                <w:szCs w:val="24"/>
              </w:rPr>
              <w:tab/>
            </w:r>
            <w:proofErr w:type="gramStart"/>
            <w:r w:rsidRPr="006E1EE6">
              <w:rPr>
                <w:sz w:val="24"/>
                <w:szCs w:val="24"/>
              </w:rPr>
              <w:t>kişidir</w:t>
            </w:r>
            <w:proofErr w:type="gramEnd"/>
            <w:r w:rsidRPr="006E1EE6">
              <w:rPr>
                <w:sz w:val="24"/>
                <w:szCs w:val="24"/>
              </w:rPr>
              <w:t>.</w:t>
            </w:r>
          </w:p>
          <w:p w:rsidR="00AE5BDC" w:rsidRPr="006E1EE6" w:rsidRDefault="00AE5BDC" w:rsidP="00BB5C8F">
            <w:pPr>
              <w:tabs>
                <w:tab w:val="left" w:pos="709"/>
              </w:tabs>
              <w:spacing w:after="120"/>
              <w:ind w:firstLine="528"/>
              <w:jc w:val="both"/>
              <w:rPr>
                <w:sz w:val="24"/>
                <w:szCs w:val="24"/>
              </w:rPr>
            </w:pPr>
            <w:r w:rsidRPr="006E1EE6">
              <w:rPr>
                <w:sz w:val="24"/>
                <w:szCs w:val="24"/>
              </w:rPr>
              <w:tab/>
              <w:t>(4) Birinci fıkranın (c) bendinde belirtilen durumlarda, vergi yükümlüsü, eşyanın bir gümrük rejimine tabi tutulmasına veya bu rejim kapsamında beyan edilmesine veya nihai kullanımı nedeniyle vergi muafiyeti veya indirimli oranda ithalat vergileri uygulanmasına ilişkin koşulları yerine getirmesi gereken kişidir.</w:t>
            </w:r>
          </w:p>
          <w:p w:rsidR="00CA29AA" w:rsidRPr="006E1EE6" w:rsidRDefault="00AE5BDC" w:rsidP="00BB5C8F">
            <w:pPr>
              <w:tabs>
                <w:tab w:val="left" w:pos="709"/>
              </w:tabs>
              <w:spacing w:after="120"/>
              <w:ind w:firstLine="528"/>
              <w:jc w:val="both"/>
              <w:rPr>
                <w:sz w:val="24"/>
                <w:szCs w:val="24"/>
              </w:rPr>
            </w:pPr>
            <w:r w:rsidRPr="006E1EE6">
              <w:rPr>
                <w:sz w:val="24"/>
                <w:szCs w:val="24"/>
              </w:rPr>
              <w:tab/>
              <w:t xml:space="preserve">(5) Birinci fıkranın (c) bendinde belirtilen gümrük rejimlerinden birine ilişkin </w:t>
            </w:r>
            <w:r w:rsidRPr="006E1EE6">
              <w:rPr>
                <w:sz w:val="24"/>
                <w:szCs w:val="24"/>
              </w:rPr>
              <w:lastRenderedPageBreak/>
              <w:t>olarak gümrük beyanı veya eşyanın tabi tutulduğu gümrük rejimine ilişkin gümrük mevzuatı uyarınca gümrük idaresine verilen bilgilerin, kanunen alınması gereken vergilerin tamamen veya kısmen alınamamasına sebep olması halinde, gümrük beyanı için gerekli bilgileri sağlayan ve bu bilgilerin yanlış olduğunu bilen veya bilmesi gereken kişi de vergi yükümlüsüdür.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jc w:val="both"/>
              <w:rPr>
                <w:sz w:val="24"/>
                <w:szCs w:val="24"/>
              </w:rPr>
            </w:pPr>
            <w:r w:rsidRPr="006E1EE6">
              <w:rPr>
                <w:sz w:val="24"/>
                <w:szCs w:val="24"/>
              </w:rPr>
              <w:lastRenderedPageBreak/>
              <w:t xml:space="preserve">İlgili madde metinlerinde yapılan </w:t>
            </w:r>
            <w:proofErr w:type="gramStart"/>
            <w:r w:rsidRPr="006E1EE6">
              <w:rPr>
                <w:sz w:val="24"/>
                <w:szCs w:val="24"/>
              </w:rPr>
              <w:t>tanımlamaların,  sübjektif</w:t>
            </w:r>
            <w:proofErr w:type="gramEnd"/>
            <w:r w:rsidRPr="006E1EE6">
              <w:rPr>
                <w:sz w:val="24"/>
                <w:szCs w:val="24"/>
              </w:rPr>
              <w:t xml:space="preserve"> tanımlamalar olması nedeniyle,  bu haliyle maddenin yasalaşması durumunda,  gümrük idarelerince sorum</w:t>
            </w:r>
            <w:r w:rsidR="0052621D" w:rsidRPr="006E1EE6">
              <w:rPr>
                <w:sz w:val="24"/>
                <w:szCs w:val="24"/>
              </w:rPr>
              <w:t xml:space="preserve">luluk almamak için haksız yere </w:t>
            </w:r>
            <w:r w:rsidRPr="006E1EE6">
              <w:rPr>
                <w:sz w:val="24"/>
                <w:szCs w:val="24"/>
              </w:rPr>
              <w:t>ve çok sayıda kişinin yükümlü olarak belirlenebileceği ve mağduriyetlere neden olabileceği değerlendirilmektedir.</w:t>
            </w:r>
            <w:r w:rsidR="00195948" w:rsidRPr="006E1EE6">
              <w:rPr>
                <w:sz w:val="24"/>
                <w:szCs w:val="24"/>
              </w:rPr>
              <w:t xml:space="preserve"> </w:t>
            </w:r>
          </w:p>
          <w:p w:rsidR="00003B91" w:rsidRPr="006E1EE6" w:rsidRDefault="00003B91" w:rsidP="00BB5C8F">
            <w:pPr>
              <w:spacing w:after="120"/>
              <w:jc w:val="both"/>
              <w:rPr>
                <w:sz w:val="24"/>
                <w:szCs w:val="24"/>
              </w:rPr>
            </w:pPr>
          </w:p>
          <w:p w:rsidR="00003B91" w:rsidRPr="006E1EE6" w:rsidRDefault="00003B91" w:rsidP="00003B91">
            <w:pPr>
              <w:spacing w:after="120"/>
              <w:jc w:val="both"/>
              <w:rPr>
                <w:spacing w:val="-2"/>
                <w:sz w:val="24"/>
                <w:szCs w:val="24"/>
              </w:rPr>
            </w:pPr>
            <w:r w:rsidRPr="006E1EE6">
              <w:rPr>
                <w:spacing w:val="-2"/>
                <w:sz w:val="24"/>
                <w:szCs w:val="24"/>
              </w:rPr>
              <w:t>Geçici kabul yerine geçici ithalat kavramı kullanılmıştır.</w:t>
            </w:r>
          </w:p>
          <w:p w:rsidR="00003B91" w:rsidRPr="006E1EE6" w:rsidRDefault="00003B91" w:rsidP="00BB5C8F">
            <w:pPr>
              <w:spacing w:after="120"/>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3CE0" w:rsidRPr="006E1EE6" w:rsidRDefault="00CA29AA" w:rsidP="00BB5C8F">
            <w:pPr>
              <w:tabs>
                <w:tab w:val="left" w:pos="12090"/>
              </w:tabs>
              <w:spacing w:after="120"/>
              <w:jc w:val="both"/>
              <w:rPr>
                <w:b/>
                <w:sz w:val="24"/>
                <w:szCs w:val="24"/>
              </w:rPr>
            </w:pPr>
            <w:r w:rsidRPr="006E1EE6">
              <w:rPr>
                <w:sz w:val="24"/>
                <w:szCs w:val="24"/>
              </w:rPr>
              <w:t>Yükümlülük kavramının daha objektif olarak tanımlanmasında, kapsamının daraltılmasında, gümrük idarelerinin bu konudaki takdir yetkisini kullanmalarında esas alınacak kriterlerin net olarak belirlenmesinde fayda görülmektedir</w:t>
            </w:r>
            <w:r w:rsidRPr="006E1EE6">
              <w:rPr>
                <w:b/>
                <w:sz w:val="24"/>
                <w:szCs w:val="24"/>
              </w:rPr>
              <w:t>.</w:t>
            </w:r>
            <w:r w:rsidR="00B833AB" w:rsidRPr="006E1EE6">
              <w:rPr>
                <w:b/>
                <w:sz w:val="24"/>
                <w:szCs w:val="24"/>
              </w:rPr>
              <w:t xml:space="preserve"> </w:t>
            </w:r>
          </w:p>
          <w:p w:rsidR="00592B9B" w:rsidRPr="006E1EE6" w:rsidRDefault="00592B9B" w:rsidP="00BB5C8F">
            <w:pPr>
              <w:spacing w:after="120"/>
              <w:jc w:val="both"/>
              <w:rPr>
                <w:sz w:val="24"/>
                <w:szCs w:val="24"/>
              </w:rPr>
            </w:pPr>
            <w:r w:rsidRPr="006E1EE6">
              <w:rPr>
                <w:sz w:val="24"/>
                <w:szCs w:val="24"/>
              </w:rPr>
              <w:t xml:space="preserve">“Yükümlülükleri yerine getirmesi gereken kişi hesabına hareket eden” kişi hakkında daha açık bir şekilde tanımlama yapılması önem arz etmektedir. </w:t>
            </w:r>
          </w:p>
          <w:p w:rsidR="00592B9B" w:rsidRPr="006E1EE6" w:rsidRDefault="00592B9B" w:rsidP="00BB5C8F">
            <w:pPr>
              <w:spacing w:after="120"/>
              <w:jc w:val="both"/>
              <w:rPr>
                <w:sz w:val="24"/>
                <w:szCs w:val="24"/>
              </w:rPr>
            </w:pPr>
            <w:r w:rsidRPr="006E1EE6">
              <w:rPr>
                <w:sz w:val="24"/>
                <w:szCs w:val="24"/>
              </w:rPr>
              <w:t>Örneğin; ithalatta mevzuata aykırılık nedeniyle vergi yükümlülüğü doğması halinde bu yükümlülüğü yerine getirmesi gereken veya bilmesi gereken kişi veya kimselerin net olarak belirlenmesi yararlı olacaktır.</w:t>
            </w:r>
          </w:p>
          <w:p w:rsidR="00195948" w:rsidRPr="006E1EE6" w:rsidRDefault="00195948" w:rsidP="00BB5C8F">
            <w:pPr>
              <w:tabs>
                <w:tab w:val="left" w:pos="12090"/>
              </w:tabs>
              <w:spacing w:after="120"/>
              <w:jc w:val="both"/>
              <w:rPr>
                <w:sz w:val="24"/>
                <w:szCs w:val="24"/>
              </w:rPr>
            </w:pPr>
          </w:p>
        </w:tc>
      </w:tr>
      <w:tr w:rsidR="00003B91" w:rsidRPr="006E1EE6" w:rsidTr="0030724E">
        <w:trPr>
          <w:trHeight w:val="2065"/>
        </w:trPr>
        <w:tc>
          <w:tcPr>
            <w:tcW w:w="0" w:type="auto"/>
            <w:tcBorders>
              <w:top w:val="single" w:sz="4" w:space="0" w:color="auto"/>
              <w:left w:val="single" w:sz="4" w:space="0" w:color="auto"/>
              <w:bottom w:val="single" w:sz="4" w:space="0" w:color="auto"/>
              <w:right w:val="single" w:sz="4" w:space="0" w:color="auto"/>
            </w:tcBorders>
            <w:shd w:val="clear" w:color="auto" w:fill="auto"/>
          </w:tcPr>
          <w:p w:rsidR="00003B91" w:rsidRPr="006E1EE6" w:rsidRDefault="00003B91" w:rsidP="00003B91">
            <w:pPr>
              <w:pStyle w:val="Balk3"/>
              <w:spacing w:before="0" w:after="0"/>
              <w:ind w:left="0"/>
              <w:rPr>
                <w:szCs w:val="24"/>
              </w:rPr>
            </w:pPr>
            <w:bookmarkStart w:id="32" w:name="_Toc402448386"/>
            <w:bookmarkStart w:id="33" w:name="_Toc402450388"/>
            <w:bookmarkStart w:id="34" w:name="_Toc411611853"/>
            <w:r w:rsidRPr="006E1EE6">
              <w:rPr>
                <w:szCs w:val="24"/>
              </w:rPr>
              <w:lastRenderedPageBreak/>
              <w:t>Ödenen ithalat vergilerinin mahsubu</w:t>
            </w:r>
            <w:bookmarkEnd w:id="32"/>
            <w:bookmarkEnd w:id="33"/>
            <w:bookmarkEnd w:id="34"/>
          </w:p>
          <w:p w:rsidR="00003B91" w:rsidRPr="006E1EE6" w:rsidRDefault="00003B91" w:rsidP="00003B91">
            <w:pPr>
              <w:tabs>
                <w:tab w:val="left" w:pos="709"/>
              </w:tabs>
              <w:ind w:firstLine="528"/>
              <w:jc w:val="both"/>
              <w:rPr>
                <w:sz w:val="24"/>
                <w:szCs w:val="24"/>
              </w:rPr>
            </w:pPr>
            <w:r w:rsidRPr="006E1EE6">
              <w:rPr>
                <w:b/>
                <w:szCs w:val="24"/>
              </w:rPr>
              <w:tab/>
            </w:r>
            <w:r w:rsidRPr="006E1EE6">
              <w:rPr>
                <w:b/>
                <w:sz w:val="24"/>
                <w:szCs w:val="24"/>
              </w:rPr>
              <w:t xml:space="preserve">MADDE </w:t>
            </w:r>
            <w:proofErr w:type="gramStart"/>
            <w:r w:rsidRPr="006E1EE6">
              <w:rPr>
                <w:b/>
                <w:sz w:val="24"/>
                <w:szCs w:val="24"/>
              </w:rPr>
              <w:t>63 -</w:t>
            </w:r>
            <w:proofErr w:type="gramEnd"/>
            <w:r w:rsidRPr="006E1EE6">
              <w:rPr>
                <w:b/>
                <w:sz w:val="24"/>
                <w:szCs w:val="24"/>
              </w:rPr>
              <w:t xml:space="preserve"> </w:t>
            </w:r>
            <w:r w:rsidRPr="006E1EE6">
              <w:rPr>
                <w:sz w:val="24"/>
                <w:szCs w:val="24"/>
              </w:rPr>
              <w:t xml:space="preserve">(1) Nihai kullanım nedeniyle indirimli vergi oranından yararlanarak serbest dolaşıma giren eşya için 62 </w:t>
            </w:r>
            <w:proofErr w:type="spellStart"/>
            <w:r w:rsidRPr="006E1EE6">
              <w:rPr>
                <w:sz w:val="24"/>
                <w:szCs w:val="24"/>
              </w:rPr>
              <w:t>nci</w:t>
            </w:r>
            <w:proofErr w:type="spellEnd"/>
            <w:r w:rsidRPr="006E1EE6">
              <w:rPr>
                <w:sz w:val="24"/>
                <w:szCs w:val="24"/>
              </w:rPr>
              <w:t xml:space="preserve"> maddenin birinci fıkrası uyarınca vergi yükümlülüğünün doğması durumunda, eşyanın serbest dolaşıma girişi sırasında indirimli ödenen ithalat vergileri tutarı, ödenecek ithalat vergileri tutarından mahsup edilir. Bu hüküm, bu tür eşyanın imhası veya tahribi sonucu kalan atık ve artıklar için bir vergi yükümlülüğü doğduğunda da uygulanır.</w:t>
            </w:r>
          </w:p>
          <w:p w:rsidR="00003B91" w:rsidRPr="006E1EE6" w:rsidRDefault="00003B91" w:rsidP="00003B91">
            <w:pPr>
              <w:jc w:val="both"/>
              <w:rPr>
                <w:szCs w:val="24"/>
              </w:rPr>
            </w:pPr>
            <w:r w:rsidRPr="006E1EE6">
              <w:rPr>
                <w:sz w:val="24"/>
                <w:szCs w:val="24"/>
              </w:rPr>
              <w:t xml:space="preserve">          (2) Kısmi muafiyet suretiyle geçici ithalat rejimine tabi tutulan eşya için bu rejim hükümleri dışında herhangi bir nedenle bir vergi yükümlülüğü doğması durumunda, kısmi muafiyet kapsamında ödenen ithalat vergileri tutarı</w:t>
            </w:r>
            <w:r w:rsidRPr="006E1EE6">
              <w:rPr>
                <w:szCs w:val="24"/>
              </w:rPr>
              <w:t xml:space="preserve">, </w:t>
            </w:r>
            <w:r w:rsidRPr="006E1EE6">
              <w:rPr>
                <w:sz w:val="24"/>
                <w:szCs w:val="24"/>
              </w:rPr>
              <w:t>ödenecek ithalat vergileri tutarından mahsup edilir.</w:t>
            </w:r>
          </w:p>
          <w:p w:rsidR="00003B91" w:rsidRPr="006E1EE6" w:rsidRDefault="00003B91" w:rsidP="00BB5C8F">
            <w:pPr>
              <w:pStyle w:val="Balk3"/>
              <w:spacing w:before="0" w:after="120" w:line="240" w:lineRule="auto"/>
              <w:ind w:left="0"/>
              <w:contextualSpacing w:val="0"/>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03B91" w:rsidRPr="006E1EE6" w:rsidRDefault="00003B91" w:rsidP="00003B91">
            <w:pPr>
              <w:spacing w:after="120"/>
              <w:jc w:val="both"/>
              <w:rPr>
                <w:spacing w:val="-2"/>
                <w:sz w:val="24"/>
                <w:szCs w:val="24"/>
              </w:rPr>
            </w:pPr>
            <w:r w:rsidRPr="006E1EE6">
              <w:rPr>
                <w:spacing w:val="-2"/>
                <w:sz w:val="24"/>
                <w:szCs w:val="24"/>
              </w:rPr>
              <w:t>Geçici kabul yerine geçici ithalat kavramı kullanılmıştır.</w:t>
            </w:r>
          </w:p>
          <w:p w:rsidR="00003B91" w:rsidRPr="006E1EE6" w:rsidRDefault="00003B91" w:rsidP="00BB5C8F">
            <w:pPr>
              <w:spacing w:after="120"/>
              <w:ind w:right="10"/>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03B91" w:rsidRPr="006E1EE6" w:rsidRDefault="00003B91" w:rsidP="00BB5C8F">
            <w:pPr>
              <w:spacing w:after="120"/>
              <w:ind w:right="10"/>
              <w:jc w:val="both"/>
              <w:rPr>
                <w:spacing w:val="-2"/>
                <w:sz w:val="24"/>
                <w:szCs w:val="24"/>
              </w:rPr>
            </w:pPr>
          </w:p>
        </w:tc>
      </w:tr>
      <w:tr w:rsidR="00003B91" w:rsidRPr="006E1EE6" w:rsidTr="0030724E">
        <w:trPr>
          <w:trHeight w:val="2065"/>
        </w:trPr>
        <w:tc>
          <w:tcPr>
            <w:tcW w:w="0" w:type="auto"/>
            <w:tcBorders>
              <w:top w:val="single" w:sz="4" w:space="0" w:color="auto"/>
              <w:left w:val="single" w:sz="4" w:space="0" w:color="auto"/>
              <w:bottom w:val="single" w:sz="4" w:space="0" w:color="auto"/>
              <w:right w:val="single" w:sz="4" w:space="0" w:color="auto"/>
            </w:tcBorders>
            <w:shd w:val="clear" w:color="auto" w:fill="auto"/>
          </w:tcPr>
          <w:p w:rsidR="00003B91" w:rsidRPr="006E1EE6" w:rsidRDefault="00003B91" w:rsidP="00003B91">
            <w:pPr>
              <w:pStyle w:val="Balk3"/>
              <w:spacing w:before="0" w:after="0"/>
              <w:ind w:left="0"/>
              <w:rPr>
                <w:szCs w:val="24"/>
              </w:rPr>
            </w:pPr>
            <w:bookmarkStart w:id="35" w:name="_Toc402448390"/>
            <w:bookmarkStart w:id="36" w:name="_Toc402450392"/>
            <w:bookmarkStart w:id="37" w:name="_Toc411611856"/>
            <w:r w:rsidRPr="006E1EE6">
              <w:rPr>
                <w:szCs w:val="24"/>
              </w:rPr>
              <w:t>İhracat ve hariçte işleme</w:t>
            </w:r>
            <w:bookmarkEnd w:id="35"/>
            <w:bookmarkEnd w:id="36"/>
            <w:bookmarkEnd w:id="37"/>
          </w:p>
          <w:p w:rsidR="00003B91" w:rsidRPr="006E1EE6" w:rsidRDefault="00003B91" w:rsidP="00003B91">
            <w:pPr>
              <w:pStyle w:val="ListeParagraf"/>
              <w:tabs>
                <w:tab w:val="left" w:pos="709"/>
              </w:tabs>
              <w:ind w:left="0"/>
              <w:jc w:val="both"/>
              <w:rPr>
                <w:rFonts w:ascii="Times New Roman" w:eastAsia="Times New Roman" w:hAnsi="Times New Roman" w:cs="Times New Roman"/>
                <w:sz w:val="24"/>
                <w:szCs w:val="24"/>
                <w:lang w:eastAsia="tr-TR"/>
              </w:rPr>
            </w:pPr>
            <w:r w:rsidRPr="006E1EE6">
              <w:rPr>
                <w:rFonts w:ascii="Times New Roman" w:hAnsi="Times New Roman" w:cs="Times New Roman"/>
                <w:b/>
                <w:sz w:val="24"/>
                <w:szCs w:val="24"/>
              </w:rPr>
              <w:t xml:space="preserve">            MADDE </w:t>
            </w:r>
            <w:proofErr w:type="gramStart"/>
            <w:r w:rsidRPr="006E1EE6">
              <w:rPr>
                <w:rFonts w:ascii="Times New Roman" w:hAnsi="Times New Roman" w:cs="Times New Roman"/>
                <w:b/>
                <w:sz w:val="24"/>
                <w:szCs w:val="24"/>
              </w:rPr>
              <w:t xml:space="preserve">64 </w:t>
            </w:r>
            <w:r w:rsidRPr="006E1EE6">
              <w:rPr>
                <w:rFonts w:ascii="Times New Roman" w:eastAsia="Times New Roman" w:hAnsi="Times New Roman" w:cs="Times New Roman"/>
                <w:sz w:val="24"/>
                <w:szCs w:val="24"/>
                <w:lang w:eastAsia="tr-TR"/>
              </w:rPr>
              <w:t>-</w:t>
            </w:r>
            <w:proofErr w:type="gramEnd"/>
            <w:r w:rsidRPr="006E1EE6">
              <w:rPr>
                <w:rFonts w:ascii="Times New Roman" w:eastAsia="Times New Roman" w:hAnsi="Times New Roman" w:cs="Times New Roman"/>
                <w:sz w:val="24"/>
                <w:szCs w:val="24"/>
                <w:lang w:eastAsia="tr-TR"/>
              </w:rPr>
              <w:t xml:space="preserve"> (1) İhracatta vergi yükümlülüğü, ihracat vergilerine tabi eşyanın ihracat veya hariçte işleme rejimine tabi tutulması halinde doğar. </w:t>
            </w:r>
          </w:p>
          <w:p w:rsidR="00003B91" w:rsidRPr="006E1EE6" w:rsidRDefault="00003B91" w:rsidP="00003B91">
            <w:pPr>
              <w:pStyle w:val="ListeParagraf"/>
              <w:tabs>
                <w:tab w:val="left" w:pos="709"/>
              </w:tabs>
              <w:ind w:left="0" w:firstLine="528"/>
              <w:jc w:val="both"/>
              <w:rPr>
                <w:rFonts w:ascii="Times New Roman" w:eastAsia="Times New Roman" w:hAnsi="Times New Roman" w:cs="Times New Roman"/>
                <w:sz w:val="24"/>
                <w:szCs w:val="24"/>
                <w:lang w:eastAsia="tr-TR"/>
              </w:rPr>
            </w:pPr>
            <w:r w:rsidRPr="006E1EE6">
              <w:rPr>
                <w:rFonts w:ascii="Times New Roman" w:eastAsia="Times New Roman" w:hAnsi="Times New Roman" w:cs="Times New Roman"/>
                <w:sz w:val="24"/>
                <w:szCs w:val="24"/>
                <w:lang w:eastAsia="tr-TR"/>
              </w:rPr>
              <w:tab/>
              <w:t>(2) Vergi yükümlülüğü, gümrük beyannamesinin tescil tarihinde başlar.</w:t>
            </w:r>
          </w:p>
          <w:p w:rsidR="00003B91" w:rsidRPr="006E1EE6" w:rsidRDefault="00003B91" w:rsidP="00003B91">
            <w:pPr>
              <w:jc w:val="both"/>
              <w:rPr>
                <w:sz w:val="24"/>
                <w:szCs w:val="24"/>
              </w:rPr>
            </w:pPr>
            <w:r w:rsidRPr="006E1EE6">
              <w:rPr>
                <w:sz w:val="24"/>
                <w:szCs w:val="24"/>
              </w:rPr>
              <w:tab/>
            </w:r>
            <w:bookmarkStart w:id="38" w:name="_Toc402448391"/>
            <w:bookmarkStart w:id="39" w:name="_Toc402450393"/>
            <w:r w:rsidRPr="006E1EE6">
              <w:rPr>
                <w:sz w:val="24"/>
                <w:szCs w:val="24"/>
              </w:rPr>
              <w:t xml:space="preserve">(3) Vergi yükümlüsü, beyan sahibidir. Dolaylı temsil durumunda, hesabına gümrük beyanında bulunulan kişi de vergi yükümlüsüdür. Birinci fıkrada belirtilen </w:t>
            </w:r>
            <w:r w:rsidRPr="006E1EE6">
              <w:rPr>
                <w:sz w:val="24"/>
                <w:szCs w:val="24"/>
              </w:rPr>
              <w:lastRenderedPageBreak/>
              <w:t>rejimlere ilişkin beyannamede yer alan bilgilerin, kanunen alınması gereken ihracat vergilerinin tamamen veya kısmen tahsil edilememesine sebep olması halinde, bu bilgileri veren ve bu bilgilerin yanlış olduğunu bilen veya bilmesi gereken kişiler de vergi yükümlüsüdür.</w:t>
            </w:r>
            <w:bookmarkEnd w:id="38"/>
            <w:bookmarkEnd w:id="39"/>
          </w:p>
          <w:p w:rsidR="00003B91" w:rsidRPr="006E1EE6" w:rsidRDefault="00003B91" w:rsidP="00003B91">
            <w:pPr>
              <w:jc w:val="both"/>
              <w:rPr>
                <w:szCs w:val="24"/>
              </w:rPr>
            </w:pPr>
            <w:r w:rsidRPr="006E1EE6">
              <w:rPr>
                <w:sz w:val="24"/>
                <w:szCs w:val="24"/>
              </w:rPr>
              <w:t xml:space="preserve">           (4) Hariçte işleme rejimi kapsamında birinci fıkra uyarınca vergi yükümlülüğü doğması durumunda bu vergi teminata bağlanır.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03B91" w:rsidRPr="006E1EE6" w:rsidRDefault="00003B91" w:rsidP="00BB5C8F">
            <w:pPr>
              <w:spacing w:after="120"/>
              <w:ind w:right="10"/>
              <w:jc w:val="both"/>
              <w:rPr>
                <w:sz w:val="24"/>
                <w:szCs w:val="24"/>
              </w:rPr>
            </w:pPr>
            <w:r w:rsidRPr="006E1EE6">
              <w:rPr>
                <w:sz w:val="24"/>
                <w:szCs w:val="24"/>
              </w:rPr>
              <w:lastRenderedPageBreak/>
              <w:t>“Hariçte işleme rejimi kapsamında birinci fıkra uyarınca vergi yükümlülüğü doğması durumunda bu vergi teminata bağlanır.” Hükmü ilave edilmiştir.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03B91" w:rsidRPr="006E1EE6" w:rsidRDefault="00003B91" w:rsidP="00BB5C8F">
            <w:pPr>
              <w:spacing w:after="120"/>
              <w:ind w:right="10"/>
              <w:jc w:val="both"/>
              <w:rPr>
                <w:spacing w:val="-2"/>
                <w:sz w:val="24"/>
                <w:szCs w:val="24"/>
              </w:rPr>
            </w:pPr>
          </w:p>
        </w:tc>
      </w:tr>
      <w:tr w:rsidR="00CA29AA" w:rsidRPr="006E1EE6" w:rsidTr="0030724E">
        <w:trPr>
          <w:trHeight w:val="2065"/>
        </w:trPr>
        <w:tc>
          <w:tcPr>
            <w:tcW w:w="0" w:type="auto"/>
            <w:tcBorders>
              <w:top w:val="single" w:sz="4" w:space="0" w:color="auto"/>
              <w:left w:val="single" w:sz="4" w:space="0" w:color="auto"/>
              <w:bottom w:val="single" w:sz="4" w:space="0" w:color="auto"/>
              <w:right w:val="single" w:sz="4" w:space="0" w:color="auto"/>
            </w:tcBorders>
            <w:shd w:val="clear" w:color="auto" w:fill="auto"/>
          </w:tcPr>
          <w:p w:rsidR="00AE5BDC" w:rsidRPr="006E1EE6" w:rsidRDefault="00AE5BDC" w:rsidP="00BB5C8F">
            <w:pPr>
              <w:pStyle w:val="Balk3"/>
              <w:spacing w:before="0" w:after="120" w:line="240" w:lineRule="auto"/>
              <w:ind w:left="0"/>
              <w:contextualSpacing w:val="0"/>
              <w:rPr>
                <w:szCs w:val="24"/>
              </w:rPr>
            </w:pPr>
            <w:r w:rsidRPr="006E1EE6">
              <w:rPr>
                <w:szCs w:val="24"/>
              </w:rPr>
              <w:lastRenderedPageBreak/>
              <w:t>Müşterek ve müteselsil vergi yükümlülüğü</w:t>
            </w:r>
          </w:p>
          <w:p w:rsidR="00AE5BDC" w:rsidRPr="006E1EE6" w:rsidRDefault="00AE5BDC" w:rsidP="00BB5C8F">
            <w:pPr>
              <w:spacing w:after="120"/>
              <w:jc w:val="both"/>
              <w:rPr>
                <w:b/>
                <w:sz w:val="24"/>
                <w:szCs w:val="24"/>
              </w:rPr>
            </w:pPr>
            <w:r w:rsidRPr="006E1EE6">
              <w:rPr>
                <w:b/>
                <w:sz w:val="24"/>
                <w:szCs w:val="24"/>
              </w:rPr>
              <w:tab/>
              <w:t xml:space="preserve">MADDE </w:t>
            </w:r>
            <w:proofErr w:type="gramStart"/>
            <w:r w:rsidRPr="006E1EE6">
              <w:rPr>
                <w:b/>
                <w:sz w:val="24"/>
                <w:szCs w:val="24"/>
              </w:rPr>
              <w:t>67 -</w:t>
            </w:r>
            <w:proofErr w:type="gramEnd"/>
            <w:r w:rsidRPr="006E1EE6">
              <w:rPr>
                <w:b/>
                <w:sz w:val="24"/>
                <w:szCs w:val="24"/>
              </w:rPr>
              <w:t xml:space="preserve"> </w:t>
            </w:r>
            <w:r w:rsidRPr="006E1EE6">
              <w:rPr>
                <w:sz w:val="24"/>
                <w:szCs w:val="24"/>
              </w:rPr>
              <w:t xml:space="preserve">(1) Aynı vergi yükümlülüğüne ilişkin ithalat veya ihracat vergilerinin ödenmesinden birden çok vergi yükümlüsünün sorumlu olduğu hallerde, bu kişiler söz konusu vergilerin tamamının ödenmesinden müştereken ve </w:t>
            </w:r>
            <w:proofErr w:type="spellStart"/>
            <w:r w:rsidR="00EF74CA" w:rsidRPr="006E1EE6">
              <w:rPr>
                <w:sz w:val="24"/>
                <w:szCs w:val="24"/>
              </w:rPr>
              <w:t>müteselsilen</w:t>
            </w:r>
            <w:proofErr w:type="spellEnd"/>
            <w:r w:rsidRPr="006E1EE6">
              <w:rPr>
                <w:sz w:val="24"/>
                <w:szCs w:val="24"/>
              </w:rPr>
              <w:t xml:space="preserve"> sorumludur.</w:t>
            </w: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3CE0" w:rsidRPr="006E1EE6" w:rsidRDefault="00625B4F" w:rsidP="00BB5C8F">
            <w:pPr>
              <w:spacing w:after="120"/>
              <w:ind w:right="10"/>
              <w:jc w:val="both"/>
              <w:rPr>
                <w:sz w:val="24"/>
                <w:szCs w:val="24"/>
              </w:rPr>
            </w:pPr>
            <w:r w:rsidRPr="006E1EE6">
              <w:rPr>
                <w:sz w:val="24"/>
                <w:szCs w:val="24"/>
              </w:rPr>
              <w:t>İthalat ve ihracat işlemlerinde, yükümlüler işlem aşamalarındaki fonksiyonlarına göre sorumlulukları esastır. Bu nedenle, tüm tarafların müşterek ve müteselsil sorumlu tutulması, asıl yükümlünün tespitini zorlaştırabileceği gibi hakkaniyetsiz uygulamalara sebebiyet verebilecektir.</w:t>
            </w:r>
          </w:p>
          <w:p w:rsidR="00CA29AA" w:rsidRPr="006E1EE6" w:rsidRDefault="00CA29AA" w:rsidP="00BB5C8F">
            <w:pPr>
              <w:spacing w:after="120"/>
              <w:ind w:right="10"/>
              <w:jc w:val="both"/>
              <w:rPr>
                <w:b/>
                <w:sz w:val="24"/>
                <w:szCs w:val="24"/>
              </w:rPr>
            </w:pPr>
          </w:p>
          <w:p w:rsidR="00EF74CA" w:rsidRPr="006E1EE6" w:rsidRDefault="00EF74C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D903BC" w:rsidP="00BB5C8F">
            <w:pPr>
              <w:spacing w:after="120"/>
              <w:ind w:right="10"/>
              <w:jc w:val="both"/>
              <w:rPr>
                <w:spacing w:val="-2"/>
                <w:sz w:val="24"/>
                <w:szCs w:val="24"/>
              </w:rPr>
            </w:pPr>
            <w:r w:rsidRPr="006E1EE6">
              <w:rPr>
                <w:spacing w:val="-2"/>
                <w:sz w:val="24"/>
                <w:szCs w:val="24"/>
              </w:rPr>
              <w:t>“M</w:t>
            </w:r>
            <w:r w:rsidR="00591CA8" w:rsidRPr="006E1EE6">
              <w:rPr>
                <w:spacing w:val="-2"/>
                <w:sz w:val="24"/>
                <w:szCs w:val="24"/>
              </w:rPr>
              <w:t>üşterek</w:t>
            </w:r>
            <w:r w:rsidRPr="006E1EE6">
              <w:rPr>
                <w:spacing w:val="-2"/>
                <w:sz w:val="24"/>
                <w:szCs w:val="24"/>
              </w:rPr>
              <w:t>en”</w:t>
            </w:r>
            <w:r w:rsidR="00591CA8" w:rsidRPr="006E1EE6">
              <w:rPr>
                <w:spacing w:val="-2"/>
                <w:sz w:val="24"/>
                <w:szCs w:val="24"/>
              </w:rPr>
              <w:t xml:space="preserve"> ibaresi</w:t>
            </w:r>
            <w:r w:rsidRPr="006E1EE6">
              <w:rPr>
                <w:spacing w:val="-2"/>
                <w:sz w:val="24"/>
                <w:szCs w:val="24"/>
              </w:rPr>
              <w:t xml:space="preserve">nin metinden çıkarılmasında fayda görülmektedir. Mevcut 4458 sayılı Gümrük Kanunu’ndaki </w:t>
            </w:r>
            <w:proofErr w:type="spellStart"/>
            <w:r w:rsidRPr="006E1EE6">
              <w:rPr>
                <w:spacing w:val="-2"/>
                <w:sz w:val="24"/>
                <w:szCs w:val="24"/>
              </w:rPr>
              <w:t>müte</w:t>
            </w:r>
            <w:r w:rsidR="00625B4F" w:rsidRPr="006E1EE6">
              <w:rPr>
                <w:spacing w:val="-2"/>
                <w:sz w:val="24"/>
                <w:szCs w:val="24"/>
              </w:rPr>
              <w:t>selsilen</w:t>
            </w:r>
            <w:proofErr w:type="spellEnd"/>
            <w:r w:rsidRPr="006E1EE6">
              <w:rPr>
                <w:spacing w:val="-2"/>
                <w:sz w:val="24"/>
                <w:szCs w:val="24"/>
              </w:rPr>
              <w:t xml:space="preserve"> sorumluluk halinin yeterli olduğu düşünülmektedir.</w:t>
            </w:r>
            <w:r w:rsidR="00625B4F" w:rsidRPr="006E1EE6">
              <w:rPr>
                <w:spacing w:val="-2"/>
                <w:sz w:val="24"/>
                <w:szCs w:val="24"/>
              </w:rPr>
              <w:t xml:space="preserve"> </w:t>
            </w:r>
          </w:p>
        </w:tc>
      </w:tr>
      <w:tr w:rsidR="00CA29AA" w:rsidRPr="006E1EE6" w:rsidTr="0030724E">
        <w:trPr>
          <w:trHeight w:val="1956"/>
        </w:trPr>
        <w:tc>
          <w:tcPr>
            <w:tcW w:w="0" w:type="auto"/>
            <w:tcBorders>
              <w:top w:val="single" w:sz="4" w:space="0" w:color="auto"/>
              <w:left w:val="single" w:sz="4" w:space="0" w:color="auto"/>
              <w:bottom w:val="single" w:sz="4" w:space="0" w:color="auto"/>
              <w:right w:val="single" w:sz="4" w:space="0" w:color="auto"/>
            </w:tcBorders>
            <w:shd w:val="clear" w:color="auto" w:fill="auto"/>
          </w:tcPr>
          <w:p w:rsidR="00A33CE0" w:rsidRPr="006E1EE6" w:rsidRDefault="00A33CE0" w:rsidP="00BB5C8F">
            <w:pPr>
              <w:pStyle w:val="Balk3"/>
              <w:spacing w:before="0" w:after="120" w:line="240" w:lineRule="auto"/>
              <w:ind w:left="0"/>
              <w:contextualSpacing w:val="0"/>
              <w:rPr>
                <w:szCs w:val="24"/>
              </w:rPr>
            </w:pPr>
            <w:bookmarkStart w:id="40" w:name="_Toc402448412"/>
            <w:bookmarkStart w:id="41" w:name="_Toc402450414"/>
            <w:bookmarkStart w:id="42" w:name="_Toc411611867"/>
            <w:r w:rsidRPr="006E1EE6">
              <w:rPr>
                <w:szCs w:val="24"/>
              </w:rPr>
              <w:t>Genel hükümler</w:t>
            </w:r>
            <w:bookmarkEnd w:id="40"/>
            <w:bookmarkEnd w:id="41"/>
            <w:bookmarkEnd w:id="42"/>
          </w:p>
          <w:p w:rsidR="00A9019B" w:rsidRPr="006E1EE6" w:rsidRDefault="00A9019B" w:rsidP="00A9019B">
            <w:pPr>
              <w:jc w:val="both"/>
              <w:rPr>
                <w:spacing w:val="-2"/>
                <w:sz w:val="24"/>
                <w:szCs w:val="24"/>
              </w:rPr>
            </w:pPr>
            <w:r w:rsidRPr="006E1EE6">
              <w:rPr>
                <w:b/>
                <w:sz w:val="24"/>
                <w:szCs w:val="24"/>
              </w:rPr>
              <w:t xml:space="preserve">MADDE 70- </w:t>
            </w:r>
            <w:r w:rsidRPr="006E1EE6">
              <w:rPr>
                <w:spacing w:val="-2"/>
                <w:sz w:val="24"/>
                <w:szCs w:val="24"/>
              </w:rPr>
              <w:t>(1) Bu Bölüm hükümleri, aksi belirtilmedikçe, doğmuş ve doğabilecek ithalat veya ihracat vergileri için verilecek teminatlara uygulanır.</w:t>
            </w:r>
          </w:p>
          <w:p w:rsidR="00A9019B" w:rsidRPr="006E1EE6" w:rsidRDefault="00A9019B" w:rsidP="00A9019B">
            <w:pPr>
              <w:jc w:val="both"/>
              <w:rPr>
                <w:spacing w:val="-2"/>
                <w:sz w:val="24"/>
                <w:szCs w:val="24"/>
              </w:rPr>
            </w:pPr>
            <w:r w:rsidRPr="006E1EE6">
              <w:rPr>
                <w:spacing w:val="-2"/>
                <w:sz w:val="24"/>
                <w:szCs w:val="24"/>
              </w:rPr>
              <w:tab/>
              <w:t>(2) Gümrük mevzuatı uyarınca, gümrük vergilerinin ve diğer amme alacaklarının ödenmesini sağlamak üzere bir teminat verilmesi gereken hallerde, bu teminat söz konusu vergiler ve diğer amme alacakları tutarı kadar yükümlü veya yükümlü olması muhtemel kişi tarafından verilir.</w:t>
            </w:r>
          </w:p>
          <w:p w:rsidR="00A9019B" w:rsidRPr="006E1EE6" w:rsidRDefault="00A9019B" w:rsidP="00A9019B">
            <w:pPr>
              <w:jc w:val="both"/>
              <w:rPr>
                <w:spacing w:val="-2"/>
                <w:sz w:val="24"/>
                <w:szCs w:val="24"/>
              </w:rPr>
            </w:pPr>
            <w:r w:rsidRPr="006E1EE6">
              <w:rPr>
                <w:spacing w:val="-2"/>
                <w:sz w:val="24"/>
                <w:szCs w:val="24"/>
              </w:rPr>
              <w:tab/>
              <w:t xml:space="preserve">(3) 79 uncu madde hükümleri saklı kalmak üzere, gümrük idareleri belirli eşya veya belirli bir beyanname için sadece bir teminat ister. Belirli bir beyanname için verilen teminat, bu beyanname kapsamında olan veya serbest bırakılan tüm eşyaya ilişkin ithalat veya ihracat vergilerini kapsar. Teminat çözülmemişse, güvence miktarı sınırları içerisinde olmak üzere, eşyanın sonradan kontrolü sonucunda ortaya çıkan ithalat veya ihracat vergilerinin </w:t>
            </w:r>
            <w:r w:rsidRPr="006E1EE6">
              <w:rPr>
                <w:spacing w:val="-2"/>
                <w:sz w:val="24"/>
                <w:szCs w:val="24"/>
              </w:rPr>
              <w:lastRenderedPageBreak/>
              <w:t>karşılanmasında da kullanılabilir.</w:t>
            </w:r>
          </w:p>
          <w:p w:rsidR="00A9019B" w:rsidRPr="006E1EE6" w:rsidRDefault="00A9019B" w:rsidP="00A9019B">
            <w:pPr>
              <w:jc w:val="both"/>
              <w:rPr>
                <w:spacing w:val="-2"/>
                <w:sz w:val="24"/>
                <w:szCs w:val="24"/>
              </w:rPr>
            </w:pPr>
            <w:r w:rsidRPr="006E1EE6">
              <w:rPr>
                <w:spacing w:val="-2"/>
                <w:sz w:val="24"/>
                <w:szCs w:val="24"/>
              </w:rPr>
              <w:tab/>
              <w:t xml:space="preserve">(4) İkinci fıkrada belirtilen kişilerin talebi üzerine, gümrük idareleri </w:t>
            </w:r>
            <w:proofErr w:type="gramStart"/>
            <w:r w:rsidRPr="006E1EE6">
              <w:rPr>
                <w:spacing w:val="-2"/>
                <w:sz w:val="24"/>
                <w:szCs w:val="24"/>
              </w:rPr>
              <w:t xml:space="preserve">77 </w:t>
            </w:r>
            <w:proofErr w:type="spellStart"/>
            <w:r w:rsidRPr="006E1EE6">
              <w:rPr>
                <w:spacing w:val="-2"/>
                <w:sz w:val="24"/>
                <w:szCs w:val="24"/>
              </w:rPr>
              <w:t>nci</w:t>
            </w:r>
            <w:proofErr w:type="spellEnd"/>
            <w:proofErr w:type="gramEnd"/>
            <w:r w:rsidRPr="006E1EE6">
              <w:rPr>
                <w:spacing w:val="-2"/>
                <w:sz w:val="24"/>
                <w:szCs w:val="24"/>
              </w:rPr>
              <w:t xml:space="preserve"> maddenin birinci, ikinci ve üçüncü fıkralarına uygun olarak, vergi yükümlülüğü gerektiren iki veya daha fazla rejim, beyanname veya işleme ilişkin ithalat veya ihracat vergilerini kapsayacak şekilde kapsamlı teminat verilmesine izin verebilirler.</w:t>
            </w:r>
          </w:p>
          <w:p w:rsidR="00A9019B" w:rsidRPr="006E1EE6" w:rsidRDefault="00A9019B" w:rsidP="00A9019B">
            <w:pPr>
              <w:jc w:val="both"/>
              <w:rPr>
                <w:spacing w:val="-2"/>
                <w:sz w:val="24"/>
                <w:szCs w:val="24"/>
              </w:rPr>
            </w:pPr>
            <w:r w:rsidRPr="006E1EE6">
              <w:rPr>
                <w:spacing w:val="-2"/>
                <w:sz w:val="24"/>
                <w:szCs w:val="24"/>
              </w:rPr>
              <w:tab/>
              <w:t>(5) Gümrük idareleri teminatın takibini yapar.</w:t>
            </w:r>
          </w:p>
          <w:p w:rsidR="00A9019B" w:rsidRPr="006E1EE6" w:rsidRDefault="00A9019B" w:rsidP="00A9019B">
            <w:pPr>
              <w:jc w:val="both"/>
              <w:rPr>
                <w:spacing w:val="-2"/>
                <w:sz w:val="24"/>
                <w:szCs w:val="24"/>
              </w:rPr>
            </w:pPr>
            <w:r w:rsidRPr="006E1EE6">
              <w:rPr>
                <w:spacing w:val="-2"/>
                <w:sz w:val="24"/>
                <w:szCs w:val="24"/>
              </w:rPr>
              <w:tab/>
              <w:t>(6) Genel yönetim kapsamındaki kamu idarelerinin, sermayesinin tamamı devlete ait olan kamu iktisadi kuruluşlarının ve Türkiye’deki yabancı misyon şeflerinin verecekleri garanti mektuplarını teminat olarak kabule Bakanlık yetkilidir.</w:t>
            </w:r>
          </w:p>
          <w:p w:rsidR="00A9019B" w:rsidRPr="006E1EE6" w:rsidRDefault="00A9019B" w:rsidP="00A9019B">
            <w:pPr>
              <w:jc w:val="both"/>
              <w:rPr>
                <w:spacing w:val="-2"/>
                <w:sz w:val="24"/>
                <w:szCs w:val="24"/>
              </w:rPr>
            </w:pPr>
            <w:r w:rsidRPr="006E1EE6">
              <w:rPr>
                <w:spacing w:val="-2"/>
                <w:sz w:val="24"/>
                <w:szCs w:val="24"/>
              </w:rPr>
              <w:tab/>
              <w:t xml:space="preserve">(7) Teminat aranmayacak ve kısmi teminat uygulanacak haller ile diğer teminat türlerini belirlemeye Bakanlar Kurulu yetkilidir. </w:t>
            </w:r>
          </w:p>
          <w:p w:rsidR="00A9019B" w:rsidRPr="006E1EE6" w:rsidRDefault="00A9019B" w:rsidP="00A9019B">
            <w:pPr>
              <w:jc w:val="both"/>
              <w:rPr>
                <w:spacing w:val="-2"/>
                <w:sz w:val="24"/>
                <w:szCs w:val="24"/>
              </w:rPr>
            </w:pPr>
            <w:r w:rsidRPr="006E1EE6">
              <w:rPr>
                <w:spacing w:val="-2"/>
                <w:sz w:val="24"/>
                <w:szCs w:val="24"/>
              </w:rPr>
              <w:tab/>
              <w:t>(8) Gümrük idareleri, ithalat veya ihracat vergileri tutarının 1000 Avro karşılığı Türk Lirasını aşmadığı durumlarda teminat aramayabilirler.</w:t>
            </w:r>
          </w:p>
          <w:p w:rsidR="00A9019B" w:rsidRPr="006E1EE6" w:rsidRDefault="00A9019B" w:rsidP="00A9019B">
            <w:pPr>
              <w:jc w:val="both"/>
              <w:rPr>
                <w:spacing w:val="-2"/>
                <w:sz w:val="24"/>
                <w:szCs w:val="24"/>
              </w:rPr>
            </w:pPr>
            <w:r w:rsidRPr="006E1EE6">
              <w:rPr>
                <w:spacing w:val="-2"/>
                <w:sz w:val="24"/>
                <w:szCs w:val="24"/>
              </w:rPr>
              <w:tab/>
              <w:t>(9) Bu maddenin uygulanmasına ilişkin usul ve esaslar yönetmelikle belirlenir.</w:t>
            </w:r>
          </w:p>
          <w:p w:rsidR="00CA29AA" w:rsidRPr="006E1EE6" w:rsidRDefault="00CA29AA" w:rsidP="00BB5C8F">
            <w:pPr>
              <w:spacing w:after="120"/>
              <w:ind w:right="10"/>
              <w:jc w:val="both"/>
              <w:rPr>
                <w:b/>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019B" w:rsidRPr="006E1EE6" w:rsidRDefault="00CA29AA" w:rsidP="00A9019B">
            <w:pPr>
              <w:jc w:val="both"/>
              <w:rPr>
                <w:spacing w:val="-2"/>
                <w:sz w:val="24"/>
                <w:szCs w:val="24"/>
              </w:rPr>
            </w:pPr>
            <w:r w:rsidRPr="006E1EE6">
              <w:rPr>
                <w:spacing w:val="-2"/>
                <w:sz w:val="24"/>
                <w:szCs w:val="24"/>
              </w:rPr>
              <w:lastRenderedPageBreak/>
              <w:t>Mevcut uygulamada doğabilecek alacaklar için teminat aranmakta; doğmuş alacaklar için gümrüğün gözetimine bulunan ve vergileri ödenmeden teslim alınamayan eşyanın zaten teminat hükmünde olması nedeniyle ayrıca teminat aranılmamaktaydı.</w:t>
            </w:r>
            <w:r w:rsidR="002C4587" w:rsidRPr="006E1EE6">
              <w:rPr>
                <w:spacing w:val="-2"/>
                <w:sz w:val="24"/>
                <w:szCs w:val="24"/>
              </w:rPr>
              <w:t xml:space="preserve"> Ancak yeni düzenleme ile </w:t>
            </w:r>
            <w:r w:rsidR="00A9019B" w:rsidRPr="006E1EE6">
              <w:rPr>
                <w:spacing w:val="-2"/>
                <w:sz w:val="24"/>
                <w:szCs w:val="24"/>
              </w:rPr>
              <w:t>teminat verilmesi gereken hallerde, bu teminat söz konusu vergiler ve diğer amme alacakları tutarı kadar yükümlü veya yükümlü olması muhtemel kişi tarafından</w:t>
            </w:r>
            <w:r w:rsidR="009B38AB" w:rsidRPr="006E1EE6">
              <w:rPr>
                <w:spacing w:val="-2"/>
                <w:sz w:val="24"/>
                <w:szCs w:val="24"/>
              </w:rPr>
              <w:t xml:space="preserve"> verileceği ifade edilmektedir.</w:t>
            </w:r>
          </w:p>
          <w:p w:rsidR="005268D4" w:rsidRPr="006E1EE6" w:rsidRDefault="005268D4" w:rsidP="00A9019B">
            <w:pPr>
              <w:jc w:val="both"/>
              <w:rPr>
                <w:spacing w:val="-2"/>
                <w:sz w:val="24"/>
                <w:szCs w:val="24"/>
              </w:rPr>
            </w:pPr>
          </w:p>
          <w:p w:rsidR="002C4587" w:rsidRPr="006E1EE6" w:rsidRDefault="002C4587" w:rsidP="00BB5C8F">
            <w:pPr>
              <w:spacing w:after="120"/>
              <w:ind w:right="10"/>
              <w:jc w:val="both"/>
              <w:rPr>
                <w:spacing w:val="-2"/>
                <w:sz w:val="24"/>
                <w:szCs w:val="24"/>
              </w:rPr>
            </w:pPr>
            <w:r w:rsidRPr="006E1EE6">
              <w:rPr>
                <w:spacing w:val="-2"/>
                <w:sz w:val="24"/>
                <w:szCs w:val="24"/>
              </w:rPr>
              <w:t>Ayrıca idarenin ithalat veya ihracat vergileri tutarının 1000 Avro karşılığı Türk Lirasını aşmadığı durumlarda teminat aramayabilecekleri belirtilerek konu ile ilgili inisiyatif idareye bırakılmıştır.</w:t>
            </w: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3CE0" w:rsidRPr="006E1EE6" w:rsidRDefault="002C4587" w:rsidP="00BB5C8F">
            <w:pPr>
              <w:spacing w:after="120"/>
              <w:ind w:right="10"/>
              <w:jc w:val="both"/>
              <w:rPr>
                <w:spacing w:val="-2"/>
                <w:sz w:val="24"/>
                <w:szCs w:val="24"/>
              </w:rPr>
            </w:pPr>
            <w:r w:rsidRPr="006E1EE6">
              <w:rPr>
                <w:spacing w:val="-2"/>
                <w:sz w:val="24"/>
                <w:szCs w:val="24"/>
              </w:rPr>
              <w:t>Maddenin 8inci fı</w:t>
            </w:r>
            <w:r w:rsidR="00A9019B" w:rsidRPr="006E1EE6">
              <w:rPr>
                <w:spacing w:val="-2"/>
                <w:sz w:val="24"/>
                <w:szCs w:val="24"/>
              </w:rPr>
              <w:t>k</w:t>
            </w:r>
            <w:r w:rsidR="009B38AB" w:rsidRPr="006E1EE6">
              <w:rPr>
                <w:spacing w:val="-2"/>
                <w:sz w:val="24"/>
                <w:szCs w:val="24"/>
              </w:rPr>
              <w:t>rasının sonunda yer alan “…aramayabilirler</w:t>
            </w:r>
            <w:r w:rsidRPr="006E1EE6">
              <w:rPr>
                <w:spacing w:val="-2"/>
                <w:sz w:val="24"/>
                <w:szCs w:val="24"/>
              </w:rPr>
              <w:t xml:space="preserve">” kelimesi yerine </w:t>
            </w:r>
            <w:proofErr w:type="gramStart"/>
            <w:r w:rsidRPr="006E1EE6">
              <w:rPr>
                <w:spacing w:val="-2"/>
                <w:sz w:val="24"/>
                <w:szCs w:val="24"/>
              </w:rPr>
              <w:t>“….</w:t>
            </w:r>
            <w:proofErr w:type="gramEnd"/>
            <w:r w:rsidRPr="006E1EE6">
              <w:rPr>
                <w:spacing w:val="-2"/>
                <w:sz w:val="24"/>
                <w:szCs w:val="24"/>
              </w:rPr>
              <w:t xml:space="preserve">. </w:t>
            </w:r>
            <w:proofErr w:type="gramStart"/>
            <w:r w:rsidRPr="006E1EE6">
              <w:rPr>
                <w:spacing w:val="-2"/>
                <w:sz w:val="24"/>
                <w:szCs w:val="24"/>
              </w:rPr>
              <w:t>aranmaz</w:t>
            </w:r>
            <w:proofErr w:type="gramEnd"/>
            <w:r w:rsidRPr="006E1EE6">
              <w:rPr>
                <w:spacing w:val="-2"/>
                <w:sz w:val="24"/>
                <w:szCs w:val="24"/>
              </w:rPr>
              <w:t>” kelimesi getirilerek d</w:t>
            </w:r>
            <w:r w:rsidR="00CA29AA" w:rsidRPr="006E1EE6">
              <w:rPr>
                <w:spacing w:val="-2"/>
                <w:sz w:val="24"/>
                <w:szCs w:val="24"/>
              </w:rPr>
              <w:t xml:space="preserve">oğmuş alacaklar için teminat aranılmaması hususunun </w:t>
            </w:r>
            <w:r w:rsidR="00625B4F" w:rsidRPr="006E1EE6">
              <w:rPr>
                <w:spacing w:val="-2"/>
                <w:sz w:val="24"/>
                <w:szCs w:val="24"/>
              </w:rPr>
              <w:t>kesinleştirilmesinde</w:t>
            </w:r>
            <w:r w:rsidR="00CA29AA" w:rsidRPr="006E1EE6">
              <w:rPr>
                <w:spacing w:val="-2"/>
                <w:sz w:val="24"/>
                <w:szCs w:val="24"/>
              </w:rPr>
              <w:t xml:space="preserve"> fayda görülmektedir. </w:t>
            </w:r>
          </w:p>
          <w:p w:rsidR="00CA29AA" w:rsidRPr="006E1EE6" w:rsidRDefault="00CA29AA" w:rsidP="00BB5C8F">
            <w:pPr>
              <w:spacing w:after="120"/>
              <w:ind w:right="10"/>
              <w:jc w:val="both"/>
              <w:rPr>
                <w:b/>
                <w:spacing w:val="-2"/>
                <w:sz w:val="24"/>
                <w:szCs w:val="24"/>
              </w:rPr>
            </w:pPr>
          </w:p>
          <w:p w:rsidR="00CA29AA" w:rsidRPr="006E1EE6" w:rsidRDefault="00CA29AA" w:rsidP="00BB5C8F">
            <w:pPr>
              <w:spacing w:after="120"/>
              <w:ind w:right="10"/>
              <w:jc w:val="both"/>
              <w:rPr>
                <w:b/>
                <w:spacing w:val="-2"/>
                <w:sz w:val="24"/>
                <w:szCs w:val="24"/>
              </w:rPr>
            </w:pPr>
          </w:p>
          <w:p w:rsidR="00A33CE0" w:rsidRPr="006E1EE6" w:rsidRDefault="00A33CE0" w:rsidP="00BB5C8F">
            <w:pPr>
              <w:spacing w:after="120"/>
              <w:ind w:right="10"/>
              <w:jc w:val="both"/>
              <w:rPr>
                <w:b/>
                <w:spacing w:val="-2"/>
                <w:sz w:val="24"/>
                <w:szCs w:val="24"/>
              </w:rPr>
            </w:pPr>
          </w:p>
          <w:p w:rsidR="00591CA8" w:rsidRPr="006E1EE6" w:rsidRDefault="00591CA8" w:rsidP="00BB5C8F">
            <w:pPr>
              <w:spacing w:after="120"/>
              <w:ind w:right="10"/>
              <w:jc w:val="both"/>
              <w:rPr>
                <w:spacing w:val="-2"/>
                <w:sz w:val="24"/>
                <w:szCs w:val="24"/>
              </w:rPr>
            </w:pP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DE7E13" w:rsidRPr="006E1EE6" w:rsidRDefault="00DE7E13" w:rsidP="00BB5C8F">
            <w:pPr>
              <w:spacing w:after="120"/>
              <w:ind w:right="10"/>
              <w:jc w:val="both"/>
              <w:rPr>
                <w:b/>
                <w:spacing w:val="-2"/>
                <w:sz w:val="24"/>
                <w:szCs w:val="24"/>
              </w:rPr>
            </w:pPr>
            <w:r w:rsidRPr="006E1EE6">
              <w:rPr>
                <w:b/>
                <w:spacing w:val="-2"/>
                <w:sz w:val="24"/>
                <w:szCs w:val="24"/>
              </w:rPr>
              <w:t>İhtiyari Teminat</w:t>
            </w:r>
          </w:p>
          <w:p w:rsidR="00CA29AA" w:rsidRPr="006E1EE6" w:rsidRDefault="00CA29AA" w:rsidP="00DE7E13">
            <w:pPr>
              <w:spacing w:after="120"/>
              <w:ind w:right="10"/>
              <w:jc w:val="both"/>
              <w:rPr>
                <w:b/>
                <w:spacing w:val="-2"/>
                <w:sz w:val="24"/>
                <w:szCs w:val="24"/>
              </w:rPr>
            </w:pPr>
            <w:r w:rsidRPr="006E1EE6">
              <w:rPr>
                <w:b/>
                <w:spacing w:val="-2"/>
                <w:sz w:val="24"/>
                <w:szCs w:val="24"/>
              </w:rPr>
              <w:t>Madde 72</w:t>
            </w:r>
            <w:r w:rsidR="007E6AFD" w:rsidRPr="006E1EE6">
              <w:rPr>
                <w:b/>
                <w:spacing w:val="-2"/>
                <w:sz w:val="24"/>
                <w:szCs w:val="24"/>
              </w:rPr>
              <w:t>-</w:t>
            </w:r>
            <w:r w:rsidR="00DE7E13" w:rsidRPr="006E1EE6">
              <w:rPr>
                <w:b/>
                <w:spacing w:val="-2"/>
                <w:sz w:val="24"/>
                <w:szCs w:val="24"/>
              </w:rPr>
              <w:t xml:space="preserve"> </w:t>
            </w:r>
            <w:r w:rsidRPr="006E1EE6">
              <w:rPr>
                <w:spacing w:val="-2"/>
                <w:sz w:val="24"/>
                <w:szCs w:val="24"/>
              </w:rPr>
              <w:t xml:space="preserve">(1) Teminatın ihtiyari olduğu hallerde, gümrük idareleri ithalat veya ihracat vergilerinin belirlenen süre içinde </w:t>
            </w:r>
            <w:r w:rsidRPr="006E1EE6">
              <w:rPr>
                <w:spacing w:val="-2"/>
                <w:sz w:val="24"/>
                <w:szCs w:val="24"/>
              </w:rPr>
              <w:lastRenderedPageBreak/>
              <w:t xml:space="preserve">ödenmeyeceğini öngörüyorsa teminat verilmesini ister. Teminat tutarı gümrük idarelerince 71 inci maddede belirlenen miktarı aşmayacak biçimde belirlenir. </w:t>
            </w:r>
          </w:p>
          <w:p w:rsidR="00CA29AA" w:rsidRPr="006E1EE6" w:rsidRDefault="00CA29AA" w:rsidP="00BB5C8F">
            <w:pPr>
              <w:tabs>
                <w:tab w:val="left" w:pos="709"/>
              </w:tabs>
              <w:spacing w:after="120"/>
              <w:jc w:val="both"/>
              <w:rPr>
                <w:spacing w:val="-2"/>
                <w:sz w:val="24"/>
                <w:szCs w:val="24"/>
              </w:rPr>
            </w:pPr>
            <w:r w:rsidRPr="006E1EE6">
              <w:rPr>
                <w:spacing w:val="-2"/>
                <w:sz w:val="24"/>
                <w:szCs w:val="24"/>
              </w:rPr>
              <w:t xml:space="preserve">  (2)  Bu maddenin uygulanmasına ilişkin usul ve esaslar Bakanlıkça belirlenir.</w:t>
            </w: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ind w:right="10"/>
              <w:jc w:val="both"/>
              <w:rPr>
                <w:b/>
                <w:spacing w:val="-2"/>
                <w:sz w:val="24"/>
                <w:szCs w:val="24"/>
              </w:rPr>
            </w:pPr>
            <w:r w:rsidRPr="006E1EE6">
              <w:rPr>
                <w:spacing w:val="-2"/>
                <w:sz w:val="24"/>
                <w:szCs w:val="24"/>
              </w:rPr>
              <w:lastRenderedPageBreak/>
              <w:t>Gümrük idarelerine zorunlu olan haller dışında teminat iste</w:t>
            </w:r>
            <w:r w:rsidR="002C4587" w:rsidRPr="006E1EE6">
              <w:rPr>
                <w:spacing w:val="-2"/>
                <w:sz w:val="24"/>
                <w:szCs w:val="24"/>
              </w:rPr>
              <w:t>me hakkı getirilmesi durumunda</w:t>
            </w:r>
            <w:r w:rsidRPr="006E1EE6">
              <w:rPr>
                <w:spacing w:val="-2"/>
                <w:sz w:val="24"/>
                <w:szCs w:val="24"/>
              </w:rPr>
              <w:t xml:space="preserve"> işletmelere ihtiyari teminat nedeniyle ilave maddi yük ve idarelerde zaman kayıplarının yaşanması mümkündür. </w:t>
            </w:r>
            <w:r w:rsidRPr="006E1EE6">
              <w:rPr>
                <w:spacing w:val="-2"/>
                <w:sz w:val="24"/>
                <w:szCs w:val="24"/>
              </w:rPr>
              <w:lastRenderedPageBreak/>
              <w:t>Bu durum işlem sürelerini uzatabilecektir ve eşyanın ekonomiye süratle kazandırılmasına set vuracaktır.</w:t>
            </w:r>
            <w:r w:rsidRPr="006E1EE6">
              <w:rPr>
                <w:sz w:val="24"/>
                <w:szCs w:val="24"/>
              </w:rPr>
              <w:t xml:space="preserve"> </w:t>
            </w:r>
            <w:r w:rsidRPr="006E1EE6">
              <w:rPr>
                <w:spacing w:val="-2"/>
                <w:sz w:val="24"/>
                <w:szCs w:val="24"/>
              </w:rPr>
              <w:t>Madde ile idareye öngörüye dayalı teminat isteme hakkı vermekte olup</w:t>
            </w:r>
            <w:r w:rsidR="002C4587" w:rsidRPr="006E1EE6">
              <w:rPr>
                <w:spacing w:val="-2"/>
                <w:sz w:val="24"/>
                <w:szCs w:val="24"/>
              </w:rPr>
              <w:t xml:space="preserve"> öngörünün</w:t>
            </w:r>
            <w:r w:rsidRPr="006E1EE6">
              <w:rPr>
                <w:spacing w:val="-2"/>
                <w:sz w:val="24"/>
                <w:szCs w:val="24"/>
              </w:rPr>
              <w:t xml:space="preserve"> </w:t>
            </w:r>
            <w:r w:rsidR="002C4587" w:rsidRPr="006E1EE6">
              <w:rPr>
                <w:spacing w:val="-2"/>
                <w:sz w:val="24"/>
                <w:szCs w:val="24"/>
              </w:rPr>
              <w:t>kıstası veya sınırı belirlenmemiştir.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2C4587" w:rsidP="00BB5C8F">
            <w:pPr>
              <w:spacing w:after="120"/>
              <w:ind w:right="10"/>
              <w:jc w:val="both"/>
              <w:rPr>
                <w:spacing w:val="-2"/>
                <w:sz w:val="24"/>
                <w:szCs w:val="24"/>
              </w:rPr>
            </w:pPr>
            <w:r w:rsidRPr="006E1EE6">
              <w:rPr>
                <w:spacing w:val="-2"/>
                <w:sz w:val="24"/>
                <w:szCs w:val="24"/>
              </w:rPr>
              <w:lastRenderedPageBreak/>
              <w:t>Maddenin gerekçeleri yayınlanmadığından m</w:t>
            </w:r>
            <w:r w:rsidR="00CA29AA" w:rsidRPr="006E1EE6">
              <w:rPr>
                <w:spacing w:val="-2"/>
                <w:sz w:val="24"/>
                <w:szCs w:val="24"/>
              </w:rPr>
              <w:t xml:space="preserve">adde metninin taslaktan çıkartılması önemli olarak görülmektedir.  </w:t>
            </w:r>
          </w:p>
          <w:p w:rsidR="00CA29AA" w:rsidRPr="006E1EE6" w:rsidRDefault="00CA29AA" w:rsidP="00BB5C8F">
            <w:pPr>
              <w:spacing w:after="120"/>
              <w:ind w:right="10"/>
              <w:jc w:val="both"/>
              <w:rPr>
                <w:spacing w:val="-2"/>
                <w:sz w:val="24"/>
                <w:szCs w:val="24"/>
              </w:rPr>
            </w:pPr>
          </w:p>
          <w:p w:rsidR="00A33CE0" w:rsidRPr="006E1EE6" w:rsidRDefault="00A33CE0" w:rsidP="00BB5C8F">
            <w:pPr>
              <w:spacing w:after="120"/>
              <w:ind w:right="10"/>
              <w:jc w:val="both"/>
              <w:rPr>
                <w:spacing w:val="-2"/>
                <w:sz w:val="24"/>
                <w:szCs w:val="24"/>
              </w:rPr>
            </w:pPr>
          </w:p>
          <w:p w:rsidR="007E6AFD" w:rsidRPr="006E1EE6" w:rsidRDefault="007E6AFD" w:rsidP="00BB5C8F">
            <w:pPr>
              <w:pStyle w:val="ListeParagraf"/>
              <w:tabs>
                <w:tab w:val="left" w:pos="709"/>
              </w:tabs>
              <w:spacing w:after="120" w:line="240" w:lineRule="auto"/>
              <w:contextualSpacing w:val="0"/>
              <w:jc w:val="both"/>
              <w:rPr>
                <w:rFonts w:ascii="Times New Roman" w:hAnsi="Times New Roman" w:cs="Times New Roman"/>
                <w:spacing w:val="-2"/>
                <w:sz w:val="24"/>
                <w:szCs w:val="24"/>
              </w:rPr>
            </w:pP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DE7E13" w:rsidRPr="006E1EE6" w:rsidRDefault="00DE7E13" w:rsidP="00DE7E13">
            <w:pPr>
              <w:pStyle w:val="Balk3"/>
              <w:tabs>
                <w:tab w:val="left" w:pos="851"/>
              </w:tabs>
              <w:spacing w:before="0" w:after="0"/>
              <w:ind w:left="0"/>
              <w:rPr>
                <w:szCs w:val="24"/>
              </w:rPr>
            </w:pPr>
            <w:bookmarkStart w:id="43" w:name="_Toc402448416"/>
            <w:bookmarkStart w:id="44" w:name="_Toc402450418"/>
            <w:bookmarkStart w:id="45" w:name="_Toc411611871"/>
            <w:r w:rsidRPr="006E1EE6">
              <w:rPr>
                <w:szCs w:val="24"/>
              </w:rPr>
              <w:lastRenderedPageBreak/>
              <w:t>Teminat seçimi</w:t>
            </w:r>
            <w:bookmarkEnd w:id="43"/>
            <w:bookmarkEnd w:id="44"/>
            <w:bookmarkEnd w:id="45"/>
          </w:p>
          <w:p w:rsidR="00CA29AA" w:rsidRPr="006E1EE6" w:rsidRDefault="00CA29AA" w:rsidP="00BB5C8F">
            <w:pPr>
              <w:spacing w:after="120"/>
              <w:ind w:right="10"/>
              <w:jc w:val="both"/>
              <w:rPr>
                <w:spacing w:val="-2"/>
                <w:sz w:val="24"/>
                <w:szCs w:val="24"/>
              </w:rPr>
            </w:pPr>
            <w:r w:rsidRPr="006E1EE6">
              <w:rPr>
                <w:b/>
                <w:sz w:val="24"/>
                <w:szCs w:val="24"/>
              </w:rPr>
              <w:t xml:space="preserve">MADDE </w:t>
            </w:r>
            <w:proofErr w:type="gramStart"/>
            <w:r w:rsidRPr="006E1EE6">
              <w:rPr>
                <w:b/>
                <w:sz w:val="24"/>
                <w:szCs w:val="24"/>
              </w:rPr>
              <w:t>74</w:t>
            </w:r>
            <w:r w:rsidRPr="006E1EE6">
              <w:rPr>
                <w:sz w:val="24"/>
                <w:szCs w:val="24"/>
              </w:rPr>
              <w:t xml:space="preserve"> -</w:t>
            </w:r>
            <w:proofErr w:type="gramEnd"/>
            <w:r w:rsidRPr="006E1EE6">
              <w:rPr>
                <w:sz w:val="24"/>
                <w:szCs w:val="24"/>
              </w:rPr>
              <w:t xml:space="preserve"> (1) Teminat vermesi gereken kişi 73 üncü maddenin birinci fıkrasında belirtilen teminat şekilleri arasında seçim yapabilir. Ancak, gümrük idareleri ilgili gümrük rejiminin işleyişine uygun olmayan teminat şeklini reddedebilir. Gümrük idareleri, tercih edilen teminat şeklinin belirli bir süre için değiştirilmemesini isteyebilir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jc w:val="both"/>
              <w:rPr>
                <w:spacing w:val="-2"/>
                <w:sz w:val="24"/>
                <w:szCs w:val="24"/>
              </w:rPr>
            </w:pPr>
            <w:r w:rsidRPr="006E1EE6">
              <w:rPr>
                <w:sz w:val="24"/>
                <w:szCs w:val="24"/>
              </w:rPr>
              <w:t xml:space="preserve">Teminat türleri arasında seçim yapabilme </w:t>
            </w:r>
            <w:r w:rsidR="00611CCA" w:rsidRPr="006E1EE6">
              <w:rPr>
                <w:sz w:val="24"/>
                <w:szCs w:val="24"/>
              </w:rPr>
              <w:t>imkânı getirilmiş olup</w:t>
            </w:r>
            <w:r w:rsidRPr="006E1EE6">
              <w:rPr>
                <w:sz w:val="24"/>
                <w:szCs w:val="24"/>
              </w:rPr>
              <w:t>, rejimin işleyişine uygun olmayan teminat</w:t>
            </w:r>
            <w:r w:rsidR="00611CCA" w:rsidRPr="006E1EE6">
              <w:rPr>
                <w:sz w:val="24"/>
                <w:szCs w:val="24"/>
              </w:rPr>
              <w:t xml:space="preserve"> şeklini kabul etmeme yetkisine Gümrük idareleri haiz kılınmıştır</w:t>
            </w:r>
            <w:r w:rsidRPr="006E1EE6">
              <w:rPr>
                <w:sz w:val="24"/>
                <w:szCs w:val="24"/>
              </w:rPr>
              <w:t xml:space="preserve">. </w:t>
            </w:r>
            <w:r w:rsidR="00611CCA" w:rsidRPr="006E1EE6">
              <w:rPr>
                <w:sz w:val="24"/>
                <w:szCs w:val="24"/>
              </w:rPr>
              <w:t xml:space="preserve">Uygulamada oluşabilecek sorunların engellenmesi için düzenleme yapılmasında fayda görülmektedir.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1CCA" w:rsidRPr="006E1EE6" w:rsidRDefault="00611CCA" w:rsidP="00BB5C8F">
            <w:pPr>
              <w:tabs>
                <w:tab w:val="left" w:pos="12090"/>
              </w:tabs>
              <w:spacing w:after="120"/>
              <w:jc w:val="both"/>
              <w:rPr>
                <w:spacing w:val="-2"/>
                <w:sz w:val="24"/>
                <w:szCs w:val="24"/>
              </w:rPr>
            </w:pPr>
            <w:r w:rsidRPr="006E1EE6">
              <w:rPr>
                <w:sz w:val="24"/>
                <w:szCs w:val="24"/>
              </w:rPr>
              <w:t xml:space="preserve">Hangi rejimler için hangi tür teminatların kabul edileceği hususunun </w:t>
            </w:r>
            <w:r w:rsidR="0018134A" w:rsidRPr="006E1EE6">
              <w:rPr>
                <w:sz w:val="24"/>
                <w:szCs w:val="24"/>
              </w:rPr>
              <w:t>yönetmelikte</w:t>
            </w:r>
            <w:r w:rsidRPr="006E1EE6">
              <w:rPr>
                <w:sz w:val="24"/>
                <w:szCs w:val="24"/>
              </w:rPr>
              <w:t xml:space="preserve"> açıkça belirtilmesi önem arz etmektedir.</w:t>
            </w:r>
          </w:p>
          <w:p w:rsidR="00CA29AA" w:rsidRPr="006E1EE6" w:rsidRDefault="00CA29AA" w:rsidP="00BB5C8F">
            <w:pPr>
              <w:spacing w:after="120"/>
              <w:ind w:right="10"/>
              <w:jc w:val="both"/>
              <w:rPr>
                <w:spacing w:val="-2"/>
                <w:sz w:val="24"/>
                <w:szCs w:val="24"/>
              </w:rPr>
            </w:pPr>
          </w:p>
        </w:tc>
      </w:tr>
      <w:tr w:rsidR="00DE7E13"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DE7E13" w:rsidRPr="006E1EE6" w:rsidRDefault="00DE7E13" w:rsidP="00DE7E13">
            <w:pPr>
              <w:pStyle w:val="Balk3"/>
              <w:tabs>
                <w:tab w:val="left" w:pos="851"/>
              </w:tabs>
              <w:spacing w:before="0" w:after="0"/>
              <w:ind w:left="0"/>
              <w:rPr>
                <w:rFonts w:eastAsia="EUAlbertina-Bold-Identity-H"/>
                <w:szCs w:val="24"/>
              </w:rPr>
            </w:pPr>
            <w:bookmarkStart w:id="46" w:name="_Toc402448417"/>
            <w:bookmarkStart w:id="47" w:name="_Toc402450419"/>
            <w:bookmarkStart w:id="48" w:name="_Toc411611872"/>
            <w:r w:rsidRPr="006E1EE6">
              <w:rPr>
                <w:rFonts w:eastAsia="EUAlbertina-Bold-Identity-H"/>
                <w:szCs w:val="24"/>
              </w:rPr>
              <w:t>Gecikme zammı ve faiz</w:t>
            </w:r>
            <w:bookmarkEnd w:id="46"/>
            <w:bookmarkEnd w:id="47"/>
            <w:bookmarkEnd w:id="48"/>
          </w:p>
          <w:p w:rsidR="00DE7E13" w:rsidRPr="006E1EE6" w:rsidRDefault="00DE7E13" w:rsidP="00DE7E13">
            <w:pPr>
              <w:tabs>
                <w:tab w:val="left" w:pos="709"/>
              </w:tabs>
              <w:ind w:firstLine="528"/>
              <w:jc w:val="both"/>
              <w:rPr>
                <w:sz w:val="24"/>
                <w:szCs w:val="24"/>
              </w:rPr>
            </w:pPr>
            <w:r w:rsidRPr="006E1EE6">
              <w:rPr>
                <w:b/>
                <w:szCs w:val="24"/>
              </w:rPr>
              <w:tab/>
            </w:r>
            <w:r w:rsidRPr="006E1EE6">
              <w:rPr>
                <w:b/>
                <w:sz w:val="24"/>
                <w:szCs w:val="24"/>
              </w:rPr>
              <w:t xml:space="preserve">MADDE </w:t>
            </w:r>
            <w:proofErr w:type="gramStart"/>
            <w:r w:rsidRPr="006E1EE6">
              <w:rPr>
                <w:b/>
                <w:sz w:val="24"/>
                <w:szCs w:val="24"/>
              </w:rPr>
              <w:t>75 -</w:t>
            </w:r>
            <w:proofErr w:type="gramEnd"/>
            <w:r w:rsidRPr="006E1EE6">
              <w:rPr>
                <w:b/>
                <w:sz w:val="24"/>
                <w:szCs w:val="24"/>
              </w:rPr>
              <w:t xml:space="preserve"> </w:t>
            </w:r>
            <w:r w:rsidRPr="006E1EE6">
              <w:rPr>
                <w:sz w:val="24"/>
                <w:szCs w:val="24"/>
              </w:rPr>
              <w:t>(1) Nakdi teminat dışında, bu Kanuna göre;</w:t>
            </w:r>
          </w:p>
          <w:p w:rsidR="00DE7E13" w:rsidRPr="006E1EE6" w:rsidRDefault="00DE7E13" w:rsidP="00DE7E13">
            <w:pPr>
              <w:tabs>
                <w:tab w:val="left" w:pos="709"/>
              </w:tabs>
              <w:ind w:firstLine="528"/>
              <w:jc w:val="both"/>
              <w:rPr>
                <w:sz w:val="24"/>
                <w:szCs w:val="24"/>
              </w:rPr>
            </w:pPr>
            <w:r w:rsidRPr="006E1EE6">
              <w:rPr>
                <w:sz w:val="24"/>
                <w:szCs w:val="24"/>
              </w:rPr>
              <w:tab/>
              <w:t>a) Tahsili gereken gümrük vergileri için verilen teminatın kabul edildiği,</w:t>
            </w:r>
          </w:p>
          <w:p w:rsidR="00DE7E13" w:rsidRPr="006E1EE6" w:rsidRDefault="00DE7E13" w:rsidP="00DE7E13">
            <w:pPr>
              <w:tabs>
                <w:tab w:val="left" w:pos="709"/>
              </w:tabs>
              <w:ind w:firstLine="528"/>
              <w:jc w:val="both"/>
              <w:rPr>
                <w:strike/>
                <w:sz w:val="24"/>
                <w:szCs w:val="24"/>
              </w:rPr>
            </w:pPr>
            <w:r w:rsidRPr="006E1EE6">
              <w:rPr>
                <w:sz w:val="24"/>
                <w:szCs w:val="24"/>
              </w:rPr>
              <w:tab/>
              <w:t>b) Bir özel rejime tabi tutulan eşyaya ilişkin vergi yükümlülüğü doğması halinde, vergi yükümlülüğünün başladığı,</w:t>
            </w:r>
          </w:p>
          <w:p w:rsidR="00DE7E13" w:rsidRPr="006E1EE6" w:rsidRDefault="00DE7E13" w:rsidP="00DE7E13">
            <w:pPr>
              <w:tabs>
                <w:tab w:val="left" w:pos="709"/>
              </w:tabs>
              <w:ind w:firstLine="528"/>
              <w:jc w:val="both"/>
              <w:rPr>
                <w:sz w:val="24"/>
                <w:szCs w:val="24"/>
              </w:rPr>
            </w:pPr>
            <w:r w:rsidRPr="006E1EE6">
              <w:rPr>
                <w:sz w:val="24"/>
                <w:szCs w:val="24"/>
              </w:rPr>
              <w:tab/>
            </w:r>
            <w:proofErr w:type="gramStart"/>
            <w:r w:rsidRPr="006E1EE6">
              <w:rPr>
                <w:sz w:val="24"/>
                <w:szCs w:val="24"/>
              </w:rPr>
              <w:t>tarihten</w:t>
            </w:r>
            <w:proofErr w:type="gramEnd"/>
            <w:r w:rsidRPr="006E1EE6">
              <w:rPr>
                <w:sz w:val="24"/>
                <w:szCs w:val="24"/>
              </w:rPr>
              <w:t xml:space="preserve"> itibaren, , 6183 sayılı Kanuna göre tespit edilen gecikme zammı oranında gecikme faizi tahsil edilir.</w:t>
            </w:r>
          </w:p>
          <w:p w:rsidR="00DE7E13" w:rsidRPr="006E1EE6" w:rsidRDefault="00DE7E13" w:rsidP="00DE7E13">
            <w:pPr>
              <w:tabs>
                <w:tab w:val="left" w:pos="709"/>
              </w:tabs>
              <w:ind w:firstLine="528"/>
              <w:jc w:val="both"/>
              <w:rPr>
                <w:sz w:val="24"/>
                <w:szCs w:val="24"/>
              </w:rPr>
            </w:pPr>
            <w:r w:rsidRPr="006E1EE6">
              <w:rPr>
                <w:sz w:val="24"/>
                <w:szCs w:val="24"/>
              </w:rPr>
              <w:tab/>
              <w:t>(2) Bir özel rejim kapsamında eşya için indirimli teminattan faydalanılması durumunda birinci fıkrada belirtilen gecikme</w:t>
            </w:r>
            <w:r w:rsidRPr="006E1EE6">
              <w:rPr>
                <w:strike/>
                <w:sz w:val="24"/>
                <w:szCs w:val="24"/>
              </w:rPr>
              <w:t xml:space="preserve"> </w:t>
            </w:r>
            <w:r w:rsidRPr="006E1EE6">
              <w:rPr>
                <w:sz w:val="24"/>
                <w:szCs w:val="24"/>
              </w:rPr>
              <w:t>faizi, teminatın nakit verilen kısmı dışında kalan kısım ile teminat verilmeyen kısmın tümü için uygulanır.</w:t>
            </w:r>
          </w:p>
          <w:p w:rsidR="00DE7E13" w:rsidRPr="006E1EE6" w:rsidRDefault="00DE7E13" w:rsidP="00DE7E13">
            <w:pPr>
              <w:tabs>
                <w:tab w:val="left" w:pos="709"/>
              </w:tabs>
              <w:ind w:firstLine="528"/>
              <w:jc w:val="both"/>
              <w:rPr>
                <w:sz w:val="24"/>
                <w:szCs w:val="24"/>
              </w:rPr>
            </w:pPr>
            <w:r w:rsidRPr="006E1EE6">
              <w:rPr>
                <w:sz w:val="24"/>
                <w:szCs w:val="24"/>
              </w:rPr>
              <w:tab/>
              <w:t>(3) Nakit olarak verilen teminatın iadesinde gümrük idarelerince faiz ödenmez.</w:t>
            </w:r>
          </w:p>
          <w:p w:rsidR="00DE7E13" w:rsidRPr="006E1EE6" w:rsidRDefault="00DE7E13" w:rsidP="00DE7E13">
            <w:pPr>
              <w:tabs>
                <w:tab w:val="left" w:pos="709"/>
              </w:tabs>
              <w:ind w:firstLine="528"/>
              <w:jc w:val="both"/>
              <w:rPr>
                <w:sz w:val="24"/>
                <w:szCs w:val="24"/>
              </w:rPr>
            </w:pPr>
            <w:proofErr w:type="gramStart"/>
            <w:r w:rsidRPr="006E1EE6">
              <w:rPr>
                <w:sz w:val="24"/>
                <w:szCs w:val="24"/>
              </w:rPr>
              <w:t>iadesinde</w:t>
            </w:r>
            <w:proofErr w:type="gramEnd"/>
            <w:r w:rsidRPr="006E1EE6">
              <w:rPr>
                <w:sz w:val="24"/>
                <w:szCs w:val="24"/>
              </w:rPr>
              <w:t xml:space="preserve"> gümrük idarelerince faiz ödenmez.</w:t>
            </w:r>
          </w:p>
          <w:p w:rsidR="00DE7E13" w:rsidRPr="006E1EE6" w:rsidRDefault="00DE7E13" w:rsidP="00DE7E13">
            <w:pPr>
              <w:pStyle w:val="Balk3"/>
              <w:tabs>
                <w:tab w:val="left" w:pos="851"/>
              </w:tabs>
              <w:spacing w:before="0" w:after="0"/>
              <w:ind w:left="0"/>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E7E13" w:rsidRPr="006E1EE6" w:rsidRDefault="00DE7E13" w:rsidP="00DE7E13">
            <w:pPr>
              <w:tabs>
                <w:tab w:val="left" w:pos="709"/>
              </w:tabs>
              <w:ind w:firstLine="528"/>
              <w:jc w:val="both"/>
              <w:rPr>
                <w:sz w:val="24"/>
                <w:szCs w:val="24"/>
              </w:rPr>
            </w:pPr>
            <w:r w:rsidRPr="006E1EE6">
              <w:rPr>
                <w:sz w:val="24"/>
                <w:szCs w:val="24"/>
              </w:rPr>
              <w:t>Bir özel rejime tabi tutulan eşyaya ilişkin vergi yükümlülüğü doğması halinde, vergi yükümlülüğünün başladığı tarihten itibaren 6183 sayılı Kanuna göre tespit edilen gecikme zammı oranında gecikme faizi tahsil edileceği belirtilmektedir.</w:t>
            </w:r>
          </w:p>
          <w:p w:rsidR="00DE7E13" w:rsidRPr="006E1EE6" w:rsidRDefault="00DE7E13" w:rsidP="00BB5C8F">
            <w:pPr>
              <w:spacing w:after="120"/>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E7E13" w:rsidRPr="006E1EE6" w:rsidRDefault="00DE7E13" w:rsidP="00BB5C8F">
            <w:pPr>
              <w:tabs>
                <w:tab w:val="left" w:pos="12090"/>
              </w:tabs>
              <w:spacing w:after="120"/>
              <w:jc w:val="both"/>
              <w:rPr>
                <w:sz w:val="24"/>
                <w:szCs w:val="24"/>
              </w:rPr>
            </w:pPr>
          </w:p>
        </w:tc>
      </w:tr>
      <w:tr w:rsidR="005268D4"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5268D4" w:rsidRPr="006E1EE6" w:rsidRDefault="005268D4" w:rsidP="005268D4">
            <w:pPr>
              <w:pStyle w:val="Balk3"/>
              <w:tabs>
                <w:tab w:val="left" w:pos="851"/>
              </w:tabs>
              <w:spacing w:before="0" w:after="0"/>
              <w:ind w:left="0"/>
              <w:rPr>
                <w:szCs w:val="24"/>
              </w:rPr>
            </w:pPr>
            <w:bookmarkStart w:id="49" w:name="_Toc402448420"/>
            <w:bookmarkStart w:id="50" w:name="_Toc402450422"/>
            <w:bookmarkStart w:id="51" w:name="_Toc411611875"/>
            <w:r w:rsidRPr="006E1EE6">
              <w:rPr>
                <w:szCs w:val="24"/>
              </w:rPr>
              <w:lastRenderedPageBreak/>
              <w:t>Kapsamlı teminatın kullanımına ilişkin geçici yasaklamalar</w:t>
            </w:r>
            <w:bookmarkEnd w:id="49"/>
            <w:bookmarkEnd w:id="50"/>
            <w:bookmarkEnd w:id="51"/>
          </w:p>
          <w:p w:rsidR="005268D4" w:rsidRPr="006E1EE6" w:rsidRDefault="005268D4" w:rsidP="005268D4">
            <w:pPr>
              <w:tabs>
                <w:tab w:val="left" w:pos="709"/>
              </w:tabs>
              <w:jc w:val="both"/>
              <w:rPr>
                <w:sz w:val="24"/>
                <w:szCs w:val="24"/>
              </w:rPr>
            </w:pPr>
            <w:r w:rsidRPr="006E1EE6">
              <w:rPr>
                <w:b/>
                <w:sz w:val="24"/>
                <w:szCs w:val="24"/>
              </w:rPr>
              <w:t xml:space="preserve">MADDE </w:t>
            </w:r>
            <w:proofErr w:type="gramStart"/>
            <w:r w:rsidRPr="006E1EE6">
              <w:rPr>
                <w:b/>
                <w:sz w:val="24"/>
                <w:szCs w:val="24"/>
              </w:rPr>
              <w:t>78 -</w:t>
            </w:r>
            <w:proofErr w:type="gramEnd"/>
            <w:r w:rsidRPr="006E1EE6">
              <w:rPr>
                <w:b/>
                <w:szCs w:val="24"/>
              </w:rPr>
              <w:t xml:space="preserve"> </w:t>
            </w:r>
            <w:r w:rsidRPr="006E1EE6">
              <w:rPr>
                <w:sz w:val="24"/>
                <w:szCs w:val="24"/>
              </w:rPr>
              <w:t>(1) Özel rejimler veya geçici depolamaya ilişkin olarak Bakanlık;</w:t>
            </w:r>
          </w:p>
          <w:p w:rsidR="005268D4" w:rsidRPr="006E1EE6" w:rsidRDefault="005268D4" w:rsidP="005268D4">
            <w:pPr>
              <w:tabs>
                <w:tab w:val="left" w:pos="709"/>
              </w:tabs>
              <w:jc w:val="both"/>
              <w:rPr>
                <w:sz w:val="24"/>
                <w:szCs w:val="24"/>
              </w:rPr>
            </w:pPr>
            <w:r w:rsidRPr="006E1EE6">
              <w:rPr>
                <w:sz w:val="24"/>
                <w:szCs w:val="24"/>
              </w:rPr>
              <w:t xml:space="preserve">a) </w:t>
            </w:r>
            <w:proofErr w:type="gramStart"/>
            <w:r w:rsidRPr="006E1EE6">
              <w:rPr>
                <w:sz w:val="24"/>
                <w:szCs w:val="24"/>
              </w:rPr>
              <w:t xml:space="preserve">77 </w:t>
            </w:r>
            <w:proofErr w:type="spellStart"/>
            <w:r w:rsidRPr="006E1EE6">
              <w:rPr>
                <w:sz w:val="24"/>
                <w:szCs w:val="24"/>
              </w:rPr>
              <w:t>nci</w:t>
            </w:r>
            <w:proofErr w:type="spellEnd"/>
            <w:proofErr w:type="gramEnd"/>
            <w:r w:rsidRPr="006E1EE6">
              <w:rPr>
                <w:sz w:val="24"/>
                <w:szCs w:val="24"/>
              </w:rPr>
              <w:t xml:space="preserve"> maddenin ikinci fıkrasında belirtilen indirilmiş tutarda kapsamlı teminat veya teminat vermeme uygulamasını,</w:t>
            </w:r>
          </w:p>
          <w:p w:rsidR="005268D4" w:rsidRPr="006E1EE6" w:rsidRDefault="005268D4" w:rsidP="005268D4">
            <w:pPr>
              <w:tabs>
                <w:tab w:val="left" w:pos="709"/>
              </w:tabs>
              <w:jc w:val="both"/>
              <w:rPr>
                <w:sz w:val="24"/>
                <w:szCs w:val="24"/>
              </w:rPr>
            </w:pPr>
            <w:r w:rsidRPr="006E1EE6">
              <w:rPr>
                <w:sz w:val="24"/>
                <w:szCs w:val="24"/>
              </w:rPr>
              <w:t xml:space="preserve">b) </w:t>
            </w:r>
            <w:proofErr w:type="gramStart"/>
            <w:r w:rsidRPr="006E1EE6">
              <w:rPr>
                <w:sz w:val="24"/>
                <w:szCs w:val="24"/>
              </w:rPr>
              <w:t xml:space="preserve">77 </w:t>
            </w:r>
            <w:proofErr w:type="spellStart"/>
            <w:r w:rsidRPr="006E1EE6">
              <w:rPr>
                <w:sz w:val="24"/>
                <w:szCs w:val="24"/>
              </w:rPr>
              <w:t>nci</w:t>
            </w:r>
            <w:proofErr w:type="spellEnd"/>
            <w:proofErr w:type="gramEnd"/>
            <w:r w:rsidRPr="006E1EE6">
              <w:rPr>
                <w:sz w:val="24"/>
                <w:szCs w:val="24"/>
              </w:rPr>
              <w:t xml:space="preserve"> maddede belirtilen kapsamlı teminatın büyük ölçekli kaçakçılığa konu olabilecek eşya için kullanılmasını,</w:t>
            </w:r>
          </w:p>
          <w:p w:rsidR="005268D4" w:rsidRPr="006E1EE6" w:rsidRDefault="005268D4" w:rsidP="005268D4">
            <w:pPr>
              <w:tabs>
                <w:tab w:val="left" w:pos="709"/>
              </w:tabs>
              <w:ind w:firstLine="528"/>
              <w:jc w:val="both"/>
              <w:rPr>
                <w:sz w:val="24"/>
                <w:szCs w:val="24"/>
              </w:rPr>
            </w:pPr>
            <w:r w:rsidRPr="006E1EE6">
              <w:rPr>
                <w:sz w:val="24"/>
                <w:szCs w:val="24"/>
              </w:rPr>
              <w:tab/>
            </w:r>
            <w:proofErr w:type="gramStart"/>
            <w:r w:rsidRPr="006E1EE6">
              <w:rPr>
                <w:sz w:val="24"/>
                <w:szCs w:val="24"/>
              </w:rPr>
              <w:t>geçici</w:t>
            </w:r>
            <w:proofErr w:type="gramEnd"/>
            <w:r w:rsidRPr="006E1EE6">
              <w:rPr>
                <w:sz w:val="24"/>
                <w:szCs w:val="24"/>
              </w:rPr>
              <w:t xml:space="preserve"> olarak yasaklamaya yetkilidir.</w:t>
            </w:r>
          </w:p>
          <w:p w:rsidR="005268D4" w:rsidRPr="006E1EE6" w:rsidRDefault="005268D4" w:rsidP="005268D4">
            <w:pPr>
              <w:tabs>
                <w:tab w:val="left" w:pos="709"/>
              </w:tabs>
              <w:jc w:val="both"/>
              <w:rPr>
                <w:sz w:val="24"/>
                <w:szCs w:val="24"/>
              </w:rPr>
            </w:pPr>
            <w:r w:rsidRPr="006E1EE6">
              <w:rPr>
                <w:sz w:val="24"/>
                <w:szCs w:val="24"/>
              </w:rPr>
              <w:t xml:space="preserve">(2) Birinci fıkranın (a) veya (b) bendinin uygulandığı hallerde, indirilmiş tutarda kapsamlı teminatın veya teminat vermemenin ya da </w:t>
            </w:r>
            <w:proofErr w:type="gramStart"/>
            <w:r w:rsidRPr="006E1EE6">
              <w:rPr>
                <w:sz w:val="24"/>
                <w:szCs w:val="24"/>
              </w:rPr>
              <w:t xml:space="preserve">77 </w:t>
            </w:r>
            <w:proofErr w:type="spellStart"/>
            <w:r w:rsidRPr="006E1EE6">
              <w:rPr>
                <w:sz w:val="24"/>
                <w:szCs w:val="24"/>
              </w:rPr>
              <w:t>nci</w:t>
            </w:r>
            <w:proofErr w:type="spellEnd"/>
            <w:proofErr w:type="gramEnd"/>
            <w:r w:rsidRPr="006E1EE6">
              <w:rPr>
                <w:sz w:val="24"/>
                <w:szCs w:val="24"/>
              </w:rPr>
              <w:t xml:space="preserve"> maddede belirtilen kapsamlı teminatın uygulanmasına, aşağıdaki şartlardan birinin sağlanması durumunda izin verilebilir:</w:t>
            </w:r>
          </w:p>
          <w:p w:rsidR="005268D4" w:rsidRPr="006E1EE6" w:rsidRDefault="005268D4" w:rsidP="005268D4">
            <w:pPr>
              <w:tabs>
                <w:tab w:val="left" w:pos="709"/>
              </w:tabs>
              <w:jc w:val="both"/>
              <w:rPr>
                <w:sz w:val="24"/>
                <w:szCs w:val="24"/>
              </w:rPr>
            </w:pPr>
            <w:r w:rsidRPr="006E1EE6">
              <w:rPr>
                <w:sz w:val="24"/>
                <w:szCs w:val="24"/>
              </w:rPr>
              <w:t>a) Kişinin, birinci fıkrada belirtilen karar tarihinden geriye dönük iki yıl içinde gerçekleştirdiği işlemlere konu eşyaya ilişkin olarak bir vergi yükümlülüğü doğmadığını ispatlaması,</w:t>
            </w:r>
          </w:p>
          <w:p w:rsidR="005268D4" w:rsidRPr="006E1EE6" w:rsidRDefault="005268D4" w:rsidP="005268D4">
            <w:pPr>
              <w:tabs>
                <w:tab w:val="left" w:pos="709"/>
              </w:tabs>
              <w:jc w:val="both"/>
              <w:rPr>
                <w:sz w:val="24"/>
                <w:szCs w:val="24"/>
              </w:rPr>
            </w:pPr>
            <w:r w:rsidRPr="006E1EE6">
              <w:rPr>
                <w:sz w:val="24"/>
                <w:szCs w:val="24"/>
              </w:rPr>
              <w:t>b) Birinci fıkrada belirtilen karar tarihinden geriye dönük iki yıl içinde vergi yükümlülüğünün doğduğu hallerde, ilgili kişinin doğmuş olan gümrük vergilerinin belirlenen süre içinde vergi yükümlüsü veya yükümlüleri ya da kefil tarafından tamamen ödendiğini ispatlaması.</w:t>
            </w:r>
          </w:p>
          <w:p w:rsidR="005268D4" w:rsidRPr="006E1EE6" w:rsidRDefault="005268D4" w:rsidP="005268D4">
            <w:pPr>
              <w:tabs>
                <w:tab w:val="left" w:pos="709"/>
              </w:tabs>
              <w:jc w:val="both"/>
              <w:rPr>
                <w:b/>
                <w:spacing w:val="-2"/>
                <w:sz w:val="24"/>
                <w:szCs w:val="24"/>
              </w:rPr>
            </w:pPr>
            <w:r w:rsidRPr="006E1EE6">
              <w:rPr>
                <w:sz w:val="24"/>
                <w:szCs w:val="24"/>
              </w:rPr>
              <w:t xml:space="preserve">(3) Geçici olarak yasaklanmış bir kapsamlı teminatın kullanımına ilişkin izin alınması için ilgili kişi, </w:t>
            </w:r>
            <w:proofErr w:type="gramStart"/>
            <w:r w:rsidRPr="006E1EE6">
              <w:rPr>
                <w:sz w:val="24"/>
                <w:szCs w:val="24"/>
              </w:rPr>
              <w:t>34 üncü</w:t>
            </w:r>
            <w:proofErr w:type="gramEnd"/>
            <w:r w:rsidRPr="006E1EE6">
              <w:rPr>
                <w:sz w:val="24"/>
                <w:szCs w:val="24"/>
              </w:rPr>
              <w:t xml:space="preserve"> maddenin (c) ila (d) </w:t>
            </w:r>
            <w:r w:rsidRPr="006E1EE6">
              <w:rPr>
                <w:sz w:val="24"/>
                <w:szCs w:val="24"/>
              </w:rPr>
              <w:lastRenderedPageBreak/>
              <w:t>bentlerinde belirtilen şartları da yerine getirmek zorundadır.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8D4" w:rsidRPr="006E1EE6" w:rsidRDefault="005268D4"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8D4" w:rsidRPr="006E1EE6" w:rsidRDefault="005268D4" w:rsidP="00BB5C8F">
            <w:pPr>
              <w:spacing w:after="120"/>
              <w:ind w:right="10"/>
              <w:jc w:val="both"/>
              <w:rPr>
                <w:spacing w:val="-2"/>
                <w:sz w:val="24"/>
                <w:szCs w:val="24"/>
              </w:rPr>
            </w:pP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5268D4" w:rsidRPr="006E1EE6" w:rsidRDefault="005268D4" w:rsidP="005268D4">
            <w:pPr>
              <w:pStyle w:val="Balk3"/>
              <w:tabs>
                <w:tab w:val="left" w:pos="851"/>
              </w:tabs>
              <w:spacing w:before="0" w:after="0"/>
              <w:ind w:left="0"/>
              <w:rPr>
                <w:szCs w:val="24"/>
              </w:rPr>
            </w:pPr>
            <w:bookmarkStart w:id="52" w:name="_Toc402448428"/>
            <w:bookmarkStart w:id="53" w:name="_Toc402450430"/>
            <w:bookmarkStart w:id="54" w:name="_Toc411611883"/>
            <w:r w:rsidRPr="006E1EE6">
              <w:rPr>
                <w:szCs w:val="24"/>
              </w:rPr>
              <w:lastRenderedPageBreak/>
              <w:t>Gümrük vergilerinin tebliği</w:t>
            </w:r>
            <w:bookmarkEnd w:id="52"/>
            <w:bookmarkEnd w:id="53"/>
            <w:bookmarkEnd w:id="54"/>
          </w:p>
          <w:p w:rsidR="005268D4" w:rsidRPr="006E1EE6" w:rsidRDefault="005268D4" w:rsidP="005268D4">
            <w:pPr>
              <w:tabs>
                <w:tab w:val="left" w:pos="709"/>
              </w:tabs>
              <w:jc w:val="both"/>
              <w:rPr>
                <w:sz w:val="24"/>
                <w:szCs w:val="24"/>
              </w:rPr>
            </w:pPr>
            <w:r w:rsidRPr="006E1EE6">
              <w:rPr>
                <w:b/>
                <w:sz w:val="24"/>
                <w:szCs w:val="24"/>
              </w:rPr>
              <w:t>Madde 82-</w:t>
            </w:r>
            <w:r w:rsidRPr="006E1EE6">
              <w:rPr>
                <w:sz w:val="24"/>
                <w:szCs w:val="24"/>
              </w:rPr>
              <w:t xml:space="preserve"> (1)</w:t>
            </w:r>
            <w:r w:rsidRPr="006E1EE6">
              <w:rPr>
                <w:b/>
                <w:sz w:val="24"/>
                <w:szCs w:val="24"/>
              </w:rPr>
              <w:t xml:space="preserve"> </w:t>
            </w:r>
            <w:r w:rsidRPr="006E1EE6">
              <w:rPr>
                <w:sz w:val="24"/>
                <w:szCs w:val="24"/>
              </w:rPr>
              <w:t>Gümrük vergileri vergi yükümlüsüne tebliğ edilir.</w:t>
            </w:r>
            <w:r w:rsidRPr="006E1EE6">
              <w:rPr>
                <w:b/>
                <w:sz w:val="24"/>
                <w:szCs w:val="24"/>
              </w:rPr>
              <w:t xml:space="preserve"> </w:t>
            </w:r>
            <w:r w:rsidRPr="006E1EE6">
              <w:rPr>
                <w:sz w:val="24"/>
                <w:szCs w:val="24"/>
              </w:rPr>
              <w:t xml:space="preserve">Tebligat yapılmayacak haller Bakanlar Kurulunca belirlenir. </w:t>
            </w:r>
          </w:p>
          <w:p w:rsidR="005268D4" w:rsidRPr="006E1EE6" w:rsidRDefault="005268D4" w:rsidP="005268D4">
            <w:pPr>
              <w:tabs>
                <w:tab w:val="left" w:pos="709"/>
              </w:tabs>
              <w:ind w:firstLine="528"/>
              <w:jc w:val="both"/>
              <w:rPr>
                <w:sz w:val="24"/>
                <w:szCs w:val="24"/>
              </w:rPr>
            </w:pPr>
            <w:r w:rsidRPr="006E1EE6">
              <w:rPr>
                <w:sz w:val="24"/>
                <w:szCs w:val="24"/>
              </w:rPr>
              <w:tab/>
              <w:t xml:space="preserve">(2) Vergi yükümlüsü tarafından gümrük beyannamesinde beyan edilen </w:t>
            </w:r>
            <w:r w:rsidRPr="006E1EE6">
              <w:rPr>
                <w:bCs/>
                <w:sz w:val="24"/>
                <w:szCs w:val="24"/>
              </w:rPr>
              <w:t>i</w:t>
            </w:r>
            <w:r w:rsidRPr="006E1EE6">
              <w:rPr>
                <w:sz w:val="24"/>
                <w:szCs w:val="24"/>
              </w:rPr>
              <w:t>thalat veya ihracat vergileri</w:t>
            </w:r>
            <w:r w:rsidRPr="006E1EE6">
              <w:rPr>
                <w:bCs/>
                <w:sz w:val="24"/>
                <w:szCs w:val="24"/>
              </w:rPr>
              <w:t xml:space="preserve"> tutarının gümrük idaresince kabul edilmesi</w:t>
            </w:r>
            <w:r w:rsidRPr="006E1EE6">
              <w:rPr>
                <w:sz w:val="24"/>
                <w:szCs w:val="24"/>
              </w:rPr>
              <w:t xml:space="preserve">, ödenecek </w:t>
            </w:r>
            <w:r w:rsidRPr="006E1EE6">
              <w:rPr>
                <w:bCs/>
                <w:sz w:val="24"/>
                <w:szCs w:val="24"/>
              </w:rPr>
              <w:t>i</w:t>
            </w:r>
            <w:r w:rsidRPr="006E1EE6">
              <w:rPr>
                <w:sz w:val="24"/>
                <w:szCs w:val="24"/>
              </w:rPr>
              <w:t xml:space="preserve">thalat veya ihracat vergilerinin tebliği yerine geçer. </w:t>
            </w:r>
          </w:p>
          <w:p w:rsidR="005268D4" w:rsidRPr="006E1EE6" w:rsidRDefault="005268D4" w:rsidP="005268D4">
            <w:pPr>
              <w:tabs>
                <w:tab w:val="left" w:pos="709"/>
              </w:tabs>
              <w:ind w:firstLine="528"/>
              <w:jc w:val="both"/>
              <w:rPr>
                <w:sz w:val="24"/>
                <w:szCs w:val="24"/>
              </w:rPr>
            </w:pPr>
            <w:r w:rsidRPr="006E1EE6">
              <w:rPr>
                <w:sz w:val="24"/>
                <w:szCs w:val="24"/>
              </w:rPr>
              <w:tab/>
              <w:t>(3) İkinci fıkranın uygulanmadığı hallerde, 61 inci maddenin dördüncü fıkrası hükmü saklı kalmak kaydıyla, ödenmesi gereken ithalat veya ihracat vergileri tutarı gümrük idaresince hesaplanır.</w:t>
            </w:r>
          </w:p>
          <w:p w:rsidR="005268D4" w:rsidRPr="006E1EE6" w:rsidRDefault="005268D4" w:rsidP="005268D4">
            <w:pPr>
              <w:tabs>
                <w:tab w:val="left" w:pos="709"/>
              </w:tabs>
              <w:ind w:firstLine="528"/>
              <w:jc w:val="both"/>
              <w:rPr>
                <w:sz w:val="24"/>
                <w:szCs w:val="24"/>
              </w:rPr>
            </w:pPr>
            <w:r w:rsidRPr="006E1EE6">
              <w:rPr>
                <w:sz w:val="24"/>
                <w:szCs w:val="24"/>
              </w:rPr>
              <w:t xml:space="preserve"> </w:t>
            </w:r>
            <w:proofErr w:type="gramStart"/>
            <w:r w:rsidRPr="006E1EE6">
              <w:rPr>
                <w:sz w:val="24"/>
                <w:szCs w:val="24"/>
              </w:rPr>
              <w:t>ve</w:t>
            </w:r>
            <w:proofErr w:type="gramEnd"/>
            <w:r w:rsidRPr="006E1EE6">
              <w:rPr>
                <w:sz w:val="24"/>
                <w:szCs w:val="24"/>
              </w:rPr>
              <w:t xml:space="preserve"> buna ilişkin karar vergi yükümlüsüne tebliğ edilir. </w:t>
            </w:r>
          </w:p>
          <w:p w:rsidR="005268D4" w:rsidRPr="006E1EE6" w:rsidRDefault="005268D4" w:rsidP="005268D4">
            <w:pPr>
              <w:tabs>
                <w:tab w:val="left" w:pos="709"/>
              </w:tabs>
              <w:ind w:firstLine="528"/>
              <w:jc w:val="both"/>
              <w:rPr>
                <w:sz w:val="24"/>
                <w:szCs w:val="24"/>
              </w:rPr>
            </w:pPr>
            <w:r w:rsidRPr="006E1EE6">
              <w:rPr>
                <w:sz w:val="24"/>
                <w:szCs w:val="24"/>
              </w:rPr>
              <w:tab/>
              <w:t xml:space="preserve">(4) Gerekli teminatın sağlanması şartıyla, gümrük idaresi tarafından belirlenen bir süre içinde </w:t>
            </w:r>
            <w:proofErr w:type="gramStart"/>
            <w:r w:rsidRPr="006E1EE6">
              <w:rPr>
                <w:sz w:val="24"/>
                <w:szCs w:val="24"/>
              </w:rPr>
              <w:t>33 üncü</w:t>
            </w:r>
            <w:proofErr w:type="gramEnd"/>
            <w:r w:rsidRPr="006E1EE6">
              <w:rPr>
                <w:sz w:val="24"/>
                <w:szCs w:val="24"/>
              </w:rPr>
              <w:t xml:space="preserve"> madde uyarınca yetkilendirilmiş yükümlü statüsü tanınan kişilere</w:t>
            </w:r>
            <w:r w:rsidRPr="006E1EE6">
              <w:rPr>
                <w:b/>
                <w:sz w:val="24"/>
                <w:szCs w:val="24"/>
              </w:rPr>
              <w:t xml:space="preserve"> </w:t>
            </w:r>
            <w:r w:rsidRPr="006E1EE6">
              <w:rPr>
                <w:sz w:val="24"/>
                <w:szCs w:val="24"/>
              </w:rPr>
              <w:t>ait serbest bırakılan tüm eşyaya ilişkin ithalat veya ihracat vergileri tutarı, bu sürenin sonunda tebliğ edilebilir. Bu süre otuz günü aşamaz.</w:t>
            </w:r>
          </w:p>
          <w:p w:rsidR="005268D4" w:rsidRPr="006E1EE6" w:rsidRDefault="005268D4" w:rsidP="005268D4">
            <w:pPr>
              <w:tabs>
                <w:tab w:val="left" w:pos="709"/>
              </w:tabs>
              <w:ind w:firstLine="528"/>
              <w:jc w:val="both"/>
              <w:rPr>
                <w:sz w:val="24"/>
                <w:szCs w:val="24"/>
              </w:rPr>
            </w:pPr>
            <w:r w:rsidRPr="006E1EE6">
              <w:rPr>
                <w:sz w:val="24"/>
                <w:szCs w:val="24"/>
              </w:rPr>
              <w:t xml:space="preserve"> (5) Gerekli teminatın sağlanması şartıyla, belirli aralıklarla ve aynı kişiye teslim edilen aynı cins eşyanın gümrük vergileri otuz günü geçmeyecek şekilde belirlenecek bir süre içinde tebliğ edilebilir.</w:t>
            </w:r>
          </w:p>
          <w:p w:rsidR="005268D4" w:rsidRPr="006E1EE6" w:rsidRDefault="005268D4" w:rsidP="005268D4">
            <w:pPr>
              <w:ind w:firstLine="709"/>
              <w:jc w:val="both"/>
              <w:rPr>
                <w:sz w:val="24"/>
                <w:szCs w:val="24"/>
              </w:rPr>
            </w:pPr>
            <w:r w:rsidRPr="006E1EE6">
              <w:rPr>
                <w:sz w:val="24"/>
                <w:szCs w:val="24"/>
              </w:rPr>
              <w:t xml:space="preserve"> (6) Bu madde hükümlerine göre tebliğ edilen ithalat veya ihracat vergileri; 35 inci </w:t>
            </w:r>
            <w:r w:rsidRPr="006E1EE6">
              <w:rPr>
                <w:sz w:val="24"/>
                <w:szCs w:val="24"/>
              </w:rPr>
              <w:lastRenderedPageBreak/>
              <w:t xml:space="preserve">maddede belirtilen sürede itirazda bulunulmaması veya süresi içinde idari yargı mercilerine başvurulmaması hallerinde bu sürelerin bittiği tarihte kesinleşir; dava açılması halinde mahkemece vergi yükümlüsü aleyhine verilen kararın gümrük idaresine tebliğ edildiği tarihte tahsil edilebilir hale gelir. </w:t>
            </w:r>
          </w:p>
          <w:p w:rsidR="005268D4" w:rsidRPr="006E1EE6" w:rsidRDefault="005268D4" w:rsidP="005268D4">
            <w:pPr>
              <w:jc w:val="both"/>
              <w:rPr>
                <w:sz w:val="24"/>
                <w:szCs w:val="24"/>
              </w:rPr>
            </w:pPr>
            <w:r w:rsidRPr="006E1EE6">
              <w:rPr>
                <w:sz w:val="24"/>
                <w:szCs w:val="24"/>
              </w:rPr>
              <w:tab/>
              <w:t>(7) Yapılan denetlemeler sonucunda hiç alınmadığı veya noksan alındığı belirlenen gümrük vergileri ile bunlara ilişkin cezaların toplam miktarının 25 TL’yi aşmaması ve tahakkukları ve tebliğleri için yapılacak giderlerin bu miktardan fazla olacağının tespiti halinde bu vergi ve cezalar tebliğ edilmeyebilir. Bu fıkrada belirtilen miktar, her yıl, bir önceki yıla ilişkin olarak 213 sayılı Vergi Usul Kanunu uyarınca belirlenen yeniden değerleme oranında arttırılır, bu hesaplamada 1 TL’sine kadar olan tutarlar dikkate alınmaz.</w:t>
            </w:r>
          </w:p>
          <w:p w:rsidR="00CA29AA" w:rsidRPr="006E1EE6" w:rsidRDefault="005268D4" w:rsidP="005268D4">
            <w:pPr>
              <w:ind w:firstLine="709"/>
              <w:jc w:val="both"/>
              <w:rPr>
                <w:b/>
                <w:spacing w:val="-2"/>
                <w:sz w:val="24"/>
                <w:szCs w:val="24"/>
              </w:rPr>
            </w:pPr>
            <w:r w:rsidRPr="006E1EE6">
              <w:rPr>
                <w:sz w:val="24"/>
                <w:szCs w:val="24"/>
              </w:rPr>
              <w:t>(8) Bu Kanun hükümlerine göre tebliğ yapılacak vergi yükümlülerine, tebliğe elverişli elektronik bir adres vasıtasıyla elektronik ortamda tebliğ yapılabilir.  Elektronik ortamda tebligat, muhatabın elektronik adresine ulaştığı tarihi izleyen beşinci günün sonunda yapılmış sayılır. Bakanlık, elektronik ortamda yapılacak tebliğle ilgili her türlü teknik altyapıyı kurmaya veya kurulmuş olanları kullanmaya, tebliğe elverişli elektronik adres kullanma zorunluluğu getirmeye ve kendisine elektronik ortamda tebliğ yapılacakları ve elektronik tebliğe ilişkin diğer usul ve esasları belirlemeye yetkilidir.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CA29AA" w:rsidP="00BB5C8F">
            <w:pPr>
              <w:spacing w:after="120"/>
              <w:ind w:right="10"/>
              <w:jc w:val="both"/>
              <w:rPr>
                <w:spacing w:val="-2"/>
                <w:sz w:val="24"/>
                <w:szCs w:val="24"/>
              </w:rPr>
            </w:pPr>
            <w:r w:rsidRPr="006E1EE6">
              <w:rPr>
                <w:spacing w:val="-2"/>
                <w:sz w:val="24"/>
                <w:szCs w:val="24"/>
              </w:rPr>
              <w:lastRenderedPageBreak/>
              <w:t xml:space="preserve">25 lirayı aşmayan vergi ve cezaların tebliğ edilebileceği hükmünün aynen yasalaşması durumunda, gümrük idarelerinin genellikle bu yetkiyi kullanmayacağı düşünülmektedir.  6183 sayılı yasanın 106. Maddesinde 20 lira olarak belirlenmiş olan bu yetkinin gümrük idarelerince kullanılmadığı bilinmektedir. </w:t>
            </w:r>
          </w:p>
          <w:p w:rsidR="00805936" w:rsidRPr="006E1EE6" w:rsidRDefault="00805936" w:rsidP="00BB5C8F">
            <w:pPr>
              <w:spacing w:after="120"/>
              <w:ind w:right="10"/>
              <w:jc w:val="both"/>
              <w:rPr>
                <w:spacing w:val="-2"/>
                <w:sz w:val="24"/>
                <w:szCs w:val="24"/>
              </w:rPr>
            </w:pPr>
          </w:p>
          <w:p w:rsidR="00805936" w:rsidRPr="006E1EE6" w:rsidRDefault="00805936" w:rsidP="00BB5C8F">
            <w:pPr>
              <w:spacing w:after="120"/>
              <w:ind w:right="10"/>
              <w:jc w:val="both"/>
              <w:rPr>
                <w:spacing w:val="-2"/>
                <w:sz w:val="24"/>
                <w:szCs w:val="24"/>
              </w:rPr>
            </w:pPr>
            <w:r w:rsidRPr="006E1EE6">
              <w:rPr>
                <w:spacing w:val="-2"/>
                <w:sz w:val="24"/>
                <w:szCs w:val="24"/>
              </w:rPr>
              <w:t>Gerekli teminatın sağlanması şartıyla, belirli aralıklarla ve aynı kişiye teslim edilen aynı cins eşyanın gümrük vergileri otuz günü geçmeyecek şekilde belirlenecek bir süre içinde tebliğ edilebileceği hükmü getirilmiştir.</w:t>
            </w:r>
          </w:p>
          <w:p w:rsidR="00B22FF6" w:rsidRPr="006E1EE6" w:rsidRDefault="00B22FF6" w:rsidP="00B22FF6">
            <w:pPr>
              <w:tabs>
                <w:tab w:val="left" w:pos="709"/>
              </w:tabs>
              <w:ind w:firstLine="528"/>
              <w:jc w:val="both"/>
              <w:rPr>
                <w:sz w:val="24"/>
                <w:szCs w:val="24"/>
              </w:rPr>
            </w:pPr>
            <w:r w:rsidRPr="006E1EE6">
              <w:rPr>
                <w:sz w:val="24"/>
                <w:szCs w:val="24"/>
              </w:rPr>
              <w:t>Ayrıca bu maddenin ikinci fıkrasının uygulanmadığı hallerde, 61 inci maddenin dördüncü fıkrası hükmü saklı kalmak kaydıyla, ödenmesi gereken ithalat veya ihracat vergileri tutarının gümrük idaresince hesaplanacağı belirtilmektedir.</w:t>
            </w:r>
          </w:p>
          <w:p w:rsidR="00B22FF6" w:rsidRPr="006E1EE6" w:rsidRDefault="00B22FF6" w:rsidP="00BB5C8F">
            <w:pPr>
              <w:spacing w:after="120"/>
              <w:ind w:right="10"/>
              <w:jc w:val="both"/>
              <w:rPr>
                <w:spacing w:val="-2"/>
                <w:sz w:val="24"/>
                <w:szCs w:val="24"/>
              </w:rPr>
            </w:pPr>
          </w:p>
          <w:p w:rsidR="00B22FF6" w:rsidRPr="006E1EE6" w:rsidRDefault="00B22FF6" w:rsidP="00BB5C8F">
            <w:pPr>
              <w:spacing w:after="120"/>
              <w:ind w:right="10"/>
              <w:jc w:val="both"/>
              <w:rPr>
                <w:spacing w:val="-2"/>
                <w:sz w:val="24"/>
                <w:szCs w:val="24"/>
              </w:rPr>
            </w:pP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914370" w:rsidP="00BB5C8F">
            <w:pPr>
              <w:spacing w:after="120"/>
              <w:ind w:right="10"/>
              <w:jc w:val="both"/>
              <w:rPr>
                <w:spacing w:val="-2"/>
                <w:sz w:val="24"/>
                <w:szCs w:val="24"/>
              </w:rPr>
            </w:pPr>
            <w:r w:rsidRPr="006E1EE6">
              <w:rPr>
                <w:spacing w:val="-2"/>
                <w:sz w:val="24"/>
                <w:szCs w:val="24"/>
              </w:rPr>
              <w:t>7. fıkrada yer alan</w:t>
            </w:r>
            <w:r w:rsidR="00107808" w:rsidRPr="006E1EE6">
              <w:rPr>
                <w:spacing w:val="-2"/>
                <w:sz w:val="24"/>
                <w:szCs w:val="24"/>
              </w:rPr>
              <w:t>; “Tebliğ edilmeye</w:t>
            </w:r>
            <w:r w:rsidR="00CA29AA" w:rsidRPr="006E1EE6">
              <w:rPr>
                <w:spacing w:val="-2"/>
                <w:sz w:val="24"/>
                <w:szCs w:val="24"/>
              </w:rPr>
              <w:t xml:space="preserve">bilir” </w:t>
            </w:r>
            <w:r w:rsidRPr="006E1EE6">
              <w:rPr>
                <w:spacing w:val="-2"/>
                <w:sz w:val="24"/>
                <w:szCs w:val="24"/>
              </w:rPr>
              <w:t xml:space="preserve">hükmünün </w:t>
            </w:r>
            <w:r w:rsidR="00CA29AA" w:rsidRPr="006E1EE6">
              <w:rPr>
                <w:spacing w:val="-2"/>
                <w:sz w:val="24"/>
                <w:szCs w:val="24"/>
              </w:rPr>
              <w:t>“tebliğ edilmez” şeklinde düzenlenmesinde fayda görülmektedir.</w:t>
            </w:r>
          </w:p>
          <w:p w:rsidR="00591CA8" w:rsidRPr="006E1EE6" w:rsidRDefault="00591CA8" w:rsidP="00BB5C8F">
            <w:pPr>
              <w:spacing w:after="120"/>
              <w:ind w:right="10"/>
              <w:jc w:val="both"/>
              <w:rPr>
                <w:b/>
                <w:spacing w:val="-2"/>
                <w:sz w:val="24"/>
                <w:szCs w:val="24"/>
              </w:rPr>
            </w:pPr>
          </w:p>
          <w:p w:rsidR="00591CA8" w:rsidRPr="006E1EE6" w:rsidRDefault="00591CA8" w:rsidP="00BB5C8F">
            <w:pPr>
              <w:spacing w:after="120"/>
              <w:jc w:val="both"/>
              <w:rPr>
                <w:spacing w:val="-2"/>
                <w:sz w:val="24"/>
                <w:szCs w:val="24"/>
              </w:rPr>
            </w:pP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B076F" w:rsidRPr="006E1EE6" w:rsidRDefault="004B076F" w:rsidP="00BB5C8F">
            <w:pPr>
              <w:pStyle w:val="Balk3"/>
              <w:tabs>
                <w:tab w:val="left" w:pos="851"/>
              </w:tabs>
              <w:spacing w:before="0" w:after="120" w:line="240" w:lineRule="auto"/>
              <w:ind w:left="0"/>
              <w:contextualSpacing w:val="0"/>
              <w:rPr>
                <w:szCs w:val="24"/>
              </w:rPr>
            </w:pPr>
            <w:bookmarkStart w:id="55" w:name="_Toc402448429"/>
            <w:bookmarkStart w:id="56" w:name="_Toc402450431"/>
            <w:bookmarkStart w:id="57" w:name="_Toc411611884"/>
            <w:r w:rsidRPr="006E1EE6">
              <w:rPr>
                <w:szCs w:val="24"/>
              </w:rPr>
              <w:lastRenderedPageBreak/>
              <w:t>Vergi yükümlülüğünde zamanaşımı</w:t>
            </w:r>
            <w:bookmarkEnd w:id="55"/>
            <w:bookmarkEnd w:id="56"/>
            <w:bookmarkEnd w:id="57"/>
          </w:p>
          <w:p w:rsidR="00914370" w:rsidRPr="006E1EE6" w:rsidRDefault="004B076F" w:rsidP="00914370">
            <w:pPr>
              <w:tabs>
                <w:tab w:val="left" w:pos="709"/>
              </w:tabs>
              <w:spacing w:after="120"/>
              <w:ind w:firstLine="528"/>
              <w:jc w:val="both"/>
              <w:rPr>
                <w:iCs/>
                <w:sz w:val="24"/>
                <w:szCs w:val="24"/>
              </w:rPr>
            </w:pPr>
            <w:r w:rsidRPr="006E1EE6">
              <w:rPr>
                <w:b/>
                <w:sz w:val="24"/>
                <w:szCs w:val="24"/>
              </w:rPr>
              <w:tab/>
              <w:t xml:space="preserve">MADDE </w:t>
            </w:r>
            <w:proofErr w:type="gramStart"/>
            <w:r w:rsidRPr="006E1EE6">
              <w:rPr>
                <w:b/>
                <w:sz w:val="24"/>
                <w:szCs w:val="24"/>
              </w:rPr>
              <w:t>83 -</w:t>
            </w:r>
            <w:proofErr w:type="gramEnd"/>
            <w:r w:rsidRPr="006E1EE6">
              <w:rPr>
                <w:b/>
                <w:sz w:val="24"/>
                <w:szCs w:val="24"/>
              </w:rPr>
              <w:t xml:space="preserve"> </w:t>
            </w:r>
            <w:r w:rsidR="00914370" w:rsidRPr="006E1EE6">
              <w:rPr>
                <w:iCs/>
                <w:sz w:val="24"/>
                <w:szCs w:val="24"/>
              </w:rPr>
              <w:t xml:space="preserve">(1) 217 </w:t>
            </w:r>
            <w:proofErr w:type="spellStart"/>
            <w:r w:rsidR="00914370" w:rsidRPr="006E1EE6">
              <w:rPr>
                <w:iCs/>
                <w:sz w:val="24"/>
                <w:szCs w:val="24"/>
              </w:rPr>
              <w:t>nci</w:t>
            </w:r>
            <w:proofErr w:type="spellEnd"/>
            <w:r w:rsidR="00914370" w:rsidRPr="006E1EE6">
              <w:rPr>
                <w:iCs/>
                <w:sz w:val="24"/>
                <w:szCs w:val="24"/>
              </w:rPr>
              <w:t xml:space="preserve"> maddenin sekizinci fıkrası hükümleri saklı kalmak koşuluyla, hiç alınmadığı veya noksan alındığı belirlenen gümrük vergileri, vergi yükümlülüğünün başladığı tarihi takip eden takvim yılının başından itibaren üç yıl geçtikten sonra tebliğ edilmez. </w:t>
            </w:r>
          </w:p>
          <w:p w:rsidR="00914370" w:rsidRPr="006E1EE6" w:rsidRDefault="00914370" w:rsidP="00914370">
            <w:pPr>
              <w:tabs>
                <w:tab w:val="left" w:pos="709"/>
              </w:tabs>
              <w:spacing w:after="120"/>
              <w:ind w:firstLine="528"/>
              <w:jc w:val="both"/>
              <w:rPr>
                <w:iCs/>
                <w:sz w:val="24"/>
                <w:szCs w:val="24"/>
              </w:rPr>
            </w:pPr>
            <w:r w:rsidRPr="006E1EE6">
              <w:rPr>
                <w:iCs/>
                <w:sz w:val="24"/>
                <w:szCs w:val="24"/>
              </w:rPr>
              <w:t xml:space="preserve"> (2) Vergi yükümlülüğünün başladığı tarihi kesin olarak tespit etmenin mümkün olmadığı hallerde bu tarih, gümrük idarelerinin ilgili eşya için vergi yükümlülüğünün başladığı sonucuna vardıkları tarihtir. Ancak, gümrük idarelerinin elde ettikleri bilgilerin vergi yükümlülüğünün daha önceki bir tarihte başladığı sonucuna ulaşılması halinde vergi yükümlülüğü, elde edilen bilgilere göre söz konusu yükümlülüğün başladığının anlaşıldığı en eski tarihte başlamış olarak kabul edilir. </w:t>
            </w:r>
          </w:p>
          <w:p w:rsidR="00914370" w:rsidRPr="006E1EE6" w:rsidRDefault="00914370" w:rsidP="00914370">
            <w:pPr>
              <w:tabs>
                <w:tab w:val="left" w:pos="709"/>
              </w:tabs>
              <w:spacing w:after="120"/>
              <w:ind w:firstLine="528"/>
              <w:jc w:val="both"/>
              <w:rPr>
                <w:iCs/>
                <w:sz w:val="24"/>
                <w:szCs w:val="24"/>
              </w:rPr>
            </w:pPr>
            <w:r w:rsidRPr="006E1EE6">
              <w:rPr>
                <w:iCs/>
                <w:sz w:val="24"/>
                <w:szCs w:val="24"/>
              </w:rPr>
              <w:t xml:space="preserve"> (3) Gümrük vergileri ceza uygulamasını gerektiren bir fiile ilişkin olması ve zaman aşımı daha uzun bulunan bu fiil nedeniyle ceza davası açılmış olması kaydıyla, Türk Ceza Kanunundaki dava ve ceza zamanaşımı süreleri içerisinde tebliğ edilir.</w:t>
            </w:r>
          </w:p>
          <w:p w:rsidR="00914370" w:rsidRPr="006E1EE6" w:rsidRDefault="00914370" w:rsidP="00914370">
            <w:pPr>
              <w:tabs>
                <w:tab w:val="left" w:pos="709"/>
              </w:tabs>
              <w:spacing w:after="120"/>
              <w:ind w:firstLine="528"/>
              <w:jc w:val="both"/>
              <w:rPr>
                <w:iCs/>
                <w:sz w:val="24"/>
                <w:szCs w:val="24"/>
              </w:rPr>
            </w:pPr>
            <w:r w:rsidRPr="006E1EE6">
              <w:rPr>
                <w:iCs/>
                <w:sz w:val="24"/>
                <w:szCs w:val="24"/>
              </w:rPr>
              <w:t xml:space="preserve"> (4) Birinci ve ikinci fıkrada belirtilen süreler;</w:t>
            </w:r>
          </w:p>
          <w:p w:rsidR="00914370" w:rsidRPr="006E1EE6" w:rsidRDefault="00914370" w:rsidP="00914370">
            <w:pPr>
              <w:tabs>
                <w:tab w:val="left" w:pos="709"/>
              </w:tabs>
              <w:spacing w:after="120"/>
              <w:ind w:firstLine="528"/>
              <w:jc w:val="both"/>
              <w:rPr>
                <w:iCs/>
                <w:sz w:val="24"/>
                <w:szCs w:val="24"/>
              </w:rPr>
            </w:pPr>
            <w:r w:rsidRPr="006E1EE6">
              <w:rPr>
                <w:iCs/>
                <w:sz w:val="24"/>
                <w:szCs w:val="24"/>
              </w:rPr>
              <w:t>a) 35 inci maddeye istinaden itiraz edildiğinde itiraz tarihinden başlayarak itiraz süreci sonuçlanıncaya kadar,</w:t>
            </w:r>
          </w:p>
          <w:p w:rsidR="00914370" w:rsidRPr="006E1EE6" w:rsidRDefault="00914370" w:rsidP="00914370">
            <w:pPr>
              <w:tabs>
                <w:tab w:val="left" w:pos="709"/>
              </w:tabs>
              <w:spacing w:after="120"/>
              <w:ind w:firstLine="528"/>
              <w:jc w:val="both"/>
              <w:rPr>
                <w:iCs/>
                <w:sz w:val="24"/>
                <w:szCs w:val="24"/>
              </w:rPr>
            </w:pPr>
            <w:r w:rsidRPr="006E1EE6">
              <w:rPr>
                <w:iCs/>
                <w:sz w:val="24"/>
                <w:szCs w:val="24"/>
              </w:rPr>
              <w:lastRenderedPageBreak/>
              <w:t xml:space="preserve">b) Gümrük idareleri tarafından </w:t>
            </w:r>
            <w:proofErr w:type="gramStart"/>
            <w:r w:rsidRPr="006E1EE6">
              <w:rPr>
                <w:iCs/>
                <w:sz w:val="24"/>
                <w:szCs w:val="24"/>
              </w:rPr>
              <w:t>24 üncü</w:t>
            </w:r>
            <w:proofErr w:type="gramEnd"/>
            <w:r w:rsidRPr="006E1EE6">
              <w:rPr>
                <w:iCs/>
                <w:sz w:val="24"/>
                <w:szCs w:val="24"/>
              </w:rPr>
              <w:t xml:space="preserve"> maddenin altıncı fıkrası çerçevesinde tebliğ edilecek gümrük vergilerine ilişkin kararın gerekçeleri vergi yükümlüsüne bildirildiğinde, bildirim tarihinden başlayarak vergi yükümlüsünün görüş bildirmesine veya öngörülen sürenin sonuna kadar,</w:t>
            </w:r>
          </w:p>
          <w:p w:rsidR="00914370" w:rsidRPr="006E1EE6" w:rsidRDefault="00914370" w:rsidP="00914370">
            <w:pPr>
              <w:tabs>
                <w:tab w:val="left" w:pos="709"/>
              </w:tabs>
              <w:spacing w:after="120"/>
              <w:ind w:firstLine="528"/>
              <w:jc w:val="both"/>
              <w:rPr>
                <w:iCs/>
                <w:sz w:val="24"/>
                <w:szCs w:val="24"/>
              </w:rPr>
            </w:pPr>
            <w:r w:rsidRPr="006E1EE6">
              <w:rPr>
                <w:iCs/>
                <w:sz w:val="24"/>
                <w:szCs w:val="24"/>
              </w:rPr>
              <w:t xml:space="preserve">c) Dava açılması durumunda, dava süreci sonuçlanıncaya kadar, </w:t>
            </w:r>
          </w:p>
          <w:p w:rsidR="00914370" w:rsidRPr="006E1EE6" w:rsidRDefault="00914370" w:rsidP="00914370">
            <w:pPr>
              <w:tabs>
                <w:tab w:val="left" w:pos="709"/>
              </w:tabs>
              <w:spacing w:after="120"/>
              <w:ind w:firstLine="528"/>
              <w:jc w:val="both"/>
              <w:rPr>
                <w:iCs/>
                <w:sz w:val="24"/>
                <w:szCs w:val="24"/>
              </w:rPr>
            </w:pPr>
            <w:r w:rsidRPr="006E1EE6">
              <w:rPr>
                <w:iCs/>
                <w:sz w:val="24"/>
                <w:szCs w:val="24"/>
              </w:rPr>
              <w:tab/>
            </w:r>
            <w:proofErr w:type="gramStart"/>
            <w:r w:rsidRPr="006E1EE6">
              <w:rPr>
                <w:iCs/>
                <w:sz w:val="24"/>
                <w:szCs w:val="24"/>
              </w:rPr>
              <w:t>durur</w:t>
            </w:r>
            <w:proofErr w:type="gramEnd"/>
            <w:r w:rsidRPr="006E1EE6">
              <w:rPr>
                <w:iCs/>
                <w:sz w:val="24"/>
                <w:szCs w:val="24"/>
              </w:rPr>
              <w:t>.</w:t>
            </w:r>
          </w:p>
          <w:p w:rsidR="00CA29AA" w:rsidRPr="006E1EE6" w:rsidRDefault="00914370" w:rsidP="00914370">
            <w:pPr>
              <w:tabs>
                <w:tab w:val="left" w:pos="709"/>
              </w:tabs>
              <w:spacing w:after="120"/>
              <w:ind w:firstLine="528"/>
              <w:jc w:val="both"/>
              <w:rPr>
                <w:sz w:val="24"/>
                <w:szCs w:val="24"/>
              </w:rPr>
            </w:pPr>
            <w:r w:rsidRPr="006E1EE6">
              <w:rPr>
                <w:iCs/>
                <w:sz w:val="24"/>
                <w:szCs w:val="24"/>
              </w:rPr>
              <w:t xml:space="preserve"> (5) 89 uncu maddenin altıncı fıkrası hükümlerine göre gümrük vergilerinin hatalı olarak geri verilmesi veya kaldırılması halinde, birinci ve ikinci fıkralarda belirtilen süreler </w:t>
            </w:r>
            <w:proofErr w:type="gramStart"/>
            <w:r w:rsidRPr="006E1EE6">
              <w:rPr>
                <w:iCs/>
                <w:sz w:val="24"/>
                <w:szCs w:val="24"/>
              </w:rPr>
              <w:t>94 üncü</w:t>
            </w:r>
            <w:proofErr w:type="gramEnd"/>
            <w:r w:rsidRPr="006E1EE6">
              <w:rPr>
                <w:iCs/>
                <w:sz w:val="24"/>
                <w:szCs w:val="24"/>
              </w:rPr>
              <w:t xml:space="preserve"> madde hükümleri uyarınca geri verme veya kaldırma başvurusunun yapıldığı tarihten, geri verme veya kaldırma kararının tebliğ edildiği tarihe kadar durmuş kabul edilir.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ind w:right="10"/>
              <w:jc w:val="both"/>
              <w:rPr>
                <w:spacing w:val="-2"/>
                <w:sz w:val="24"/>
                <w:szCs w:val="24"/>
              </w:rPr>
            </w:pPr>
            <w:r w:rsidRPr="006E1EE6">
              <w:rPr>
                <w:spacing w:val="-2"/>
                <w:sz w:val="24"/>
                <w:szCs w:val="24"/>
              </w:rPr>
              <w:lastRenderedPageBreak/>
              <w:t>Maliye Bakanlığı</w:t>
            </w:r>
            <w:r w:rsidR="00611CCA" w:rsidRPr="006E1EE6">
              <w:rPr>
                <w:spacing w:val="-2"/>
                <w:sz w:val="24"/>
                <w:szCs w:val="24"/>
              </w:rPr>
              <w:t>’</w:t>
            </w:r>
            <w:r w:rsidRPr="006E1EE6">
              <w:rPr>
                <w:spacing w:val="-2"/>
                <w:sz w:val="24"/>
                <w:szCs w:val="24"/>
              </w:rPr>
              <w:t>na benze</w:t>
            </w:r>
            <w:r w:rsidR="00611CCA" w:rsidRPr="006E1EE6">
              <w:rPr>
                <w:spacing w:val="-2"/>
                <w:sz w:val="24"/>
                <w:szCs w:val="24"/>
              </w:rPr>
              <w:t>r şekilde uygulamaya geçilerek zamanaşımı süresi uzatılmıştır</w:t>
            </w:r>
            <w:r w:rsidRPr="006E1EE6">
              <w:rPr>
                <w:spacing w:val="-2"/>
                <w:sz w:val="24"/>
                <w:szCs w:val="24"/>
              </w:rPr>
              <w:t xml:space="preserve">. Mevcut Kanuna göre zamanaşımı süresinin başlangıcı gümrük yükümlülüğünün doğduğu tarih iken, yeni tasarıda </w:t>
            </w:r>
            <w:r w:rsidR="00FA15A7" w:rsidRPr="006E1EE6">
              <w:rPr>
                <w:spacing w:val="-2"/>
                <w:sz w:val="24"/>
                <w:szCs w:val="24"/>
              </w:rPr>
              <w:t xml:space="preserve">zamanaşımı süresi </w:t>
            </w:r>
            <w:r w:rsidRPr="006E1EE6">
              <w:rPr>
                <w:spacing w:val="-2"/>
                <w:sz w:val="24"/>
                <w:szCs w:val="24"/>
              </w:rPr>
              <w:t>gümrük yükümlülüğünün doğduğu tarihi izleyen takvim yılının ba</w:t>
            </w:r>
            <w:r w:rsidR="00FA15A7" w:rsidRPr="006E1EE6">
              <w:rPr>
                <w:spacing w:val="-2"/>
                <w:sz w:val="24"/>
                <w:szCs w:val="24"/>
              </w:rPr>
              <w:t>şından itibaren başlayacaktır.</w:t>
            </w:r>
            <w:r w:rsidR="004B076F" w:rsidRPr="006E1EE6">
              <w:rPr>
                <w:spacing w:val="-2"/>
                <w:sz w:val="24"/>
                <w:szCs w:val="24"/>
              </w:rPr>
              <w:t xml:space="preserve"> Burada 3 yıllık süre değiştirilmemiş olmakla beraber zımni bir süre uzatımı söz konusudur. Bu da her inceleme döneminde daha fazla beyannamede ek vergi ve/veya ceza ile karşılaşılma ihtimali demektir.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CA29AA" w:rsidP="00BB5C8F">
            <w:pPr>
              <w:spacing w:after="120"/>
              <w:ind w:right="10"/>
              <w:jc w:val="both"/>
              <w:rPr>
                <w:sz w:val="24"/>
                <w:szCs w:val="24"/>
              </w:rPr>
            </w:pPr>
            <w:r w:rsidRPr="006E1EE6">
              <w:rPr>
                <w:sz w:val="24"/>
                <w:szCs w:val="24"/>
              </w:rPr>
              <w:t xml:space="preserve">4458 sayılı </w:t>
            </w:r>
            <w:proofErr w:type="gramStart"/>
            <w:r w:rsidRPr="006E1EE6">
              <w:rPr>
                <w:sz w:val="24"/>
                <w:szCs w:val="24"/>
              </w:rPr>
              <w:t>Gümrük Kanununda</w:t>
            </w:r>
            <w:proofErr w:type="gramEnd"/>
            <w:r w:rsidRPr="006E1EE6">
              <w:rPr>
                <w:sz w:val="24"/>
                <w:szCs w:val="24"/>
              </w:rPr>
              <w:t xml:space="preserve"> yazılı şeklinin </w:t>
            </w:r>
            <w:r w:rsidR="004B076F" w:rsidRPr="006E1EE6">
              <w:rPr>
                <w:sz w:val="24"/>
                <w:szCs w:val="24"/>
              </w:rPr>
              <w:t xml:space="preserve">aynen muhafaza edilmesinde </w:t>
            </w:r>
            <w:r w:rsidRPr="006E1EE6">
              <w:rPr>
                <w:sz w:val="24"/>
                <w:szCs w:val="24"/>
              </w:rPr>
              <w:t>fayda görülmektedir.</w:t>
            </w:r>
          </w:p>
          <w:p w:rsidR="00591CA8" w:rsidRPr="006E1EE6" w:rsidRDefault="00591CA8" w:rsidP="00BB5C8F">
            <w:pPr>
              <w:spacing w:after="120"/>
              <w:ind w:right="10"/>
              <w:jc w:val="both"/>
              <w:rPr>
                <w:b/>
                <w:spacing w:val="-2"/>
                <w:sz w:val="24"/>
                <w:szCs w:val="24"/>
              </w:rPr>
            </w:pPr>
          </w:p>
          <w:p w:rsidR="00591CA8" w:rsidRPr="006E1EE6" w:rsidRDefault="00591CA8" w:rsidP="00BB5C8F">
            <w:pPr>
              <w:spacing w:after="120"/>
              <w:ind w:right="10"/>
              <w:jc w:val="both"/>
              <w:rPr>
                <w:spacing w:val="-2"/>
                <w:sz w:val="24"/>
                <w:szCs w:val="24"/>
              </w:rPr>
            </w:pPr>
          </w:p>
        </w:tc>
      </w:tr>
      <w:tr w:rsidR="00914370"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914370" w:rsidRPr="006E1EE6" w:rsidRDefault="00914370" w:rsidP="00914370">
            <w:pPr>
              <w:pStyle w:val="Balk3"/>
              <w:tabs>
                <w:tab w:val="left" w:pos="851"/>
              </w:tabs>
              <w:spacing w:before="0" w:after="0"/>
              <w:ind w:left="0"/>
              <w:rPr>
                <w:szCs w:val="24"/>
              </w:rPr>
            </w:pPr>
            <w:bookmarkStart w:id="58" w:name="_Toc402448432"/>
            <w:bookmarkStart w:id="59" w:name="_Toc402450434"/>
            <w:bookmarkStart w:id="60" w:name="_Toc411611888"/>
            <w:r w:rsidRPr="006E1EE6">
              <w:rPr>
                <w:szCs w:val="24"/>
              </w:rPr>
              <w:lastRenderedPageBreak/>
              <w:t>Ödeme süreleri ve bu süreleri durduran veya kesen haller</w:t>
            </w:r>
            <w:bookmarkEnd w:id="58"/>
            <w:bookmarkEnd w:id="59"/>
            <w:bookmarkEnd w:id="60"/>
          </w:p>
          <w:p w:rsidR="00914370" w:rsidRPr="006E1EE6" w:rsidRDefault="00914370" w:rsidP="00914370">
            <w:pPr>
              <w:tabs>
                <w:tab w:val="left" w:pos="709"/>
              </w:tabs>
              <w:ind w:firstLine="528"/>
              <w:jc w:val="both"/>
              <w:rPr>
                <w:sz w:val="24"/>
                <w:szCs w:val="24"/>
              </w:rPr>
            </w:pPr>
            <w:r w:rsidRPr="006E1EE6">
              <w:rPr>
                <w:b/>
                <w:sz w:val="24"/>
                <w:szCs w:val="24"/>
              </w:rPr>
              <w:t xml:space="preserve">MADDE </w:t>
            </w:r>
            <w:proofErr w:type="gramStart"/>
            <w:r w:rsidRPr="006E1EE6">
              <w:rPr>
                <w:b/>
                <w:sz w:val="24"/>
                <w:szCs w:val="24"/>
              </w:rPr>
              <w:t>84 -</w:t>
            </w:r>
            <w:proofErr w:type="gramEnd"/>
            <w:r w:rsidRPr="006E1EE6">
              <w:rPr>
                <w:b/>
                <w:sz w:val="24"/>
                <w:szCs w:val="24"/>
              </w:rPr>
              <w:t xml:space="preserve"> </w:t>
            </w:r>
            <w:r w:rsidRPr="006E1EE6">
              <w:rPr>
                <w:sz w:val="24"/>
                <w:szCs w:val="24"/>
              </w:rPr>
              <w:t xml:space="preserve">(1) Tebliğ edilen ithalat veya ihracat vergileri, vergi yükümlüsü tarafından 36 </w:t>
            </w:r>
            <w:proofErr w:type="spellStart"/>
            <w:r w:rsidRPr="006E1EE6">
              <w:rPr>
                <w:sz w:val="24"/>
                <w:szCs w:val="24"/>
              </w:rPr>
              <w:t>ncı</w:t>
            </w:r>
            <w:proofErr w:type="spellEnd"/>
            <w:r w:rsidRPr="006E1EE6">
              <w:rPr>
                <w:sz w:val="24"/>
                <w:szCs w:val="24"/>
              </w:rPr>
              <w:t xml:space="preserve"> maddenin ikinci fıkrası ile 61 inci maddenin dördüncü fıkrası hükümleri saklı kalmak üzere, gümrük vergilerinin tebliğ tarihinden itibaren on beş gün içerisinde ödenir.</w:t>
            </w:r>
          </w:p>
          <w:p w:rsidR="00914370" w:rsidRPr="006E1EE6" w:rsidRDefault="00914370" w:rsidP="00914370">
            <w:pPr>
              <w:tabs>
                <w:tab w:val="left" w:pos="709"/>
              </w:tabs>
              <w:ind w:firstLine="528"/>
              <w:jc w:val="both"/>
              <w:rPr>
                <w:sz w:val="24"/>
                <w:szCs w:val="24"/>
              </w:rPr>
            </w:pPr>
            <w:r w:rsidRPr="006E1EE6">
              <w:rPr>
                <w:b/>
                <w:sz w:val="24"/>
                <w:szCs w:val="24"/>
              </w:rPr>
              <w:tab/>
            </w:r>
            <w:r w:rsidRPr="006E1EE6">
              <w:rPr>
                <w:sz w:val="24"/>
                <w:szCs w:val="24"/>
              </w:rPr>
              <w:t>(2)</w:t>
            </w:r>
            <w:r w:rsidRPr="006E1EE6">
              <w:rPr>
                <w:b/>
                <w:sz w:val="24"/>
                <w:szCs w:val="24"/>
              </w:rPr>
              <w:t xml:space="preserve"> </w:t>
            </w:r>
            <w:r w:rsidRPr="006E1EE6">
              <w:rPr>
                <w:sz w:val="24"/>
                <w:szCs w:val="24"/>
              </w:rPr>
              <w:t xml:space="preserve">Ödenecek ithalat veya ihracat vergileri tutarının eşyanın 40 </w:t>
            </w:r>
            <w:proofErr w:type="spellStart"/>
            <w:r w:rsidRPr="006E1EE6">
              <w:rPr>
                <w:sz w:val="24"/>
                <w:szCs w:val="24"/>
              </w:rPr>
              <w:t>ıncı</w:t>
            </w:r>
            <w:proofErr w:type="spellEnd"/>
            <w:r w:rsidRPr="006E1EE6">
              <w:rPr>
                <w:sz w:val="24"/>
                <w:szCs w:val="24"/>
              </w:rPr>
              <w:t xml:space="preserve"> maddede belirtilen sonradan kontrolü sonucunda belirlenmesi halinde gümrük idareleri birinci fıkrada belirtilen süreyi vergi yükümlüsünün talebi üzerine gerekli teminatın sağlanması şartı ile uzatabilir. </w:t>
            </w:r>
            <w:proofErr w:type="gramStart"/>
            <w:r w:rsidRPr="006E1EE6">
              <w:rPr>
                <w:sz w:val="24"/>
                <w:szCs w:val="24"/>
              </w:rPr>
              <w:t xml:space="preserve">87 </w:t>
            </w:r>
            <w:proofErr w:type="spellStart"/>
            <w:r w:rsidRPr="006E1EE6">
              <w:rPr>
                <w:sz w:val="24"/>
                <w:szCs w:val="24"/>
              </w:rPr>
              <w:t>nci</w:t>
            </w:r>
            <w:proofErr w:type="spellEnd"/>
            <w:proofErr w:type="gramEnd"/>
            <w:r w:rsidRPr="006E1EE6">
              <w:rPr>
                <w:sz w:val="24"/>
                <w:szCs w:val="24"/>
              </w:rPr>
              <w:t xml:space="preserve"> maddenin birinci fıkrası hükmü saklı kalmak üzere, bu süre uzatımı otuz günü aşamaz. Uzatılan süre için 6183 sayılı Kanun uyarınca belirlenen oranda tecil faizi uygulanır.</w:t>
            </w:r>
          </w:p>
          <w:p w:rsidR="00914370" w:rsidRPr="006E1EE6" w:rsidRDefault="00914370" w:rsidP="00914370">
            <w:pPr>
              <w:tabs>
                <w:tab w:val="left" w:pos="709"/>
              </w:tabs>
              <w:ind w:firstLine="528"/>
              <w:jc w:val="both"/>
              <w:rPr>
                <w:bCs/>
                <w:sz w:val="24"/>
                <w:szCs w:val="24"/>
              </w:rPr>
            </w:pPr>
            <w:r w:rsidRPr="006E1EE6">
              <w:rPr>
                <w:sz w:val="24"/>
                <w:szCs w:val="24"/>
              </w:rPr>
              <w:tab/>
              <w:t>(3) Vergi y</w:t>
            </w:r>
            <w:r w:rsidRPr="006E1EE6">
              <w:rPr>
                <w:bCs/>
                <w:sz w:val="24"/>
                <w:szCs w:val="24"/>
              </w:rPr>
              <w:t xml:space="preserve">ükümlüsü, 86 ve </w:t>
            </w:r>
            <w:proofErr w:type="gramStart"/>
            <w:r w:rsidRPr="006E1EE6">
              <w:rPr>
                <w:bCs/>
                <w:sz w:val="24"/>
                <w:szCs w:val="24"/>
              </w:rPr>
              <w:t xml:space="preserve">87 </w:t>
            </w:r>
            <w:proofErr w:type="spellStart"/>
            <w:r w:rsidRPr="006E1EE6">
              <w:rPr>
                <w:bCs/>
                <w:sz w:val="24"/>
                <w:szCs w:val="24"/>
              </w:rPr>
              <w:t>nci</w:t>
            </w:r>
            <w:proofErr w:type="spellEnd"/>
            <w:proofErr w:type="gramEnd"/>
            <w:r w:rsidRPr="006E1EE6">
              <w:rPr>
                <w:bCs/>
                <w:sz w:val="24"/>
                <w:szCs w:val="24"/>
              </w:rPr>
              <w:t xml:space="preserve"> maddelerde belirtilen ödeme kolaylıklarından faydalanabiliyorsa, ödeme bu kolaylıklara ilişkin belirlenen süre içinde yapılır.</w:t>
            </w:r>
          </w:p>
          <w:p w:rsidR="00914370" w:rsidRPr="006E1EE6" w:rsidRDefault="00914370" w:rsidP="00914370">
            <w:pPr>
              <w:tabs>
                <w:tab w:val="left" w:pos="709"/>
              </w:tabs>
              <w:ind w:firstLine="528"/>
              <w:jc w:val="both"/>
              <w:rPr>
                <w:sz w:val="24"/>
                <w:szCs w:val="24"/>
              </w:rPr>
            </w:pPr>
            <w:r w:rsidRPr="006E1EE6">
              <w:rPr>
                <w:sz w:val="24"/>
                <w:szCs w:val="24"/>
              </w:rPr>
              <w:tab/>
              <w:t>(4) İthalat veya ihracat vergilerinin ödeme süresi;</w:t>
            </w:r>
          </w:p>
          <w:p w:rsidR="00914370" w:rsidRPr="006E1EE6" w:rsidRDefault="00914370" w:rsidP="00914370">
            <w:pPr>
              <w:tabs>
                <w:tab w:val="left" w:pos="709"/>
              </w:tabs>
              <w:ind w:firstLine="528"/>
              <w:jc w:val="both"/>
              <w:rPr>
                <w:sz w:val="24"/>
                <w:szCs w:val="24"/>
              </w:rPr>
            </w:pPr>
            <w:r w:rsidRPr="006E1EE6">
              <w:rPr>
                <w:sz w:val="24"/>
                <w:szCs w:val="24"/>
              </w:rPr>
              <w:tab/>
              <w:t xml:space="preserve">a) </w:t>
            </w:r>
            <w:proofErr w:type="gramStart"/>
            <w:r w:rsidRPr="006E1EE6">
              <w:rPr>
                <w:sz w:val="24"/>
                <w:szCs w:val="24"/>
              </w:rPr>
              <w:t>94 üncü</w:t>
            </w:r>
            <w:proofErr w:type="gramEnd"/>
            <w:r w:rsidRPr="006E1EE6">
              <w:rPr>
                <w:sz w:val="24"/>
                <w:szCs w:val="24"/>
              </w:rPr>
              <w:t xml:space="preserve"> madde uyarınca vergilerin kaldırılması başvurusu yapıldığında,</w:t>
            </w:r>
          </w:p>
          <w:p w:rsidR="00914370" w:rsidRPr="006E1EE6" w:rsidRDefault="00914370" w:rsidP="00914370">
            <w:pPr>
              <w:tabs>
                <w:tab w:val="left" w:pos="709"/>
              </w:tabs>
              <w:ind w:firstLine="528"/>
              <w:jc w:val="both"/>
              <w:rPr>
                <w:sz w:val="24"/>
                <w:szCs w:val="24"/>
              </w:rPr>
            </w:pPr>
            <w:r w:rsidRPr="006E1EE6">
              <w:rPr>
                <w:sz w:val="24"/>
                <w:szCs w:val="24"/>
              </w:rPr>
              <w:tab/>
              <w:t>b) Eşyaya el konulması, eşyanın imha edilmesi veya gümrüğe terk edilmesi kararlarının alınması durumunda,</w:t>
            </w:r>
          </w:p>
          <w:p w:rsidR="00914370" w:rsidRPr="006E1EE6" w:rsidRDefault="00914370" w:rsidP="00914370">
            <w:pPr>
              <w:tabs>
                <w:tab w:val="left" w:pos="709"/>
              </w:tabs>
              <w:ind w:firstLine="528"/>
              <w:jc w:val="both"/>
              <w:rPr>
                <w:sz w:val="24"/>
                <w:szCs w:val="24"/>
              </w:rPr>
            </w:pPr>
            <w:r w:rsidRPr="006E1EE6">
              <w:rPr>
                <w:sz w:val="24"/>
                <w:szCs w:val="24"/>
              </w:rPr>
              <w:tab/>
              <w:t xml:space="preserve">c) </w:t>
            </w:r>
            <w:proofErr w:type="gramStart"/>
            <w:r w:rsidRPr="006E1EE6">
              <w:rPr>
                <w:sz w:val="24"/>
                <w:szCs w:val="24"/>
              </w:rPr>
              <w:t xml:space="preserve">62 </w:t>
            </w:r>
            <w:proofErr w:type="spellStart"/>
            <w:r w:rsidRPr="006E1EE6">
              <w:rPr>
                <w:sz w:val="24"/>
                <w:szCs w:val="24"/>
              </w:rPr>
              <w:t>nci</w:t>
            </w:r>
            <w:proofErr w:type="spellEnd"/>
            <w:proofErr w:type="gramEnd"/>
            <w:r w:rsidRPr="006E1EE6">
              <w:rPr>
                <w:sz w:val="24"/>
                <w:szCs w:val="24"/>
              </w:rPr>
              <w:t xml:space="preserve"> maddeye istinaden vergi yükümlülüğü doğması ve birden fazla vergi </w:t>
            </w:r>
            <w:r w:rsidRPr="006E1EE6">
              <w:rPr>
                <w:sz w:val="24"/>
                <w:szCs w:val="24"/>
              </w:rPr>
              <w:lastRenderedPageBreak/>
              <w:t>yükümlüsü olması halinde,</w:t>
            </w:r>
          </w:p>
          <w:p w:rsidR="00914370" w:rsidRPr="006E1EE6" w:rsidRDefault="00914370" w:rsidP="00914370">
            <w:pPr>
              <w:tabs>
                <w:tab w:val="left" w:pos="709"/>
              </w:tabs>
              <w:ind w:firstLine="528"/>
              <w:jc w:val="both"/>
              <w:rPr>
                <w:sz w:val="24"/>
                <w:szCs w:val="24"/>
              </w:rPr>
            </w:pPr>
            <w:r w:rsidRPr="006E1EE6">
              <w:rPr>
                <w:sz w:val="24"/>
                <w:szCs w:val="24"/>
              </w:rPr>
              <w:tab/>
            </w:r>
            <w:proofErr w:type="gramStart"/>
            <w:r w:rsidRPr="006E1EE6">
              <w:rPr>
                <w:sz w:val="24"/>
                <w:szCs w:val="24"/>
              </w:rPr>
              <w:t>durur</w:t>
            </w:r>
            <w:proofErr w:type="gramEnd"/>
            <w:r w:rsidRPr="006E1EE6">
              <w:rPr>
                <w:sz w:val="24"/>
                <w:szCs w:val="24"/>
              </w:rPr>
              <w:t>.</w:t>
            </w:r>
          </w:p>
          <w:p w:rsidR="00914370" w:rsidRPr="006E1EE6" w:rsidRDefault="00914370" w:rsidP="00914370">
            <w:pPr>
              <w:ind w:firstLine="709"/>
              <w:jc w:val="both"/>
              <w:rPr>
                <w:sz w:val="24"/>
                <w:szCs w:val="24"/>
              </w:rPr>
            </w:pPr>
            <w:r w:rsidRPr="006E1EE6">
              <w:rPr>
                <w:sz w:val="24"/>
                <w:szCs w:val="24"/>
              </w:rPr>
              <w:t xml:space="preserve"> (5) Tebliğ edilen gümrük vergilerine karşı 35 inci madde çerçevesinde gümrük idareleri nezdinde itiraz edilmesi veya idari yargı merciinde dava açılması halinde ödeme süresi kesilir. Ödeme süresi idarenin ya da idari yargı mercii kararının tebliğ edildiği tarihten itibaren yeniden başlar.</w:t>
            </w:r>
          </w:p>
          <w:p w:rsidR="00914370" w:rsidRPr="006E1EE6" w:rsidRDefault="00914370" w:rsidP="00914370">
            <w:pPr>
              <w:tabs>
                <w:tab w:val="left" w:pos="709"/>
              </w:tabs>
              <w:ind w:firstLine="528"/>
              <w:jc w:val="both"/>
              <w:rPr>
                <w:b/>
                <w:bCs/>
                <w:sz w:val="24"/>
                <w:szCs w:val="24"/>
                <w:lang w:eastAsia="x-none"/>
              </w:rPr>
            </w:pPr>
            <w:r w:rsidRPr="006E1EE6">
              <w:rPr>
                <w:sz w:val="24"/>
                <w:szCs w:val="24"/>
              </w:rPr>
              <w:t xml:space="preserve">    (6) Bu maddenin uygulanmasına ilişkin usul ve esaslar yönetmelikle belirlenir.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4370" w:rsidRPr="006E1EE6" w:rsidRDefault="00CD10BE" w:rsidP="00CD10BE">
            <w:pPr>
              <w:spacing w:after="120"/>
              <w:ind w:right="10"/>
              <w:jc w:val="both"/>
              <w:rPr>
                <w:spacing w:val="-2"/>
                <w:sz w:val="24"/>
                <w:szCs w:val="24"/>
              </w:rPr>
            </w:pPr>
            <w:r w:rsidRPr="006E1EE6">
              <w:rPr>
                <w:spacing w:val="-2"/>
                <w:sz w:val="24"/>
                <w:szCs w:val="24"/>
              </w:rPr>
              <w:lastRenderedPageBreak/>
              <w:t xml:space="preserve">Tebliğ edilen ithalat veya ihracat vergileri, vergi yükümlüsü tarafından </w:t>
            </w:r>
            <w:proofErr w:type="gramStart"/>
            <w:r w:rsidRPr="006E1EE6">
              <w:rPr>
                <w:spacing w:val="-2"/>
                <w:sz w:val="24"/>
                <w:szCs w:val="24"/>
              </w:rPr>
              <w:t xml:space="preserve">36 </w:t>
            </w:r>
            <w:proofErr w:type="spellStart"/>
            <w:r w:rsidRPr="006E1EE6">
              <w:rPr>
                <w:spacing w:val="-2"/>
                <w:sz w:val="24"/>
                <w:szCs w:val="24"/>
              </w:rPr>
              <w:t>ncı</w:t>
            </w:r>
            <w:proofErr w:type="spellEnd"/>
            <w:proofErr w:type="gramEnd"/>
            <w:r w:rsidRPr="006E1EE6">
              <w:rPr>
                <w:spacing w:val="-2"/>
                <w:sz w:val="24"/>
                <w:szCs w:val="24"/>
              </w:rPr>
              <w:t xml:space="preserve"> maddenin ikinci fıkrasına ilaveten 61 inci maddenin dördüncü fıkrası hükümleri saklı kalmak üzere, gümrük vergilerinin tebliğ tarihinden itibaren on beş gün içerisinde ödeneceği hükmü getirilmiştir.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4370" w:rsidRPr="006E1EE6" w:rsidRDefault="00914370" w:rsidP="00BB5C8F">
            <w:pPr>
              <w:spacing w:after="120"/>
              <w:ind w:right="10"/>
              <w:jc w:val="both"/>
              <w:rPr>
                <w:spacing w:val="-2"/>
                <w:sz w:val="24"/>
                <w:szCs w:val="24"/>
              </w:rPr>
            </w:pPr>
          </w:p>
        </w:tc>
      </w:tr>
      <w:tr w:rsidR="00CD10BE"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CD10BE" w:rsidRPr="006E1EE6" w:rsidRDefault="00CD10BE" w:rsidP="00CD10BE">
            <w:pPr>
              <w:pStyle w:val="Balk3"/>
              <w:tabs>
                <w:tab w:val="left" w:pos="851"/>
              </w:tabs>
              <w:spacing w:before="0" w:after="0"/>
              <w:ind w:left="0"/>
              <w:rPr>
                <w:szCs w:val="24"/>
              </w:rPr>
            </w:pPr>
            <w:bookmarkStart w:id="61" w:name="_Toc402448433"/>
            <w:bookmarkStart w:id="62" w:name="_Toc402450435"/>
            <w:bookmarkStart w:id="63" w:name="_Toc411611889"/>
            <w:r w:rsidRPr="006E1EE6">
              <w:rPr>
                <w:szCs w:val="24"/>
              </w:rPr>
              <w:lastRenderedPageBreak/>
              <w:t>Ödeme</w:t>
            </w:r>
            <w:bookmarkEnd w:id="61"/>
            <w:bookmarkEnd w:id="62"/>
            <w:bookmarkEnd w:id="63"/>
          </w:p>
          <w:p w:rsidR="00CD10BE" w:rsidRPr="006E1EE6" w:rsidRDefault="00CD10BE" w:rsidP="00CD10BE">
            <w:pPr>
              <w:tabs>
                <w:tab w:val="left" w:pos="709"/>
              </w:tabs>
              <w:ind w:firstLine="528"/>
              <w:jc w:val="both"/>
              <w:rPr>
                <w:sz w:val="24"/>
                <w:szCs w:val="24"/>
              </w:rPr>
            </w:pPr>
            <w:r w:rsidRPr="006E1EE6">
              <w:rPr>
                <w:b/>
                <w:iCs/>
                <w:szCs w:val="24"/>
              </w:rPr>
              <w:tab/>
            </w:r>
            <w:r w:rsidRPr="006E1EE6">
              <w:rPr>
                <w:b/>
                <w:sz w:val="24"/>
                <w:szCs w:val="24"/>
              </w:rPr>
              <w:t xml:space="preserve">MADDE </w:t>
            </w:r>
            <w:proofErr w:type="gramStart"/>
            <w:r w:rsidRPr="006E1EE6">
              <w:rPr>
                <w:b/>
                <w:sz w:val="24"/>
                <w:szCs w:val="24"/>
              </w:rPr>
              <w:t xml:space="preserve">85 </w:t>
            </w:r>
            <w:r w:rsidRPr="006E1EE6">
              <w:rPr>
                <w:sz w:val="24"/>
                <w:szCs w:val="24"/>
              </w:rPr>
              <w:t>-</w:t>
            </w:r>
            <w:proofErr w:type="gramEnd"/>
            <w:r w:rsidRPr="006E1EE6">
              <w:rPr>
                <w:sz w:val="24"/>
                <w:szCs w:val="24"/>
              </w:rPr>
              <w:t xml:space="preserve"> (1)  İthalat veya ihracat vergileri Türk Lirası olarak ödenir. Bu ödeme, 6183 sayılı Kanunda öngörülen usullere göre yapılır. İthalat veya ihracat vergileri, yetki verilen bankalar aracılığıyla da tahsil edilebilir.</w:t>
            </w:r>
          </w:p>
          <w:p w:rsidR="00CD10BE" w:rsidRPr="006E1EE6" w:rsidRDefault="00CD10BE" w:rsidP="00CD10BE">
            <w:pPr>
              <w:tabs>
                <w:tab w:val="left" w:pos="709"/>
              </w:tabs>
              <w:ind w:firstLine="528"/>
              <w:jc w:val="both"/>
              <w:rPr>
                <w:sz w:val="24"/>
                <w:szCs w:val="24"/>
              </w:rPr>
            </w:pPr>
            <w:r w:rsidRPr="006E1EE6">
              <w:rPr>
                <w:sz w:val="24"/>
                <w:szCs w:val="24"/>
              </w:rPr>
              <w:tab/>
              <w:t>(2) Ödeme, Bakanlıkça belirlenecek haller hariç olmak üzere, vergi yükümlüsü yerine başka bir kişi tarafından da yapılabilir.</w:t>
            </w:r>
          </w:p>
          <w:p w:rsidR="00CD10BE" w:rsidRPr="006E1EE6" w:rsidRDefault="00CD10BE" w:rsidP="00CD10BE">
            <w:pPr>
              <w:tabs>
                <w:tab w:val="left" w:pos="709"/>
              </w:tabs>
              <w:ind w:firstLine="528"/>
              <w:jc w:val="both"/>
              <w:rPr>
                <w:sz w:val="24"/>
                <w:szCs w:val="24"/>
              </w:rPr>
            </w:pPr>
            <w:r w:rsidRPr="006E1EE6">
              <w:rPr>
                <w:sz w:val="24"/>
                <w:szCs w:val="24"/>
              </w:rPr>
              <w:tab/>
              <w:t xml:space="preserve">(3) Vergi yükümlüsü, ithalat ya da ihracat vergilerinin tamamını veya bir kısmını belirlenen sürenin bitiminden önce ödeyebilir. </w:t>
            </w:r>
          </w:p>
          <w:p w:rsidR="00CD10BE" w:rsidRPr="006E1EE6" w:rsidRDefault="00CD10BE" w:rsidP="00CD10BE">
            <w:pPr>
              <w:tabs>
                <w:tab w:val="left" w:pos="709"/>
              </w:tabs>
              <w:ind w:firstLine="528"/>
              <w:jc w:val="both"/>
              <w:rPr>
                <w:sz w:val="24"/>
                <w:szCs w:val="24"/>
              </w:rPr>
            </w:pPr>
            <w:r w:rsidRPr="006E1EE6">
              <w:rPr>
                <w:sz w:val="24"/>
                <w:szCs w:val="24"/>
              </w:rPr>
              <w:t xml:space="preserve"> (4)  Vergi yükümlüsünün geri verilecek vergisinin olması halinde ödeme mahsuben yapılabilir.</w:t>
            </w:r>
          </w:p>
          <w:p w:rsidR="00CD10BE" w:rsidRPr="006E1EE6" w:rsidRDefault="00CD10BE" w:rsidP="00BB5C8F">
            <w:pPr>
              <w:keepNext/>
              <w:widowControl/>
              <w:tabs>
                <w:tab w:val="left" w:pos="851"/>
              </w:tabs>
              <w:overflowPunct/>
              <w:autoSpaceDE/>
              <w:autoSpaceDN/>
              <w:adjustRightInd/>
              <w:spacing w:after="120"/>
              <w:jc w:val="both"/>
              <w:outlineLvl w:val="2"/>
              <w:rPr>
                <w:b/>
                <w:bCs/>
                <w:sz w:val="24"/>
                <w:szCs w:val="24"/>
                <w:lang w:eastAsia="x-non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10BE" w:rsidRPr="006E1EE6" w:rsidRDefault="00CD10BE" w:rsidP="00BB5C8F">
            <w:pPr>
              <w:spacing w:after="120"/>
              <w:ind w:right="10"/>
              <w:jc w:val="both"/>
              <w:rPr>
                <w:spacing w:val="-2"/>
                <w:sz w:val="24"/>
                <w:szCs w:val="24"/>
              </w:rPr>
            </w:pPr>
            <w:r w:rsidRPr="006E1EE6">
              <w:rPr>
                <w:sz w:val="24"/>
                <w:szCs w:val="24"/>
              </w:rPr>
              <w:t>Vergi yükümlüsünün geri verilecek vergisinin olması halinde ödemenin mahsuben yapılabileceği hükmü getirilmiştir.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10BE" w:rsidRPr="006E1EE6" w:rsidRDefault="00CD10BE" w:rsidP="00BB5C8F">
            <w:pPr>
              <w:spacing w:after="120"/>
              <w:ind w:right="10"/>
              <w:jc w:val="both"/>
              <w:rPr>
                <w:spacing w:val="-2"/>
                <w:sz w:val="24"/>
                <w:szCs w:val="24"/>
              </w:rPr>
            </w:pPr>
          </w:p>
        </w:tc>
      </w:tr>
      <w:tr w:rsidR="00D60B27"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F58B4" w:rsidRPr="006E1EE6" w:rsidRDefault="004F58B4" w:rsidP="00BB5C8F">
            <w:pPr>
              <w:keepNext/>
              <w:widowControl/>
              <w:tabs>
                <w:tab w:val="left" w:pos="851"/>
              </w:tabs>
              <w:overflowPunct/>
              <w:autoSpaceDE/>
              <w:autoSpaceDN/>
              <w:adjustRightInd/>
              <w:spacing w:after="120"/>
              <w:jc w:val="both"/>
              <w:outlineLvl w:val="2"/>
              <w:rPr>
                <w:b/>
                <w:bCs/>
                <w:sz w:val="24"/>
                <w:szCs w:val="24"/>
                <w:lang w:val="x-none" w:eastAsia="x-none"/>
              </w:rPr>
            </w:pPr>
            <w:bookmarkStart w:id="64" w:name="_Toc402448454"/>
            <w:bookmarkStart w:id="65" w:name="_Toc402450456"/>
            <w:bookmarkStart w:id="66" w:name="_Toc411611910"/>
            <w:r w:rsidRPr="006E1EE6">
              <w:rPr>
                <w:b/>
                <w:bCs/>
                <w:sz w:val="24"/>
                <w:szCs w:val="24"/>
                <w:lang w:eastAsia="x-none"/>
              </w:rPr>
              <w:t xml:space="preserve">4- </w:t>
            </w:r>
            <w:r w:rsidRPr="006E1EE6">
              <w:rPr>
                <w:b/>
                <w:bCs/>
                <w:sz w:val="24"/>
                <w:szCs w:val="24"/>
                <w:lang w:val="x-none" w:eastAsia="x-none"/>
              </w:rPr>
              <w:t>Taşıma araçlarının</w:t>
            </w:r>
            <w:r w:rsidRPr="006E1EE6">
              <w:rPr>
                <w:b/>
                <w:bCs/>
                <w:sz w:val="24"/>
                <w:szCs w:val="24"/>
                <w:lang w:eastAsia="x-none"/>
              </w:rPr>
              <w:t xml:space="preserve"> </w:t>
            </w:r>
            <w:r w:rsidRPr="006E1EE6">
              <w:rPr>
                <w:b/>
                <w:bCs/>
                <w:sz w:val="24"/>
                <w:szCs w:val="24"/>
                <w:lang w:val="x-none" w:eastAsia="x-none"/>
              </w:rPr>
              <w:t>kontrolü</w:t>
            </w:r>
            <w:bookmarkEnd w:id="64"/>
            <w:bookmarkEnd w:id="65"/>
            <w:bookmarkEnd w:id="66"/>
          </w:p>
          <w:p w:rsidR="004F58B4" w:rsidRPr="006E1EE6" w:rsidRDefault="004F58B4" w:rsidP="00BB5C8F">
            <w:pPr>
              <w:pStyle w:val="Default"/>
              <w:spacing w:after="120"/>
              <w:jc w:val="both"/>
              <w:rPr>
                <w:b/>
                <w:color w:val="auto"/>
              </w:rPr>
            </w:pPr>
            <w:r w:rsidRPr="006E1EE6">
              <w:rPr>
                <w:b/>
              </w:rPr>
              <w:t xml:space="preserve">MADDE </w:t>
            </w:r>
            <w:proofErr w:type="gramStart"/>
            <w:r w:rsidRPr="006E1EE6">
              <w:rPr>
                <w:b/>
              </w:rPr>
              <w:t>97 -</w:t>
            </w:r>
            <w:proofErr w:type="gramEnd"/>
          </w:p>
          <w:p w:rsidR="00D60B27" w:rsidRPr="006E1EE6" w:rsidRDefault="00361277" w:rsidP="00BB5C8F">
            <w:pPr>
              <w:pStyle w:val="Default"/>
              <w:spacing w:after="120"/>
              <w:jc w:val="both"/>
              <w:rPr>
                <w:color w:val="auto"/>
              </w:rPr>
            </w:pPr>
            <w:r w:rsidRPr="006E1EE6">
              <w:t xml:space="preserve">(6) </w:t>
            </w:r>
            <w:r w:rsidR="00CD10BE" w:rsidRPr="006E1EE6">
              <w:t>Türkiye'ye gelen ve Türkiye'den gidecek olan deniz ve hava araçları yolcuları için gümrük idaresine yolcu bildirimi yapılır. Yolcu bildirimi verilmesine ilişkin usul ve esaslar ile istisnalar Bakanlıkça belirlenir</w:t>
            </w:r>
            <w:r w:rsidRPr="006E1EE6">
              <w:t>.</w:t>
            </w:r>
            <w:r w:rsidR="004F58B4" w:rsidRPr="006E1EE6">
              <w:rPr>
                <w:color w:val="auto"/>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0B27" w:rsidRPr="006E1EE6" w:rsidRDefault="00361277" w:rsidP="00BB5C8F">
            <w:pPr>
              <w:spacing w:after="120"/>
              <w:ind w:right="10"/>
              <w:jc w:val="both"/>
              <w:rPr>
                <w:spacing w:val="-2"/>
                <w:sz w:val="24"/>
                <w:szCs w:val="24"/>
              </w:rPr>
            </w:pPr>
            <w:r w:rsidRPr="006E1EE6">
              <w:rPr>
                <w:spacing w:val="-2"/>
                <w:sz w:val="24"/>
                <w:szCs w:val="24"/>
              </w:rPr>
              <w:t>97nci maddenin altıncı fıkrasında deniz ve hava araçları için yolcu bildirimi öngörülürken, kara taşıtlarına yer verilmemiştir.</w:t>
            </w:r>
          </w:p>
          <w:p w:rsidR="00CD10BE" w:rsidRPr="006E1EE6" w:rsidRDefault="00CD10BE" w:rsidP="00BB5C8F">
            <w:pPr>
              <w:spacing w:after="120"/>
              <w:ind w:right="10"/>
              <w:jc w:val="both"/>
              <w:rPr>
                <w:spacing w:val="-2"/>
                <w:sz w:val="24"/>
                <w:szCs w:val="24"/>
              </w:rPr>
            </w:pPr>
          </w:p>
          <w:p w:rsidR="00CD10BE" w:rsidRPr="006E1EE6" w:rsidRDefault="00CD10BE"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028E" w:rsidRPr="006E1EE6" w:rsidRDefault="00361277" w:rsidP="00BB5C8F">
            <w:pPr>
              <w:spacing w:after="120"/>
              <w:ind w:right="10"/>
              <w:jc w:val="both"/>
              <w:rPr>
                <w:spacing w:val="-2"/>
                <w:sz w:val="24"/>
                <w:szCs w:val="24"/>
              </w:rPr>
            </w:pPr>
            <w:r w:rsidRPr="006E1EE6">
              <w:rPr>
                <w:spacing w:val="-2"/>
                <w:sz w:val="24"/>
                <w:szCs w:val="24"/>
              </w:rPr>
              <w:t>Madde gerekçesi olmadığından kara ibaresinin neden yer almadığı anlaşılamamıştır. Sehven unutulmuş ise, aynı fıkrada kara taşıtlarına da yer verilmesi değerlendirilebilir.</w:t>
            </w:r>
          </w:p>
        </w:tc>
      </w:tr>
      <w:tr w:rsidR="00315E69"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315E69" w:rsidRPr="006E1EE6" w:rsidRDefault="00315E69" w:rsidP="00315E69">
            <w:pPr>
              <w:pStyle w:val="Balk3"/>
              <w:tabs>
                <w:tab w:val="left" w:pos="851"/>
              </w:tabs>
              <w:spacing w:before="0" w:after="0"/>
              <w:ind w:left="0"/>
              <w:rPr>
                <w:szCs w:val="24"/>
              </w:rPr>
            </w:pPr>
            <w:bookmarkStart w:id="67" w:name="_Toc402448455"/>
            <w:bookmarkStart w:id="68" w:name="_Toc402450457"/>
            <w:bookmarkStart w:id="69" w:name="_Toc411611911"/>
            <w:r w:rsidRPr="006E1EE6">
              <w:rPr>
                <w:szCs w:val="24"/>
              </w:rPr>
              <w:t>Taşıma araçlarının Türkiye Gümrük Bölgesine giriş ve çıkış zamanı</w:t>
            </w:r>
            <w:bookmarkEnd w:id="67"/>
            <w:bookmarkEnd w:id="68"/>
            <w:bookmarkEnd w:id="69"/>
          </w:p>
          <w:p w:rsidR="00315E69" w:rsidRPr="006E1EE6" w:rsidRDefault="00315E69" w:rsidP="00BB5C8F">
            <w:pPr>
              <w:pStyle w:val="Balk3"/>
              <w:tabs>
                <w:tab w:val="left" w:pos="851"/>
              </w:tabs>
              <w:spacing w:before="0" w:after="120" w:line="240" w:lineRule="auto"/>
              <w:ind w:left="0"/>
              <w:contextualSpacing w:val="0"/>
            </w:pPr>
            <w:r w:rsidRPr="006E1EE6">
              <w:t>MADDE 98 –</w:t>
            </w:r>
          </w:p>
          <w:p w:rsidR="00315E69" w:rsidRPr="006E1EE6" w:rsidRDefault="00315E69" w:rsidP="00315E69">
            <w:pPr>
              <w:jc w:val="both"/>
              <w:rPr>
                <w:lang w:val="x-none" w:eastAsia="x-none"/>
              </w:rPr>
            </w:pPr>
            <w:r w:rsidRPr="006E1EE6">
              <w:rPr>
                <w:rFonts w:eastAsia="Calibri"/>
                <w:color w:val="000000"/>
                <w:sz w:val="24"/>
                <w:szCs w:val="24"/>
              </w:rPr>
              <w:t xml:space="preserve">b) İşletme teşkilatı bulunan limanlarda, gemiler günün her saatinde yük ve yolcu alıp çıkarabilirler. İşletme teşkilatı bulunmasa dahi, zorlayıcı sebeplerle çalışma saatleri dışında </w:t>
            </w:r>
            <w:r w:rsidRPr="006E1EE6">
              <w:rPr>
                <w:rFonts w:eastAsia="Calibri"/>
                <w:color w:val="000000"/>
                <w:sz w:val="24"/>
                <w:szCs w:val="24"/>
              </w:rPr>
              <w:lastRenderedPageBreak/>
              <w:t>gümrük idaresi olan bir limana girmek veya bu limandan ayrılmak zorunda kalan gemilerin yük alıp verme istekleri de gümrük idarelerince kabul edilir.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5E69" w:rsidRPr="006E1EE6" w:rsidRDefault="00315E69"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5E69" w:rsidRPr="006E1EE6" w:rsidRDefault="00315E69" w:rsidP="00BB5C8F">
            <w:pPr>
              <w:spacing w:after="120"/>
              <w:ind w:right="10"/>
              <w:jc w:val="both"/>
              <w:rPr>
                <w:spacing w:val="-2"/>
                <w:sz w:val="24"/>
                <w:szCs w:val="24"/>
              </w:rPr>
            </w:pPr>
          </w:p>
        </w:tc>
      </w:tr>
      <w:tr w:rsidR="00257F3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257F3B" w:rsidRPr="006E1EE6" w:rsidRDefault="00257F3B" w:rsidP="00BB5C8F">
            <w:pPr>
              <w:pStyle w:val="Balk3"/>
              <w:tabs>
                <w:tab w:val="left" w:pos="851"/>
              </w:tabs>
              <w:spacing w:before="0" w:after="120" w:line="240" w:lineRule="auto"/>
              <w:ind w:left="0"/>
              <w:contextualSpacing w:val="0"/>
              <w:rPr>
                <w:szCs w:val="24"/>
              </w:rPr>
            </w:pPr>
            <w:bookmarkStart w:id="70" w:name="_Toc402448466"/>
            <w:bookmarkStart w:id="71" w:name="_Toc402450468"/>
            <w:bookmarkStart w:id="72" w:name="_Toc411611922"/>
            <w:r w:rsidRPr="006E1EE6">
              <w:rPr>
                <w:szCs w:val="24"/>
              </w:rPr>
              <w:lastRenderedPageBreak/>
              <w:t>Bir deniz veya hava aracının varış bildirimi</w:t>
            </w:r>
            <w:bookmarkEnd w:id="70"/>
            <w:bookmarkEnd w:id="71"/>
            <w:bookmarkEnd w:id="72"/>
          </w:p>
          <w:p w:rsidR="00257F3B" w:rsidRPr="006E1EE6" w:rsidRDefault="00257F3B" w:rsidP="00BB5C8F">
            <w:pPr>
              <w:tabs>
                <w:tab w:val="left" w:pos="709"/>
              </w:tabs>
              <w:spacing w:after="120"/>
              <w:ind w:firstLine="528"/>
              <w:jc w:val="both"/>
              <w:rPr>
                <w:sz w:val="24"/>
                <w:szCs w:val="24"/>
              </w:rPr>
            </w:pPr>
            <w:r w:rsidRPr="006E1EE6">
              <w:rPr>
                <w:b/>
                <w:iCs/>
                <w:sz w:val="24"/>
                <w:szCs w:val="24"/>
              </w:rPr>
              <w:tab/>
            </w:r>
            <w:r w:rsidRPr="006E1EE6">
              <w:rPr>
                <w:b/>
                <w:sz w:val="24"/>
                <w:szCs w:val="24"/>
              </w:rPr>
              <w:t xml:space="preserve">MADDE </w:t>
            </w:r>
            <w:proofErr w:type="gramStart"/>
            <w:r w:rsidRPr="006E1EE6">
              <w:rPr>
                <w:b/>
                <w:sz w:val="24"/>
                <w:szCs w:val="24"/>
              </w:rPr>
              <w:t>103 -</w:t>
            </w:r>
            <w:proofErr w:type="gramEnd"/>
            <w:r w:rsidRPr="006E1EE6">
              <w:rPr>
                <w:b/>
                <w:sz w:val="24"/>
                <w:szCs w:val="24"/>
              </w:rPr>
              <w:t xml:space="preserve"> </w:t>
            </w:r>
            <w:r w:rsidRPr="006E1EE6">
              <w:rPr>
                <w:sz w:val="24"/>
                <w:szCs w:val="24"/>
              </w:rPr>
              <w:t>(1) Türkiye Gümrük Bölgesine giriş yapan bir deniz veya hava aracının işleticisi, taşıma aracının varışı üzerine giriş gümrük idaresine bildirimde bulunur. Deniz veya hava aracının varışına ilişkin bilgiye gümrük idarelerince erişilebilmesi halinde, gümrük idareleri bu bildirimi istemeyebilir.</w:t>
            </w:r>
          </w:p>
          <w:p w:rsidR="00257F3B" w:rsidRPr="006E1EE6" w:rsidRDefault="00257F3B" w:rsidP="00BB5C8F">
            <w:pPr>
              <w:tabs>
                <w:tab w:val="left" w:pos="709"/>
              </w:tabs>
              <w:spacing w:after="120"/>
              <w:ind w:firstLine="528"/>
              <w:jc w:val="both"/>
              <w:rPr>
                <w:b/>
                <w:iCs/>
                <w:sz w:val="24"/>
                <w:szCs w:val="24"/>
              </w:rPr>
            </w:pPr>
            <w:r w:rsidRPr="006E1EE6">
              <w:rPr>
                <w:sz w:val="24"/>
                <w:szCs w:val="24"/>
              </w:rPr>
              <w:tab/>
              <w:t>(2) Gümrük idareleri taşıma aracının varış bildirimi için liman veya havalimanı sistemlerinin veya diğer bilgi sistemlerinin kullanımını kabul edebilir.</w:t>
            </w:r>
          </w:p>
          <w:p w:rsidR="00257F3B" w:rsidRPr="006E1EE6" w:rsidRDefault="00257F3B" w:rsidP="00BB5C8F">
            <w:pPr>
              <w:tabs>
                <w:tab w:val="left" w:pos="709"/>
              </w:tabs>
              <w:spacing w:after="120"/>
              <w:ind w:firstLine="528"/>
              <w:jc w:val="both"/>
              <w:rPr>
                <w:sz w:val="24"/>
                <w:szCs w:val="24"/>
              </w:rPr>
            </w:pPr>
            <w:r w:rsidRPr="006E1EE6">
              <w:rPr>
                <w:sz w:val="24"/>
                <w:szCs w:val="24"/>
              </w:rPr>
              <w:tab/>
              <w:t>(3) Deniz veya hava aracının Türkiye Gümrük Bölgesinde birden fazla liman veya havalimanına uğrayacak olması durumunda varış bildirimi verilmesine ilişkin usul ve esaslar yönetmelikle belirlenir.</w:t>
            </w:r>
          </w:p>
          <w:p w:rsidR="00257F3B" w:rsidRPr="006E1EE6" w:rsidRDefault="00257F3B" w:rsidP="00BB5C8F">
            <w:pPr>
              <w:suppressAutoHyphens/>
              <w:spacing w:after="12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7F3B" w:rsidRPr="006E1EE6" w:rsidRDefault="00872AAC" w:rsidP="00BB5C8F">
            <w:pPr>
              <w:spacing w:after="120"/>
              <w:ind w:right="10"/>
              <w:jc w:val="both"/>
              <w:rPr>
                <w:spacing w:val="-2"/>
                <w:sz w:val="24"/>
                <w:szCs w:val="24"/>
              </w:rPr>
            </w:pPr>
            <w:r w:rsidRPr="006E1EE6">
              <w:rPr>
                <w:spacing w:val="-2"/>
                <w:sz w:val="24"/>
                <w:szCs w:val="24"/>
              </w:rPr>
              <w:t xml:space="preserve">Madde 103 ve devamında </w:t>
            </w:r>
            <w:r w:rsidR="000C3E75" w:rsidRPr="006E1EE6">
              <w:rPr>
                <w:spacing w:val="-2"/>
                <w:sz w:val="24"/>
                <w:szCs w:val="24"/>
              </w:rPr>
              <w:t>deniz ve hava taşıtlarının Türkiye gümrük bölgesine girişi ile düzenlemelere yer verilmişken, kara taşıtları ile ilgili düzenleme bulunmamaktadır.</w:t>
            </w:r>
            <w:r w:rsidR="00257F3B" w:rsidRPr="006E1EE6">
              <w:rPr>
                <w:spacing w:val="-2"/>
                <w:sz w:val="24"/>
                <w:szCs w:val="24"/>
              </w:rPr>
              <w:t xml:space="preserve"> </w:t>
            </w:r>
            <w:r w:rsidR="000C3E75" w:rsidRPr="006E1EE6">
              <w:rPr>
                <w:spacing w:val="-2"/>
                <w:sz w:val="24"/>
                <w:szCs w:val="24"/>
              </w:rPr>
              <w:t>Taslakta, bu bölümün münhasıran deniz ve hava taşıtlarına ayrılmış olduğuna ilişkin bir emareye ise rastlanmamıştır.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62" w:rsidRPr="006E1EE6" w:rsidRDefault="000C3E75" w:rsidP="00BB5C8F">
            <w:pPr>
              <w:spacing w:after="120"/>
              <w:ind w:right="10"/>
              <w:jc w:val="both"/>
              <w:rPr>
                <w:spacing w:val="-2"/>
                <w:sz w:val="24"/>
                <w:szCs w:val="24"/>
              </w:rPr>
            </w:pPr>
            <w:r w:rsidRPr="006E1EE6">
              <w:rPr>
                <w:spacing w:val="-2"/>
                <w:sz w:val="24"/>
                <w:szCs w:val="24"/>
              </w:rPr>
              <w:t>Madde 103 ve devamında kara taşıtlarına yer verilmemesinin özel bir nedeni bulunmuyor ise (sehven unutulmuş ise), bu bölümde kara taşıtları ile ilgili işlemlerin nasıl yürütüleceği hususuna da yer verilmesinde yarar görülmektedir.</w:t>
            </w: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257F3B" w:rsidRPr="006E1EE6" w:rsidRDefault="00257F3B" w:rsidP="00BB5C8F">
            <w:pPr>
              <w:pStyle w:val="Balk3"/>
              <w:tabs>
                <w:tab w:val="left" w:pos="851"/>
              </w:tabs>
              <w:spacing w:before="0" w:after="120" w:line="240" w:lineRule="auto"/>
              <w:ind w:left="0"/>
              <w:contextualSpacing w:val="0"/>
              <w:rPr>
                <w:szCs w:val="24"/>
              </w:rPr>
            </w:pPr>
            <w:bookmarkStart w:id="73" w:name="_Toc402448473"/>
            <w:bookmarkStart w:id="74" w:name="_Toc402450475"/>
            <w:bookmarkStart w:id="75" w:name="_Toc411611929"/>
            <w:r w:rsidRPr="006E1EE6">
              <w:rPr>
                <w:szCs w:val="24"/>
              </w:rPr>
              <w:t>Eşyanın gümrüğe sunulması</w:t>
            </w:r>
            <w:bookmarkEnd w:id="73"/>
            <w:bookmarkEnd w:id="74"/>
            <w:bookmarkEnd w:id="75"/>
          </w:p>
          <w:p w:rsidR="00257F3B" w:rsidRPr="006E1EE6" w:rsidRDefault="00257F3B" w:rsidP="00BB5C8F">
            <w:pPr>
              <w:tabs>
                <w:tab w:val="left" w:pos="709"/>
              </w:tabs>
              <w:spacing w:after="120"/>
              <w:jc w:val="both"/>
              <w:rPr>
                <w:sz w:val="24"/>
                <w:szCs w:val="24"/>
              </w:rPr>
            </w:pPr>
            <w:r w:rsidRPr="006E1EE6">
              <w:rPr>
                <w:b/>
                <w:sz w:val="24"/>
                <w:szCs w:val="24"/>
              </w:rPr>
              <w:t xml:space="preserve">MADDE </w:t>
            </w:r>
            <w:proofErr w:type="gramStart"/>
            <w:r w:rsidRPr="006E1EE6">
              <w:rPr>
                <w:b/>
                <w:sz w:val="24"/>
                <w:szCs w:val="24"/>
              </w:rPr>
              <w:t>108 -</w:t>
            </w:r>
            <w:proofErr w:type="gramEnd"/>
            <w:r w:rsidRPr="006E1EE6">
              <w:rPr>
                <w:b/>
                <w:sz w:val="24"/>
                <w:szCs w:val="24"/>
              </w:rPr>
              <w:t xml:space="preserve"> </w:t>
            </w:r>
            <w:r w:rsidRPr="006E1EE6">
              <w:rPr>
                <w:sz w:val="24"/>
                <w:szCs w:val="24"/>
              </w:rPr>
              <w:t>(1)</w:t>
            </w:r>
            <w:r w:rsidRPr="006E1EE6">
              <w:rPr>
                <w:b/>
                <w:sz w:val="24"/>
                <w:szCs w:val="24"/>
              </w:rPr>
              <w:t xml:space="preserve"> </w:t>
            </w:r>
            <w:r w:rsidRPr="006E1EE6">
              <w:rPr>
                <w:sz w:val="24"/>
                <w:szCs w:val="24"/>
              </w:rPr>
              <w:t>Türkiye Gümrük Bölgesine getirilen eşya;</w:t>
            </w:r>
          </w:p>
          <w:p w:rsidR="00257F3B" w:rsidRPr="006E1EE6" w:rsidRDefault="00257F3B" w:rsidP="00BB5C8F">
            <w:pPr>
              <w:tabs>
                <w:tab w:val="left" w:pos="709"/>
              </w:tabs>
              <w:spacing w:after="120"/>
              <w:ind w:firstLine="528"/>
              <w:jc w:val="both"/>
              <w:rPr>
                <w:sz w:val="24"/>
                <w:szCs w:val="24"/>
              </w:rPr>
            </w:pPr>
            <w:r w:rsidRPr="006E1EE6">
              <w:rPr>
                <w:sz w:val="24"/>
                <w:szCs w:val="24"/>
              </w:rPr>
              <w:tab/>
              <w:t>a) Eşyayı Türkiye Gümrük Bölgesine getiren,</w:t>
            </w:r>
          </w:p>
          <w:p w:rsidR="00257F3B" w:rsidRPr="006E1EE6" w:rsidRDefault="00257F3B" w:rsidP="00BB5C8F">
            <w:pPr>
              <w:tabs>
                <w:tab w:val="left" w:pos="709"/>
              </w:tabs>
              <w:spacing w:after="120"/>
              <w:ind w:firstLine="528"/>
              <w:jc w:val="both"/>
              <w:rPr>
                <w:sz w:val="24"/>
                <w:szCs w:val="24"/>
              </w:rPr>
            </w:pPr>
            <w:r w:rsidRPr="006E1EE6">
              <w:rPr>
                <w:sz w:val="24"/>
                <w:szCs w:val="24"/>
              </w:rPr>
              <w:tab/>
              <w:t xml:space="preserve">b) </w:t>
            </w:r>
            <w:r w:rsidR="00E13000" w:rsidRPr="006E1EE6">
              <w:rPr>
                <w:sz w:val="24"/>
                <w:szCs w:val="24"/>
              </w:rPr>
              <w:t>Eşyayı Türkiye Gümrük Bölgesine getiren kişinin adına veya hesabına hareket ettiği,</w:t>
            </w:r>
          </w:p>
          <w:p w:rsidR="00257F3B" w:rsidRPr="006E1EE6" w:rsidRDefault="00257F3B" w:rsidP="00BB5C8F">
            <w:pPr>
              <w:tabs>
                <w:tab w:val="left" w:pos="709"/>
              </w:tabs>
              <w:spacing w:after="120"/>
              <w:ind w:firstLine="528"/>
              <w:jc w:val="both"/>
              <w:rPr>
                <w:sz w:val="24"/>
                <w:szCs w:val="24"/>
              </w:rPr>
            </w:pPr>
            <w:r w:rsidRPr="006E1EE6">
              <w:rPr>
                <w:sz w:val="24"/>
                <w:szCs w:val="24"/>
              </w:rPr>
              <w:tab/>
              <w:t xml:space="preserve">c) Eşyanın Türkiye Gümrük Bölgesine </w:t>
            </w:r>
            <w:r w:rsidRPr="006E1EE6">
              <w:rPr>
                <w:sz w:val="24"/>
                <w:szCs w:val="24"/>
              </w:rPr>
              <w:lastRenderedPageBreak/>
              <w:t>getirilmesinden sonra taşıma sorumluluğunu üstlenen,</w:t>
            </w:r>
          </w:p>
          <w:p w:rsidR="00257F3B" w:rsidRPr="006E1EE6" w:rsidRDefault="00257F3B" w:rsidP="00BB5C8F">
            <w:pPr>
              <w:tabs>
                <w:tab w:val="left" w:pos="709"/>
              </w:tabs>
              <w:spacing w:after="120"/>
              <w:ind w:firstLine="528"/>
              <w:jc w:val="both"/>
              <w:rPr>
                <w:sz w:val="24"/>
                <w:szCs w:val="24"/>
              </w:rPr>
            </w:pPr>
            <w:r w:rsidRPr="006E1EE6">
              <w:rPr>
                <w:sz w:val="24"/>
                <w:szCs w:val="24"/>
              </w:rPr>
              <w:tab/>
            </w:r>
            <w:proofErr w:type="gramStart"/>
            <w:r w:rsidRPr="006E1EE6">
              <w:rPr>
                <w:sz w:val="24"/>
                <w:szCs w:val="24"/>
              </w:rPr>
              <w:t>kişilerden</w:t>
            </w:r>
            <w:proofErr w:type="gramEnd"/>
            <w:r w:rsidRPr="006E1EE6">
              <w:rPr>
                <w:sz w:val="24"/>
                <w:szCs w:val="24"/>
              </w:rPr>
              <w:t xml:space="preserve"> biri tarafından gecikmeksizin gümrük idaresine ya da serbest bölgede veya gümrükçe belirlenen veya uygun görülen herhangi bir yerde gümrüğe sunulur. </w:t>
            </w:r>
          </w:p>
          <w:p w:rsidR="00257F3B" w:rsidRPr="006E1EE6" w:rsidRDefault="00257F3B" w:rsidP="00BB5C8F">
            <w:pPr>
              <w:tabs>
                <w:tab w:val="left" w:pos="709"/>
              </w:tabs>
              <w:spacing w:after="120"/>
              <w:ind w:firstLine="528"/>
              <w:jc w:val="both"/>
              <w:rPr>
                <w:sz w:val="24"/>
                <w:szCs w:val="24"/>
              </w:rPr>
            </w:pPr>
            <w:r w:rsidRPr="006E1EE6">
              <w:rPr>
                <w:sz w:val="24"/>
                <w:szCs w:val="24"/>
              </w:rPr>
              <w:tab/>
              <w:t xml:space="preserve">(2) Türkiye Gümrük Bölgesine deniz veya hava yoluyla getirilen ve taşıma aracında bulunan </w:t>
            </w:r>
            <w:proofErr w:type="gramStart"/>
            <w:r w:rsidRPr="006E1EE6">
              <w:rPr>
                <w:sz w:val="24"/>
                <w:szCs w:val="24"/>
              </w:rPr>
              <w:t>eşya,  yalnızca</w:t>
            </w:r>
            <w:proofErr w:type="gramEnd"/>
            <w:r w:rsidRPr="006E1EE6">
              <w:rPr>
                <w:sz w:val="24"/>
                <w:szCs w:val="24"/>
              </w:rPr>
              <w:t xml:space="preserve"> boşaltılacağı veya aktarılacağı yerdeki liman veya havalimanında gümrüğe sunulur. Ancak, eşyanın boşaltılmasını veya yüklenmesini sağlamak için taşıma aracından indirilen ve geri yüklenen diğer eşya, o limanda veya havalimanında gümrüğe sunulmaz. </w:t>
            </w:r>
          </w:p>
          <w:p w:rsidR="00257F3B" w:rsidRPr="006E1EE6" w:rsidRDefault="00257F3B" w:rsidP="00BB5C8F">
            <w:pPr>
              <w:tabs>
                <w:tab w:val="left" w:pos="709"/>
              </w:tabs>
              <w:spacing w:after="120"/>
              <w:ind w:firstLine="528"/>
              <w:jc w:val="both"/>
              <w:rPr>
                <w:sz w:val="24"/>
                <w:szCs w:val="24"/>
              </w:rPr>
            </w:pPr>
            <w:r w:rsidRPr="006E1EE6">
              <w:rPr>
                <w:sz w:val="24"/>
                <w:szCs w:val="24"/>
              </w:rPr>
              <w:tab/>
              <w:t>(3) Birinci fıkrada belirtilen kişilerin yükümlülükleri saklı kalmak kaydıyla;</w:t>
            </w:r>
          </w:p>
          <w:p w:rsidR="00257F3B" w:rsidRPr="006E1EE6" w:rsidRDefault="00257F3B" w:rsidP="00BB5C8F">
            <w:pPr>
              <w:tabs>
                <w:tab w:val="left" w:pos="709"/>
              </w:tabs>
              <w:spacing w:after="120"/>
              <w:ind w:firstLine="528"/>
              <w:jc w:val="both"/>
              <w:rPr>
                <w:sz w:val="24"/>
                <w:szCs w:val="24"/>
              </w:rPr>
            </w:pPr>
            <w:r w:rsidRPr="006E1EE6">
              <w:rPr>
                <w:sz w:val="24"/>
                <w:szCs w:val="24"/>
              </w:rPr>
              <w:tab/>
              <w:t>(a) Eşyayı gecikmeksizin bir gümrük rejimine tabi tutacak olan,</w:t>
            </w:r>
          </w:p>
          <w:p w:rsidR="00257F3B" w:rsidRPr="006E1EE6" w:rsidRDefault="00257F3B" w:rsidP="00BB5C8F">
            <w:pPr>
              <w:tabs>
                <w:tab w:val="left" w:pos="709"/>
              </w:tabs>
              <w:spacing w:after="120"/>
              <w:ind w:firstLine="528"/>
              <w:jc w:val="both"/>
              <w:rPr>
                <w:sz w:val="24"/>
                <w:szCs w:val="24"/>
              </w:rPr>
            </w:pPr>
            <w:r w:rsidRPr="006E1EE6">
              <w:rPr>
                <w:sz w:val="24"/>
                <w:szCs w:val="24"/>
              </w:rPr>
              <w:tab/>
              <w:t xml:space="preserve">(b) Depolama tesisi işletme izni olan veya serbest bölgede faaliyette bulunan, </w:t>
            </w:r>
          </w:p>
          <w:p w:rsidR="00257F3B" w:rsidRPr="006E1EE6" w:rsidRDefault="00257F3B" w:rsidP="00BB5C8F">
            <w:pPr>
              <w:tabs>
                <w:tab w:val="left" w:pos="709"/>
              </w:tabs>
              <w:spacing w:after="120"/>
              <w:jc w:val="both"/>
              <w:rPr>
                <w:sz w:val="24"/>
                <w:szCs w:val="24"/>
              </w:rPr>
            </w:pPr>
            <w:r w:rsidRPr="006E1EE6">
              <w:rPr>
                <w:sz w:val="24"/>
                <w:szCs w:val="24"/>
              </w:rPr>
              <w:t xml:space="preserve">         </w:t>
            </w:r>
            <w:r w:rsidRPr="006E1EE6">
              <w:rPr>
                <w:sz w:val="24"/>
                <w:szCs w:val="24"/>
              </w:rPr>
              <w:tab/>
            </w:r>
            <w:proofErr w:type="gramStart"/>
            <w:r w:rsidRPr="006E1EE6">
              <w:rPr>
                <w:sz w:val="24"/>
                <w:szCs w:val="24"/>
              </w:rPr>
              <w:t>kişilerden</w:t>
            </w:r>
            <w:proofErr w:type="gramEnd"/>
            <w:r w:rsidRPr="006E1EE6">
              <w:rPr>
                <w:sz w:val="24"/>
                <w:szCs w:val="24"/>
              </w:rPr>
              <w:t xml:space="preserve"> biri tarafından da eşya gümrüğe sunulabilir.</w:t>
            </w:r>
          </w:p>
          <w:p w:rsidR="00257F3B" w:rsidRPr="006E1EE6" w:rsidRDefault="00257F3B" w:rsidP="00BB5C8F">
            <w:pPr>
              <w:tabs>
                <w:tab w:val="left" w:pos="709"/>
              </w:tabs>
              <w:spacing w:after="120"/>
              <w:ind w:firstLine="528"/>
              <w:jc w:val="both"/>
              <w:rPr>
                <w:sz w:val="24"/>
                <w:szCs w:val="24"/>
              </w:rPr>
            </w:pPr>
            <w:r w:rsidRPr="006E1EE6">
              <w:rPr>
                <w:sz w:val="24"/>
                <w:szCs w:val="24"/>
              </w:rPr>
              <w:tab/>
              <w:t xml:space="preserve">(4) Eşyayı sunan kişi, giriş özet beyanı aranmayan durumlar hariç, giriş özet beyanı veya </w:t>
            </w:r>
            <w:proofErr w:type="gramStart"/>
            <w:r w:rsidRPr="006E1EE6">
              <w:rPr>
                <w:sz w:val="24"/>
                <w:szCs w:val="24"/>
              </w:rPr>
              <w:t xml:space="preserve">102 </w:t>
            </w:r>
            <w:proofErr w:type="spellStart"/>
            <w:r w:rsidRPr="006E1EE6">
              <w:rPr>
                <w:sz w:val="24"/>
                <w:szCs w:val="24"/>
              </w:rPr>
              <w:t>nci</w:t>
            </w:r>
            <w:proofErr w:type="spellEnd"/>
            <w:proofErr w:type="gramEnd"/>
            <w:r w:rsidRPr="006E1EE6">
              <w:rPr>
                <w:sz w:val="24"/>
                <w:szCs w:val="24"/>
              </w:rPr>
              <w:t xml:space="preserve"> maddede belirtilen durumlarda eşyaya ilişkin verilmiş olan gümrük beyannamesi veya geçici depolama beyanı ile eşyayı ilişkilendirir.</w:t>
            </w:r>
          </w:p>
          <w:p w:rsidR="00257F3B" w:rsidRPr="006E1EE6" w:rsidRDefault="00257F3B" w:rsidP="00BB5C8F">
            <w:pPr>
              <w:tabs>
                <w:tab w:val="left" w:pos="709"/>
              </w:tabs>
              <w:spacing w:after="120"/>
              <w:ind w:firstLine="528"/>
              <w:jc w:val="both"/>
              <w:rPr>
                <w:sz w:val="24"/>
                <w:szCs w:val="24"/>
              </w:rPr>
            </w:pPr>
            <w:r w:rsidRPr="006E1EE6">
              <w:rPr>
                <w:sz w:val="24"/>
                <w:szCs w:val="24"/>
              </w:rPr>
              <w:lastRenderedPageBreak/>
              <w:tab/>
              <w:t>(5) Giriş özet beyanı aranmayan durumlar hariç, gümrüğe sunulan serbest dolaşımda bulunmayan eşya için giriş özet beyanı verilmemişse, 99 uncu maddede belirtilen kişilerden biri gecikmeksizin giriş özet beyanı veya bunun yerine bir gümrük beyannamesi ya da geçici depolama beyanı verir.</w:t>
            </w:r>
          </w:p>
          <w:p w:rsidR="00257F3B" w:rsidRPr="006E1EE6" w:rsidRDefault="00257F3B" w:rsidP="00BB5C8F">
            <w:pPr>
              <w:tabs>
                <w:tab w:val="left" w:pos="709"/>
              </w:tabs>
              <w:spacing w:after="120"/>
              <w:ind w:firstLine="528"/>
              <w:jc w:val="both"/>
              <w:rPr>
                <w:sz w:val="24"/>
                <w:szCs w:val="24"/>
              </w:rPr>
            </w:pPr>
            <w:r w:rsidRPr="006E1EE6">
              <w:rPr>
                <w:sz w:val="24"/>
                <w:szCs w:val="24"/>
              </w:rPr>
              <w:tab/>
              <w:t>(6) Gümrük idarelerinin gözetim ve kontrolüne ilişkin hükümler saklı kalmak kaydıyla mektuplar, posta kartları, basılı materyal ve bunların elektronik ortamdaki eşdeğerleri gibi ekonomik açıdan önem arz etmeyen eşya, yolcu beraberi eşya, sınır bölgeleri arasında ya da boru hatlarıyla veya kablolarla taşınan eşyanın gümrüğe sunulmasına ilişkin özel hükümler getirmeye Bakanlık yetkilidir.</w:t>
            </w:r>
          </w:p>
          <w:p w:rsidR="00257F3B" w:rsidRPr="006E1EE6" w:rsidRDefault="00257F3B" w:rsidP="00BB5C8F">
            <w:pPr>
              <w:tabs>
                <w:tab w:val="left" w:pos="709"/>
              </w:tabs>
              <w:spacing w:after="120"/>
              <w:ind w:firstLine="528"/>
              <w:jc w:val="both"/>
              <w:rPr>
                <w:sz w:val="24"/>
                <w:szCs w:val="24"/>
              </w:rPr>
            </w:pPr>
            <w:r w:rsidRPr="006E1EE6">
              <w:rPr>
                <w:sz w:val="24"/>
                <w:szCs w:val="24"/>
              </w:rPr>
              <w:tab/>
              <w:t>(7) Gümrüğe sunulan eşya gümrük idaresinin izni olmadan gümrüğe sunulduğu yerden başka yere götürülemez.</w:t>
            </w:r>
          </w:p>
          <w:p w:rsidR="00257F3B" w:rsidRPr="006E1EE6" w:rsidRDefault="00257F3B" w:rsidP="00BB5C8F">
            <w:pPr>
              <w:tabs>
                <w:tab w:val="left" w:pos="709"/>
              </w:tabs>
              <w:spacing w:after="120"/>
              <w:ind w:firstLine="528"/>
              <w:jc w:val="both"/>
              <w:rPr>
                <w:sz w:val="24"/>
                <w:szCs w:val="24"/>
              </w:rPr>
            </w:pPr>
            <w:r w:rsidRPr="006E1EE6">
              <w:rPr>
                <w:sz w:val="24"/>
                <w:szCs w:val="24"/>
              </w:rPr>
              <w:tab/>
              <w:t>(8) Eşyanın gümrüğe sunulmaksızın ve Türkiye Gümrük Bölgesine getirilmeksizin bir gümrük rejimine tabi tutulmasına ilişkin usul ve esasları belirlemeye Bakanlar Kurulu yetkilidir.</w:t>
            </w:r>
          </w:p>
          <w:p w:rsidR="00CA29AA" w:rsidRPr="006E1EE6" w:rsidRDefault="00CA29AA" w:rsidP="00BB5C8F">
            <w:pPr>
              <w:suppressAutoHyphens/>
              <w:spacing w:after="12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7F3B" w:rsidRPr="006E1EE6" w:rsidRDefault="00305EAA" w:rsidP="00BB5C8F">
            <w:pPr>
              <w:spacing w:after="120"/>
              <w:ind w:right="10"/>
              <w:jc w:val="both"/>
              <w:rPr>
                <w:spacing w:val="-2"/>
                <w:sz w:val="24"/>
                <w:szCs w:val="24"/>
              </w:rPr>
            </w:pPr>
            <w:r w:rsidRPr="006E1EE6">
              <w:rPr>
                <w:spacing w:val="-2"/>
                <w:sz w:val="24"/>
                <w:szCs w:val="24"/>
              </w:rPr>
              <w:lastRenderedPageBreak/>
              <w:t>E</w:t>
            </w:r>
            <w:r w:rsidR="00CA29AA" w:rsidRPr="006E1EE6">
              <w:rPr>
                <w:spacing w:val="-2"/>
                <w:sz w:val="24"/>
                <w:szCs w:val="24"/>
              </w:rPr>
              <w:t xml:space="preserve">şyanın gümrüğe sunulmaksızın bir gümrük rejimine tabi tutulabilmesi </w:t>
            </w:r>
            <w:r w:rsidRPr="006E1EE6">
              <w:rPr>
                <w:spacing w:val="-2"/>
                <w:sz w:val="24"/>
                <w:szCs w:val="24"/>
              </w:rPr>
              <w:t>özellikle denizyoluyla</w:t>
            </w:r>
            <w:r w:rsidR="00940D75" w:rsidRPr="006E1EE6">
              <w:rPr>
                <w:spacing w:val="-2"/>
                <w:sz w:val="24"/>
                <w:szCs w:val="24"/>
              </w:rPr>
              <w:t xml:space="preserve"> gerçekleştirilen</w:t>
            </w:r>
            <w:r w:rsidRPr="006E1EE6">
              <w:rPr>
                <w:spacing w:val="-2"/>
                <w:sz w:val="24"/>
                <w:szCs w:val="24"/>
              </w:rPr>
              <w:t xml:space="preserve"> ithalatta</w:t>
            </w:r>
            <w:r w:rsidR="00940D75" w:rsidRPr="006E1EE6">
              <w:rPr>
                <w:spacing w:val="-2"/>
                <w:sz w:val="24"/>
                <w:szCs w:val="24"/>
              </w:rPr>
              <w:t>ki</w:t>
            </w:r>
            <w:r w:rsidRPr="006E1EE6">
              <w:rPr>
                <w:spacing w:val="-2"/>
                <w:sz w:val="24"/>
                <w:szCs w:val="24"/>
              </w:rPr>
              <w:t xml:space="preserve"> süreçlerden ötürü zaman </w:t>
            </w:r>
            <w:r w:rsidR="003445C2" w:rsidRPr="006E1EE6">
              <w:rPr>
                <w:spacing w:val="-2"/>
                <w:sz w:val="24"/>
                <w:szCs w:val="24"/>
              </w:rPr>
              <w:t>ve maliyet avantajı sağlayacak</w:t>
            </w:r>
            <w:r w:rsidRPr="006E1EE6">
              <w:rPr>
                <w:spacing w:val="-2"/>
                <w:sz w:val="24"/>
                <w:szCs w:val="24"/>
              </w:rPr>
              <w:t xml:space="preserve"> </w:t>
            </w:r>
            <w:r w:rsidR="00CA29AA" w:rsidRPr="006E1EE6">
              <w:rPr>
                <w:spacing w:val="-2"/>
                <w:sz w:val="24"/>
                <w:szCs w:val="24"/>
              </w:rPr>
              <w:t>önemli bir yenilik</w:t>
            </w:r>
            <w:r w:rsidR="003445C2" w:rsidRPr="006E1EE6">
              <w:rPr>
                <w:spacing w:val="-2"/>
                <w:sz w:val="24"/>
                <w:szCs w:val="24"/>
              </w:rPr>
              <w:t xml:space="preserve"> olarak görülmektedir.</w:t>
            </w:r>
            <w:r w:rsidR="00CA29AA" w:rsidRPr="006E1EE6">
              <w:rPr>
                <w:spacing w:val="-2"/>
                <w:sz w:val="24"/>
                <w:szCs w:val="24"/>
              </w:rPr>
              <w:t xml:space="preserve"> </w:t>
            </w:r>
          </w:p>
          <w:p w:rsidR="00AB028E" w:rsidRPr="006E1EE6" w:rsidRDefault="00AB028E" w:rsidP="00BB5C8F">
            <w:pPr>
              <w:spacing w:after="120"/>
              <w:ind w:right="10"/>
              <w:jc w:val="both"/>
              <w:rPr>
                <w:b/>
                <w:spacing w:val="-2"/>
                <w:sz w:val="24"/>
                <w:szCs w:val="24"/>
              </w:rPr>
            </w:pPr>
          </w:p>
          <w:p w:rsidR="00257F3B" w:rsidRPr="006E1EE6" w:rsidRDefault="00257F3B" w:rsidP="00BB5C8F">
            <w:pPr>
              <w:spacing w:after="120"/>
              <w:ind w:right="10"/>
              <w:jc w:val="both"/>
              <w:rPr>
                <w:b/>
                <w:spacing w:val="-2"/>
                <w:sz w:val="24"/>
                <w:szCs w:val="24"/>
              </w:rPr>
            </w:pPr>
          </w:p>
          <w:p w:rsidR="00257F3B" w:rsidRPr="006E1EE6" w:rsidRDefault="00257F3B"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7E36" w:rsidRPr="006E1EE6" w:rsidRDefault="003445C2" w:rsidP="00BB5C8F">
            <w:pPr>
              <w:spacing w:after="120"/>
              <w:ind w:right="10"/>
              <w:jc w:val="both"/>
              <w:rPr>
                <w:spacing w:val="-2"/>
                <w:sz w:val="24"/>
                <w:szCs w:val="24"/>
              </w:rPr>
            </w:pPr>
            <w:r w:rsidRPr="006E1EE6">
              <w:rPr>
                <w:spacing w:val="-2"/>
                <w:sz w:val="24"/>
                <w:szCs w:val="24"/>
              </w:rPr>
              <w:t>Madde metnin</w:t>
            </w:r>
            <w:r w:rsidR="00940D75" w:rsidRPr="006E1EE6">
              <w:rPr>
                <w:spacing w:val="-2"/>
                <w:sz w:val="24"/>
                <w:szCs w:val="24"/>
              </w:rPr>
              <w:t>d</w:t>
            </w:r>
            <w:r w:rsidRPr="006E1EE6">
              <w:rPr>
                <w:spacing w:val="-2"/>
                <w:sz w:val="24"/>
                <w:szCs w:val="24"/>
              </w:rPr>
              <w:t>e</w:t>
            </w:r>
            <w:r w:rsidRPr="006E1EE6">
              <w:rPr>
                <w:b/>
                <w:spacing w:val="-2"/>
                <w:sz w:val="24"/>
                <w:szCs w:val="24"/>
              </w:rPr>
              <w:t xml:space="preserve"> </w:t>
            </w:r>
            <w:r w:rsidRPr="006E1EE6">
              <w:rPr>
                <w:spacing w:val="-2"/>
                <w:sz w:val="24"/>
                <w:szCs w:val="24"/>
              </w:rPr>
              <w:t>r</w:t>
            </w:r>
            <w:r w:rsidR="00AB028E" w:rsidRPr="006E1EE6">
              <w:rPr>
                <w:spacing w:val="-2"/>
                <w:sz w:val="24"/>
                <w:szCs w:val="24"/>
              </w:rPr>
              <w:t xml:space="preserve">ejime bağlı açıklama getirilmesi ve hangi beyannameleri kapsayacağı hususlarının </w:t>
            </w:r>
            <w:r w:rsidR="00674199" w:rsidRPr="006E1EE6">
              <w:rPr>
                <w:spacing w:val="-2"/>
                <w:sz w:val="24"/>
                <w:szCs w:val="24"/>
              </w:rPr>
              <w:t>y</w:t>
            </w:r>
            <w:r w:rsidR="00305EAA" w:rsidRPr="006E1EE6">
              <w:rPr>
                <w:spacing w:val="-2"/>
                <w:sz w:val="24"/>
                <w:szCs w:val="24"/>
              </w:rPr>
              <w:t xml:space="preserve">önetmelikle </w:t>
            </w:r>
            <w:r w:rsidRPr="006E1EE6">
              <w:rPr>
                <w:spacing w:val="-2"/>
                <w:sz w:val="24"/>
                <w:szCs w:val="24"/>
              </w:rPr>
              <w:t>netleşmesi önem arz etmektedir.</w:t>
            </w:r>
          </w:p>
          <w:p w:rsidR="00AB028E" w:rsidRPr="006E1EE6" w:rsidRDefault="00AB028E" w:rsidP="00BB5C8F">
            <w:pPr>
              <w:spacing w:after="120"/>
              <w:ind w:right="10"/>
              <w:jc w:val="both"/>
              <w:rPr>
                <w:spacing w:val="-2"/>
                <w:sz w:val="24"/>
                <w:szCs w:val="24"/>
              </w:rPr>
            </w:pPr>
          </w:p>
          <w:p w:rsidR="00257F3B" w:rsidRPr="006E1EE6" w:rsidRDefault="00257F3B" w:rsidP="00BB5C8F">
            <w:pPr>
              <w:spacing w:after="120"/>
              <w:ind w:right="10"/>
              <w:jc w:val="both"/>
              <w:rPr>
                <w:spacing w:val="-2"/>
                <w:sz w:val="24"/>
                <w:szCs w:val="24"/>
              </w:rPr>
            </w:pPr>
          </w:p>
          <w:p w:rsidR="00257F3B" w:rsidRPr="006E1EE6" w:rsidRDefault="00257F3B" w:rsidP="00BB5C8F">
            <w:pPr>
              <w:spacing w:after="120"/>
              <w:ind w:right="10"/>
              <w:jc w:val="both"/>
              <w:rPr>
                <w:b/>
                <w:spacing w:val="-2"/>
                <w:sz w:val="24"/>
                <w:szCs w:val="24"/>
              </w:rPr>
            </w:pPr>
          </w:p>
          <w:p w:rsidR="00591CA8" w:rsidRPr="006E1EE6" w:rsidRDefault="00591CA8" w:rsidP="00BB5C8F">
            <w:pPr>
              <w:spacing w:after="120"/>
              <w:ind w:right="10"/>
              <w:jc w:val="both"/>
              <w:rPr>
                <w:b/>
                <w:spacing w:val="-2"/>
                <w:sz w:val="24"/>
                <w:szCs w:val="24"/>
              </w:rPr>
            </w:pPr>
          </w:p>
          <w:p w:rsidR="00591CA8" w:rsidRPr="006E1EE6" w:rsidRDefault="00591CA8" w:rsidP="00BB5C8F">
            <w:pPr>
              <w:tabs>
                <w:tab w:val="left" w:pos="709"/>
              </w:tabs>
              <w:spacing w:after="120"/>
              <w:jc w:val="both"/>
              <w:rPr>
                <w:spacing w:val="-2"/>
                <w:sz w:val="24"/>
                <w:szCs w:val="24"/>
              </w:rPr>
            </w:pP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502A40" w:rsidRPr="006E1EE6" w:rsidRDefault="00502A40" w:rsidP="00502A40">
            <w:pPr>
              <w:pStyle w:val="Balk3"/>
              <w:spacing w:before="0" w:after="0"/>
              <w:ind w:left="0"/>
              <w:rPr>
                <w:szCs w:val="24"/>
              </w:rPr>
            </w:pPr>
            <w:bookmarkStart w:id="76" w:name="_Toc402448483"/>
            <w:bookmarkStart w:id="77" w:name="_Toc402450485"/>
            <w:bookmarkStart w:id="78" w:name="_Toc411611939"/>
            <w:r w:rsidRPr="006E1EE6">
              <w:rPr>
                <w:szCs w:val="24"/>
              </w:rPr>
              <w:lastRenderedPageBreak/>
              <w:t>Geçici depolamanın sona ermesi</w:t>
            </w:r>
            <w:bookmarkEnd w:id="76"/>
            <w:bookmarkEnd w:id="77"/>
            <w:bookmarkEnd w:id="78"/>
          </w:p>
          <w:p w:rsidR="00CA29AA" w:rsidRPr="006E1EE6" w:rsidRDefault="00CA29AA" w:rsidP="00BB5C8F">
            <w:pPr>
              <w:spacing w:after="120"/>
              <w:jc w:val="both"/>
              <w:rPr>
                <w:sz w:val="24"/>
                <w:szCs w:val="24"/>
              </w:rPr>
            </w:pPr>
            <w:r w:rsidRPr="006E1EE6">
              <w:rPr>
                <w:b/>
                <w:sz w:val="24"/>
                <w:szCs w:val="24"/>
              </w:rPr>
              <w:t xml:space="preserve">MADDE </w:t>
            </w:r>
            <w:proofErr w:type="gramStart"/>
            <w:r w:rsidRPr="006E1EE6">
              <w:rPr>
                <w:b/>
                <w:sz w:val="24"/>
                <w:szCs w:val="24"/>
              </w:rPr>
              <w:t>116</w:t>
            </w:r>
            <w:r w:rsidRPr="006E1EE6">
              <w:rPr>
                <w:sz w:val="24"/>
                <w:szCs w:val="24"/>
              </w:rPr>
              <w:t xml:space="preserve"> -</w:t>
            </w:r>
            <w:proofErr w:type="gramEnd"/>
            <w:r w:rsidRPr="006E1EE6">
              <w:rPr>
                <w:sz w:val="24"/>
                <w:szCs w:val="24"/>
              </w:rPr>
              <w:t xml:space="preserve"> (1) Geçici depolanan serbest dolaşımda bulunmayan eşyanın bir gümrük rejimine tabi tutulması veya yeniden ihraç edilmesine ilişkin işlemler eşyanın gümrüğe sunulduğu tarihten itibaren doksan gün içinde tamamlanır. </w:t>
            </w:r>
          </w:p>
          <w:p w:rsidR="00CA29AA" w:rsidRPr="006E1EE6" w:rsidRDefault="00CA29AA" w:rsidP="00BB5C8F">
            <w:pPr>
              <w:spacing w:after="120"/>
              <w:jc w:val="both"/>
              <w:rPr>
                <w:sz w:val="24"/>
                <w:szCs w:val="24"/>
              </w:rPr>
            </w:pPr>
            <w:r w:rsidRPr="006E1EE6">
              <w:rPr>
                <w:sz w:val="24"/>
                <w:szCs w:val="24"/>
              </w:rPr>
              <w:t xml:space="preserve">          (2) Bakanlık birinci fıkrada belirtilen süreden daha kısa bir süre saptayabilir veya bu sürenin uzatılmasına izin verebilir.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502A40">
            <w:pPr>
              <w:spacing w:after="120"/>
              <w:jc w:val="both"/>
              <w:rPr>
                <w:sz w:val="24"/>
                <w:szCs w:val="24"/>
              </w:rPr>
            </w:pPr>
            <w:r w:rsidRPr="006E1EE6">
              <w:rPr>
                <w:spacing w:val="-2"/>
                <w:sz w:val="24"/>
                <w:szCs w:val="24"/>
              </w:rPr>
              <w:t xml:space="preserve">Geçici Depolama Statüsündeki eşyanın </w:t>
            </w:r>
            <w:r w:rsidR="00C8255F" w:rsidRPr="006E1EE6">
              <w:rPr>
                <w:spacing w:val="-2"/>
                <w:sz w:val="24"/>
                <w:szCs w:val="24"/>
              </w:rPr>
              <w:t xml:space="preserve">gümrük işlemlerinin 90 </w:t>
            </w:r>
            <w:r w:rsidRPr="006E1EE6">
              <w:rPr>
                <w:spacing w:val="-2"/>
                <w:sz w:val="24"/>
                <w:szCs w:val="24"/>
              </w:rPr>
              <w:t xml:space="preserve">gün içerisinde tamamlanması hükmü getirilmiştir. </w:t>
            </w:r>
            <w:r w:rsidR="00C8255F" w:rsidRPr="006E1EE6">
              <w:rPr>
                <w:spacing w:val="-2"/>
                <w:sz w:val="24"/>
                <w:szCs w:val="24"/>
              </w:rPr>
              <w:t>Bu hükmün l</w:t>
            </w:r>
            <w:r w:rsidRPr="006E1EE6">
              <w:rPr>
                <w:spacing w:val="-2"/>
                <w:sz w:val="24"/>
                <w:szCs w:val="24"/>
              </w:rPr>
              <w:t>imanlardaki yoğunluğu artıracağı gibi,</w:t>
            </w:r>
            <w:r w:rsidR="00C8255F" w:rsidRPr="006E1EE6">
              <w:rPr>
                <w:spacing w:val="-2"/>
                <w:sz w:val="24"/>
                <w:szCs w:val="24"/>
              </w:rPr>
              <w:t xml:space="preserve"> eşyanın korunması ve muhafazasından sorumlu olan işletme açısından ek tedbirler ve donanımlar edinilmesini zorunlu kılabilecek ve</w:t>
            </w:r>
            <w:r w:rsidRPr="006E1EE6">
              <w:rPr>
                <w:spacing w:val="-2"/>
                <w:sz w:val="24"/>
                <w:szCs w:val="24"/>
              </w:rPr>
              <w:t xml:space="preserve"> antrepoların önemini de azaltacaktır. Bu bakımdan iş hacmi nedeniyle bazı antrepoların kapanması</w:t>
            </w:r>
            <w:r w:rsidR="00C8255F" w:rsidRPr="006E1EE6">
              <w:rPr>
                <w:spacing w:val="-2"/>
                <w:sz w:val="24"/>
                <w:szCs w:val="24"/>
              </w:rPr>
              <w:t>nın</w:t>
            </w:r>
            <w:r w:rsidRPr="006E1EE6">
              <w:rPr>
                <w:spacing w:val="-2"/>
                <w:sz w:val="24"/>
                <w:szCs w:val="24"/>
              </w:rPr>
              <w:t xml:space="preserve"> gündeme geleb</w:t>
            </w:r>
            <w:r w:rsidR="00C8255F" w:rsidRPr="006E1EE6">
              <w:rPr>
                <w:spacing w:val="-2"/>
                <w:sz w:val="24"/>
                <w:szCs w:val="24"/>
              </w:rPr>
              <w:t>ileceği göz ardı edilmemesinde fayda görülmektedir.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683F" w:rsidRPr="006E1EE6" w:rsidRDefault="0058695B" w:rsidP="00BB5C8F">
            <w:pPr>
              <w:tabs>
                <w:tab w:val="left" w:pos="12090"/>
              </w:tabs>
              <w:spacing w:after="120"/>
              <w:jc w:val="both"/>
              <w:rPr>
                <w:spacing w:val="-2"/>
                <w:sz w:val="24"/>
                <w:szCs w:val="24"/>
              </w:rPr>
            </w:pPr>
            <w:r w:rsidRPr="006E1EE6">
              <w:rPr>
                <w:spacing w:val="-2"/>
                <w:sz w:val="24"/>
                <w:szCs w:val="24"/>
              </w:rPr>
              <w:t>4458 Sayılı</w:t>
            </w:r>
            <w:r w:rsidR="00B96FA1" w:rsidRPr="006E1EE6">
              <w:rPr>
                <w:spacing w:val="-2"/>
                <w:sz w:val="24"/>
                <w:szCs w:val="24"/>
              </w:rPr>
              <w:t xml:space="preserve"> K</w:t>
            </w:r>
            <w:r w:rsidR="0061683F" w:rsidRPr="006E1EE6">
              <w:rPr>
                <w:spacing w:val="-2"/>
                <w:sz w:val="24"/>
                <w:szCs w:val="24"/>
              </w:rPr>
              <w:t>anun</w:t>
            </w:r>
            <w:r w:rsidR="00B96FA1" w:rsidRPr="006E1EE6">
              <w:rPr>
                <w:spacing w:val="-2"/>
                <w:sz w:val="24"/>
                <w:szCs w:val="24"/>
              </w:rPr>
              <w:t xml:space="preserve">’daki </w:t>
            </w:r>
            <w:r w:rsidRPr="006E1EE6">
              <w:rPr>
                <w:spacing w:val="-2"/>
                <w:sz w:val="24"/>
                <w:szCs w:val="24"/>
              </w:rPr>
              <w:t xml:space="preserve">sürenin korunmasında </w:t>
            </w:r>
            <w:r w:rsidR="0061683F" w:rsidRPr="006E1EE6">
              <w:rPr>
                <w:spacing w:val="-2"/>
                <w:sz w:val="24"/>
                <w:szCs w:val="24"/>
              </w:rPr>
              <w:t>yarar görülmektedir.</w:t>
            </w:r>
          </w:p>
          <w:p w:rsidR="00CA29AA" w:rsidRPr="006E1EE6" w:rsidRDefault="00CA29AA" w:rsidP="00BB5C8F">
            <w:pPr>
              <w:tabs>
                <w:tab w:val="left" w:pos="12090"/>
              </w:tabs>
              <w:spacing w:after="120"/>
              <w:jc w:val="both"/>
              <w:rPr>
                <w:b/>
                <w:spacing w:val="-2"/>
                <w:sz w:val="24"/>
                <w:szCs w:val="24"/>
              </w:rPr>
            </w:pPr>
          </w:p>
          <w:p w:rsidR="002B47A7" w:rsidRPr="006E1EE6" w:rsidRDefault="002B47A7" w:rsidP="00BB5C8F">
            <w:pPr>
              <w:tabs>
                <w:tab w:val="left" w:pos="12090"/>
              </w:tabs>
              <w:spacing w:after="120"/>
              <w:jc w:val="both"/>
              <w:rPr>
                <w:b/>
                <w:spacing w:val="-2"/>
                <w:sz w:val="24"/>
                <w:szCs w:val="24"/>
              </w:rPr>
            </w:pPr>
          </w:p>
          <w:p w:rsidR="00591CA8" w:rsidRPr="006E1EE6" w:rsidRDefault="00591CA8" w:rsidP="00BB5C8F">
            <w:pPr>
              <w:tabs>
                <w:tab w:val="left" w:pos="12090"/>
              </w:tabs>
              <w:spacing w:after="120"/>
              <w:jc w:val="both"/>
              <w:rPr>
                <w:b/>
                <w:spacing w:val="-2"/>
                <w:sz w:val="24"/>
                <w:szCs w:val="24"/>
              </w:rPr>
            </w:pPr>
          </w:p>
          <w:p w:rsidR="00591CA8" w:rsidRPr="006E1EE6" w:rsidRDefault="00591CA8" w:rsidP="00BB5C8F">
            <w:pPr>
              <w:tabs>
                <w:tab w:val="left" w:pos="12090"/>
              </w:tabs>
              <w:spacing w:after="120"/>
              <w:jc w:val="both"/>
              <w:rPr>
                <w:sz w:val="24"/>
                <w:szCs w:val="24"/>
              </w:rPr>
            </w:pPr>
          </w:p>
        </w:tc>
      </w:tr>
      <w:tr w:rsidR="00CA29AA" w:rsidRPr="006E1EE6" w:rsidTr="0030724E">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pStyle w:val="Balk3"/>
              <w:spacing w:before="0" w:after="120" w:line="240" w:lineRule="auto"/>
              <w:ind w:left="0"/>
              <w:contextualSpacing w:val="0"/>
              <w:rPr>
                <w:szCs w:val="24"/>
              </w:rPr>
            </w:pPr>
            <w:bookmarkStart w:id="79" w:name="_Toc402448491"/>
            <w:bookmarkStart w:id="80" w:name="_Toc402450493"/>
            <w:bookmarkStart w:id="81" w:name="_Toc411611946"/>
            <w:r w:rsidRPr="006E1EE6">
              <w:rPr>
                <w:szCs w:val="24"/>
              </w:rPr>
              <w:t>Başka bir ülke ürünü olduğunu gösteren isim veya simgeler taşıyan eşya</w:t>
            </w:r>
            <w:bookmarkEnd w:id="79"/>
            <w:bookmarkEnd w:id="80"/>
            <w:bookmarkEnd w:id="81"/>
          </w:p>
          <w:p w:rsidR="00CA29AA" w:rsidRPr="006E1EE6" w:rsidRDefault="00CA29AA" w:rsidP="00BB5C8F">
            <w:pPr>
              <w:pStyle w:val="Default"/>
              <w:spacing w:after="120"/>
              <w:jc w:val="both"/>
              <w:rPr>
                <w:color w:val="auto"/>
              </w:rPr>
            </w:pPr>
            <w:r w:rsidRPr="006E1EE6">
              <w:rPr>
                <w:b/>
                <w:color w:val="auto"/>
              </w:rPr>
              <w:t xml:space="preserve">MADDE </w:t>
            </w:r>
            <w:proofErr w:type="gramStart"/>
            <w:r w:rsidRPr="006E1EE6">
              <w:rPr>
                <w:b/>
                <w:color w:val="auto"/>
              </w:rPr>
              <w:t>119 -</w:t>
            </w:r>
            <w:proofErr w:type="gramEnd"/>
            <w:r w:rsidRPr="006E1EE6">
              <w:rPr>
                <w:b/>
                <w:color w:val="auto"/>
              </w:rPr>
              <w:t xml:space="preserve"> </w:t>
            </w:r>
            <w:r w:rsidRPr="006E1EE6">
              <w:rPr>
                <w:color w:val="auto"/>
              </w:rPr>
              <w:t xml:space="preserve"> </w:t>
            </w:r>
          </w:p>
          <w:p w:rsidR="00CA29AA" w:rsidRPr="006E1EE6" w:rsidRDefault="00CA29AA" w:rsidP="00BB5C8F">
            <w:pPr>
              <w:pStyle w:val="Default"/>
              <w:spacing w:after="120"/>
              <w:jc w:val="both"/>
              <w:rPr>
                <w:color w:val="auto"/>
              </w:rPr>
            </w:pPr>
            <w:r w:rsidRPr="006E1EE6">
              <w:rPr>
                <w:color w:val="auto"/>
              </w:rPr>
              <w:tab/>
              <w:t xml:space="preserve"> (2) Türk menşeli eşyada kullanılmak üzere ve bunların başka ülke menşeli olduğunu gösterecek veya böyle bir izlenim uyandıracak nitelikte, üzerleri yabancı dille yazılı veya basılı her türlü boş zarf, şerit, etiket, damga ve benzeri eşya ile Türkiye'de düzenlenebilecek belgeleri başka ülkelerde düzenlenmiş gibi gösterebilecek nitelikte, üzerleri imzalı veya imzasız olsun, Türkiye'de yerleşik olmayan yabancı firmalara ait proforma faturalar hariç boş faturaların Türkiye’ye ithaline izin verilmez. Türkiye'de yerleşik firmalarla, lisans, </w:t>
            </w:r>
            <w:proofErr w:type="spellStart"/>
            <w:r w:rsidRPr="006E1EE6">
              <w:rPr>
                <w:color w:val="auto"/>
              </w:rPr>
              <w:t>royalti</w:t>
            </w:r>
            <w:proofErr w:type="spellEnd"/>
            <w:r w:rsidRPr="006E1EE6">
              <w:rPr>
                <w:color w:val="auto"/>
              </w:rPr>
              <w:t xml:space="preserve"> veya patent anlaşması imzalamış yabancı firmaların bu tür eşyası bu hükmün dışındadır. </w:t>
            </w:r>
          </w:p>
          <w:p w:rsidR="00CA29AA" w:rsidRPr="006E1EE6" w:rsidRDefault="00CA29AA" w:rsidP="00BB5C8F">
            <w:pPr>
              <w:suppressAutoHyphens/>
              <w:spacing w:after="120"/>
              <w:jc w:val="both"/>
              <w:rPr>
                <w:sz w:val="24"/>
                <w:szCs w:val="24"/>
              </w:rPr>
            </w:pPr>
          </w:p>
          <w:p w:rsidR="00CA29AA" w:rsidRPr="006E1EE6" w:rsidRDefault="00CA29AA" w:rsidP="00BB5C8F">
            <w:pPr>
              <w:suppressAutoHyphens/>
              <w:spacing w:after="120"/>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ind w:right="10"/>
              <w:jc w:val="both"/>
              <w:rPr>
                <w:spacing w:val="-2"/>
                <w:sz w:val="24"/>
                <w:szCs w:val="24"/>
              </w:rPr>
            </w:pPr>
            <w:r w:rsidRPr="006E1EE6">
              <w:rPr>
                <w:spacing w:val="-2"/>
                <w:sz w:val="24"/>
                <w:szCs w:val="24"/>
              </w:rPr>
              <w:lastRenderedPageBreak/>
              <w:t xml:space="preserve">Üzeri yabancı dille yazılı </w:t>
            </w:r>
            <w:r w:rsidRPr="006E1EE6">
              <w:rPr>
                <w:sz w:val="24"/>
                <w:szCs w:val="24"/>
              </w:rPr>
              <w:t xml:space="preserve">her </w:t>
            </w:r>
            <w:r w:rsidRPr="006E1EE6">
              <w:rPr>
                <w:spacing w:val="-2"/>
                <w:sz w:val="24"/>
                <w:szCs w:val="24"/>
              </w:rPr>
              <w:t xml:space="preserve">türlü boş zarf, şerit, etiket, damga ve benzeri eşyalar </w:t>
            </w:r>
            <w:r w:rsidRPr="006E1EE6">
              <w:rPr>
                <w:sz w:val="24"/>
                <w:szCs w:val="24"/>
              </w:rPr>
              <w:t xml:space="preserve">bazen </w:t>
            </w:r>
            <w:r w:rsidR="00C8255F" w:rsidRPr="006E1EE6">
              <w:rPr>
                <w:sz w:val="24"/>
                <w:szCs w:val="24"/>
              </w:rPr>
              <w:t>dâhilde</w:t>
            </w:r>
            <w:r w:rsidRPr="006E1EE6">
              <w:rPr>
                <w:sz w:val="24"/>
                <w:szCs w:val="24"/>
              </w:rPr>
              <w:t xml:space="preserve"> işleme prosedürleriyle uğraşmak istemeyen firmalar tarafından yine ihraç edilecek ürünler bünyesinde kullanılmak üzere kati ithalat</w:t>
            </w:r>
            <w:r w:rsidR="00C8255F" w:rsidRPr="006E1EE6">
              <w:rPr>
                <w:sz w:val="24"/>
                <w:szCs w:val="24"/>
              </w:rPr>
              <w:t xml:space="preserve"> olarak yurda sokulmak istenmekte,</w:t>
            </w:r>
            <w:r w:rsidR="0073079A" w:rsidRPr="006E1EE6">
              <w:rPr>
                <w:sz w:val="24"/>
                <w:szCs w:val="24"/>
              </w:rPr>
              <w:t xml:space="preserve"> </w:t>
            </w:r>
            <w:r w:rsidRPr="006E1EE6">
              <w:rPr>
                <w:sz w:val="24"/>
                <w:szCs w:val="24"/>
              </w:rPr>
              <w:t>devletimize vergi geliri kazandırma</w:t>
            </w:r>
            <w:r w:rsidR="00C8255F" w:rsidRPr="006E1EE6">
              <w:rPr>
                <w:sz w:val="24"/>
                <w:szCs w:val="24"/>
              </w:rPr>
              <w:t>ktadır</w:t>
            </w:r>
            <w:r w:rsidRPr="006E1EE6">
              <w:rPr>
                <w:sz w:val="24"/>
                <w:szCs w:val="24"/>
              </w:rPr>
              <w:t>.</w:t>
            </w:r>
            <w:r w:rsidR="00C8255F" w:rsidRPr="006E1EE6">
              <w:rPr>
                <w:sz w:val="24"/>
                <w:szCs w:val="24"/>
              </w:rPr>
              <w:t xml:space="preserve"> Ancak, p</w:t>
            </w:r>
            <w:r w:rsidRPr="006E1EE6">
              <w:rPr>
                <w:sz w:val="24"/>
                <w:szCs w:val="24"/>
              </w:rPr>
              <w:t>atent,</w:t>
            </w:r>
            <w:r w:rsidR="00F65865" w:rsidRPr="006E1EE6">
              <w:rPr>
                <w:sz w:val="24"/>
                <w:szCs w:val="24"/>
              </w:rPr>
              <w:t xml:space="preserve"> </w:t>
            </w:r>
            <w:r w:rsidRPr="006E1EE6">
              <w:rPr>
                <w:sz w:val="24"/>
                <w:szCs w:val="24"/>
              </w:rPr>
              <w:t xml:space="preserve">lisans sözleşmesi zorunluluğu olduğundan gönderici firmanın </w:t>
            </w:r>
            <w:r w:rsidR="00687405" w:rsidRPr="006E1EE6">
              <w:rPr>
                <w:sz w:val="24"/>
                <w:szCs w:val="24"/>
              </w:rPr>
              <w:t>marka kullanım</w:t>
            </w:r>
            <w:r w:rsidRPr="006E1EE6">
              <w:rPr>
                <w:sz w:val="24"/>
                <w:szCs w:val="24"/>
              </w:rPr>
              <w:t xml:space="preserve"> yazısı-marka sözleşmesi kabul edilmemektedir</w:t>
            </w:r>
            <w:r w:rsidR="00F65865" w:rsidRPr="006E1EE6">
              <w:rPr>
                <w:sz w:val="24"/>
                <w:szCs w:val="24"/>
              </w:rPr>
              <w:t xml:space="preserve">. </w:t>
            </w:r>
            <w:r w:rsidR="00C8255F" w:rsidRPr="006E1EE6">
              <w:rPr>
                <w:spacing w:val="-2"/>
                <w:sz w:val="24"/>
                <w:szCs w:val="24"/>
              </w:rPr>
              <w:t xml:space="preserve">Marka lisans ya da patent sözleşmelerinin yurtdışı firmalardan temin edilmesinde ciddi güçlükler sıkıntılar yaşanmaktadır. Bu da ihracatçılarımızın sipariş kaybına dolayısıyla yurtdışı müşteri kaybına da yol açabilmektedir. Bu da ihracatımızın önünde engel oluşturmaktadır. </w:t>
            </w:r>
            <w:r w:rsidRPr="006E1EE6">
              <w:rPr>
                <w:sz w:val="24"/>
                <w:szCs w:val="24"/>
              </w:rPr>
              <w:t>Bazı gümrüklerde</w:t>
            </w:r>
            <w:r w:rsidR="00C8255F" w:rsidRPr="006E1EE6">
              <w:rPr>
                <w:sz w:val="24"/>
                <w:szCs w:val="24"/>
              </w:rPr>
              <w:t xml:space="preserve"> ise</w:t>
            </w:r>
            <w:r w:rsidRPr="006E1EE6">
              <w:rPr>
                <w:sz w:val="24"/>
                <w:szCs w:val="24"/>
              </w:rPr>
              <w:t xml:space="preserve"> konsolosluk </w:t>
            </w:r>
            <w:r w:rsidR="00C8255F" w:rsidRPr="006E1EE6">
              <w:rPr>
                <w:sz w:val="24"/>
                <w:szCs w:val="24"/>
              </w:rPr>
              <w:t>tasdiki</w:t>
            </w:r>
            <w:r w:rsidRPr="006E1EE6">
              <w:rPr>
                <w:sz w:val="24"/>
                <w:szCs w:val="24"/>
              </w:rPr>
              <w:t xml:space="preserve"> zorunluluğu aranmaktadır.</w:t>
            </w:r>
            <w:r w:rsidR="0073079A" w:rsidRPr="006E1EE6">
              <w:rPr>
                <w:sz w:val="24"/>
                <w:szCs w:val="24"/>
              </w:rPr>
              <w:t xml:space="preserve"> </w:t>
            </w:r>
            <w:r w:rsidRPr="006E1EE6">
              <w:rPr>
                <w:sz w:val="24"/>
                <w:szCs w:val="24"/>
              </w:rPr>
              <w:t xml:space="preserve">Bu durum ihracatçının </w:t>
            </w:r>
            <w:r w:rsidRPr="006E1EE6">
              <w:rPr>
                <w:sz w:val="24"/>
                <w:szCs w:val="24"/>
              </w:rPr>
              <w:lastRenderedPageBreak/>
              <w:t>önünde büyük bir engel oluşturmaktadır.</w:t>
            </w:r>
            <w:r w:rsidR="0073079A" w:rsidRPr="006E1EE6">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1CA8" w:rsidRPr="006E1EE6" w:rsidRDefault="00F97E36" w:rsidP="00BB5C8F">
            <w:pPr>
              <w:tabs>
                <w:tab w:val="left" w:pos="12090"/>
              </w:tabs>
              <w:spacing w:after="120"/>
              <w:jc w:val="both"/>
              <w:rPr>
                <w:spacing w:val="-2"/>
                <w:sz w:val="24"/>
                <w:szCs w:val="24"/>
              </w:rPr>
            </w:pPr>
            <w:r w:rsidRPr="006E1EE6">
              <w:rPr>
                <w:spacing w:val="-2"/>
                <w:sz w:val="24"/>
                <w:szCs w:val="24"/>
              </w:rPr>
              <w:lastRenderedPageBreak/>
              <w:t>Maddenin</w:t>
            </w:r>
            <w:r w:rsidR="00577EFF" w:rsidRPr="006E1EE6">
              <w:rPr>
                <w:spacing w:val="-2"/>
                <w:sz w:val="24"/>
                <w:szCs w:val="24"/>
              </w:rPr>
              <w:t xml:space="preserve"> taslak metninden çıkarılmasında fayda görülmektedir.</w:t>
            </w:r>
            <w:r w:rsidRPr="006E1EE6">
              <w:rPr>
                <w:sz w:val="24"/>
                <w:szCs w:val="24"/>
              </w:rPr>
              <w:t xml:space="preserve"> </w:t>
            </w: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E27A50" w:rsidRPr="006E1EE6" w:rsidRDefault="00E27A50" w:rsidP="00E27A50">
            <w:pPr>
              <w:pStyle w:val="Balk3"/>
              <w:spacing w:before="0" w:after="0"/>
              <w:ind w:left="0"/>
              <w:rPr>
                <w:szCs w:val="24"/>
              </w:rPr>
            </w:pPr>
            <w:bookmarkStart w:id="82" w:name="_Toc402448530"/>
            <w:bookmarkStart w:id="83" w:name="_Toc402450532"/>
            <w:bookmarkStart w:id="84" w:name="_Toc411611971"/>
            <w:r w:rsidRPr="006E1EE6">
              <w:rPr>
                <w:szCs w:val="24"/>
              </w:rPr>
              <w:lastRenderedPageBreak/>
              <w:t>Gümrük beyannamesinde değişiklik yapılması</w:t>
            </w:r>
            <w:bookmarkEnd w:id="82"/>
            <w:bookmarkEnd w:id="83"/>
            <w:bookmarkEnd w:id="84"/>
          </w:p>
          <w:p w:rsidR="00CA29AA" w:rsidRPr="006E1EE6" w:rsidRDefault="00CA29AA" w:rsidP="00E27A50">
            <w:pPr>
              <w:suppressAutoHyphens/>
              <w:spacing w:after="120"/>
              <w:jc w:val="both"/>
              <w:rPr>
                <w:b/>
                <w:sz w:val="24"/>
                <w:szCs w:val="24"/>
              </w:rPr>
            </w:pPr>
            <w:r w:rsidRPr="006E1EE6">
              <w:rPr>
                <w:b/>
                <w:spacing w:val="-2"/>
                <w:sz w:val="24"/>
                <w:szCs w:val="24"/>
              </w:rPr>
              <w:t xml:space="preserve">Madde </w:t>
            </w:r>
            <w:r w:rsidR="00E27A50" w:rsidRPr="006E1EE6">
              <w:rPr>
                <w:b/>
                <w:sz w:val="24"/>
                <w:szCs w:val="24"/>
              </w:rPr>
              <w:t>132-</w:t>
            </w:r>
            <w:r w:rsidRPr="006E1EE6">
              <w:rPr>
                <w:sz w:val="24"/>
                <w:szCs w:val="24"/>
              </w:rPr>
              <w:t>(</w:t>
            </w:r>
            <w:r w:rsidRPr="006E1EE6">
              <w:rPr>
                <w:spacing w:val="-2"/>
                <w:sz w:val="24"/>
                <w:szCs w:val="24"/>
              </w:rPr>
              <w:t>1) Beyanda yer alan bir veya daha fazla bilginin, beyannamenin tescilinden sonra beyan sahibi tarafından değiştirilmesine, beyan sahibinin başvurusu üzerine, başka bir eşyanın beyanı sonucunu doğurmaması kaydıyla gümrük idaresince izin verilir.</w:t>
            </w:r>
          </w:p>
          <w:p w:rsidR="00CA29AA" w:rsidRPr="006E1EE6" w:rsidRDefault="00CA29AA" w:rsidP="00BB5C8F">
            <w:pPr>
              <w:spacing w:after="120"/>
              <w:jc w:val="both"/>
              <w:rPr>
                <w:spacing w:val="-2"/>
                <w:sz w:val="24"/>
                <w:szCs w:val="24"/>
              </w:rPr>
            </w:pPr>
            <w:r w:rsidRPr="006E1EE6">
              <w:rPr>
                <w:spacing w:val="-2"/>
                <w:sz w:val="24"/>
                <w:szCs w:val="24"/>
              </w:rPr>
              <w:t>(2) Gümrük idaresince;</w:t>
            </w:r>
          </w:p>
          <w:p w:rsidR="00CA29AA" w:rsidRPr="006E1EE6" w:rsidRDefault="00CA29AA" w:rsidP="00BB5C8F">
            <w:pPr>
              <w:spacing w:after="120"/>
              <w:jc w:val="both"/>
              <w:rPr>
                <w:spacing w:val="-2"/>
                <w:sz w:val="24"/>
                <w:szCs w:val="24"/>
              </w:rPr>
            </w:pPr>
            <w:r w:rsidRPr="006E1EE6">
              <w:rPr>
                <w:spacing w:val="-2"/>
                <w:sz w:val="24"/>
                <w:szCs w:val="24"/>
              </w:rPr>
              <w:tab/>
              <w:t>a) Beyan sahibine eşyanın muayene edileceğinin bildirilmesinden,</w:t>
            </w:r>
          </w:p>
          <w:p w:rsidR="00CA29AA" w:rsidRPr="006E1EE6" w:rsidRDefault="00CA29AA" w:rsidP="00BB5C8F">
            <w:pPr>
              <w:spacing w:after="120"/>
              <w:jc w:val="both"/>
              <w:rPr>
                <w:spacing w:val="-2"/>
                <w:sz w:val="24"/>
                <w:szCs w:val="24"/>
              </w:rPr>
            </w:pPr>
            <w:r w:rsidRPr="006E1EE6">
              <w:rPr>
                <w:spacing w:val="-2"/>
                <w:sz w:val="24"/>
                <w:szCs w:val="24"/>
              </w:rPr>
              <w:tab/>
              <w:t>b) Beyandaki bilgilerin yanlış olduğunun tespit edilmesinden,</w:t>
            </w:r>
          </w:p>
          <w:p w:rsidR="00CA29AA" w:rsidRPr="006E1EE6" w:rsidRDefault="00CA29AA" w:rsidP="00BB5C8F">
            <w:pPr>
              <w:spacing w:after="120"/>
              <w:jc w:val="both"/>
              <w:rPr>
                <w:spacing w:val="-2"/>
                <w:sz w:val="24"/>
                <w:szCs w:val="24"/>
              </w:rPr>
            </w:pPr>
            <w:r w:rsidRPr="006E1EE6">
              <w:rPr>
                <w:spacing w:val="-2"/>
                <w:sz w:val="24"/>
                <w:szCs w:val="24"/>
              </w:rPr>
              <w:tab/>
              <w:t>c) Eşyanın serbest bırakılmasından,</w:t>
            </w:r>
          </w:p>
          <w:p w:rsidR="00CA29AA" w:rsidRPr="006E1EE6" w:rsidRDefault="00CA29AA" w:rsidP="00BB5C8F">
            <w:pPr>
              <w:spacing w:after="120"/>
              <w:jc w:val="both"/>
              <w:rPr>
                <w:spacing w:val="-2"/>
                <w:sz w:val="24"/>
                <w:szCs w:val="24"/>
              </w:rPr>
            </w:pPr>
            <w:r w:rsidRPr="006E1EE6">
              <w:rPr>
                <w:spacing w:val="-2"/>
                <w:sz w:val="24"/>
                <w:szCs w:val="24"/>
              </w:rPr>
              <w:t xml:space="preserve">         </w:t>
            </w:r>
            <w:r w:rsidRPr="006E1EE6">
              <w:rPr>
                <w:spacing w:val="-2"/>
                <w:sz w:val="24"/>
                <w:szCs w:val="24"/>
              </w:rPr>
              <w:tab/>
            </w:r>
            <w:proofErr w:type="gramStart"/>
            <w:r w:rsidRPr="006E1EE6">
              <w:rPr>
                <w:spacing w:val="-2"/>
                <w:sz w:val="24"/>
                <w:szCs w:val="24"/>
              </w:rPr>
              <w:t>sonra</w:t>
            </w:r>
            <w:proofErr w:type="gramEnd"/>
            <w:r w:rsidRPr="006E1EE6">
              <w:rPr>
                <w:spacing w:val="-2"/>
                <w:sz w:val="24"/>
                <w:szCs w:val="24"/>
              </w:rPr>
              <w:t xml:space="preserve"> beyanda değişiklik yapılmasına izin verilmez.</w:t>
            </w:r>
          </w:p>
          <w:p w:rsidR="00CA29AA" w:rsidRPr="006E1EE6" w:rsidRDefault="00CA29AA" w:rsidP="00BB5C8F">
            <w:pPr>
              <w:spacing w:after="120"/>
              <w:jc w:val="both"/>
              <w:rPr>
                <w:b/>
                <w:sz w:val="24"/>
                <w:szCs w:val="24"/>
              </w:rPr>
            </w:pPr>
            <w:r w:rsidRPr="006E1EE6">
              <w:rPr>
                <w:spacing w:val="-2"/>
                <w:sz w:val="24"/>
                <w:szCs w:val="24"/>
              </w:rPr>
              <w:tab/>
              <w:t>(3) Cezai hükümler saklı kalmak kaydıyla, beyanname tescil tarihinden itibaren üç yıllık süre içinde beyan sahibinin başvurusu üzerine, ilgili gümrük rejimine ilişkin yükümlülüklerin yerine getirilebilmesi için, eşyanın serbest bırakılmasından sonra beyannamede değişiklik yapılmasına izin verilebilir. Bu süreyi uzatmaya Bakanlık yetkilidir.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577EFF" w:rsidP="00BB5C8F">
            <w:pPr>
              <w:spacing w:after="120"/>
              <w:jc w:val="both"/>
              <w:rPr>
                <w:spacing w:val="-2"/>
                <w:sz w:val="24"/>
                <w:szCs w:val="24"/>
              </w:rPr>
            </w:pPr>
            <w:r w:rsidRPr="006E1EE6">
              <w:rPr>
                <w:spacing w:val="-2"/>
                <w:sz w:val="24"/>
                <w:szCs w:val="24"/>
              </w:rPr>
              <w:t>132. maddenin 2. fıkrası ve 3. f</w:t>
            </w:r>
            <w:r w:rsidR="00CA29AA" w:rsidRPr="006E1EE6">
              <w:rPr>
                <w:spacing w:val="-2"/>
                <w:sz w:val="24"/>
                <w:szCs w:val="24"/>
              </w:rPr>
              <w:t>ıkrası birbiriyle çelişmektedir.</w:t>
            </w:r>
          </w:p>
          <w:p w:rsidR="00CA29AA" w:rsidRPr="006E1EE6" w:rsidRDefault="00CA29AA" w:rsidP="00BB5C8F">
            <w:pPr>
              <w:spacing w:after="12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1CA8" w:rsidRPr="006E1EE6" w:rsidRDefault="00577EFF" w:rsidP="00BB5C8F">
            <w:pPr>
              <w:spacing w:after="120"/>
              <w:ind w:right="10"/>
              <w:jc w:val="both"/>
              <w:rPr>
                <w:spacing w:val="-2"/>
                <w:sz w:val="24"/>
                <w:szCs w:val="24"/>
              </w:rPr>
            </w:pPr>
            <w:r w:rsidRPr="006E1EE6">
              <w:rPr>
                <w:spacing w:val="-2"/>
                <w:sz w:val="24"/>
                <w:szCs w:val="24"/>
              </w:rPr>
              <w:t xml:space="preserve">2. </w:t>
            </w:r>
            <w:r w:rsidR="00CA29AA" w:rsidRPr="006E1EE6">
              <w:rPr>
                <w:spacing w:val="-2"/>
                <w:sz w:val="24"/>
                <w:szCs w:val="24"/>
              </w:rPr>
              <w:t>fıkr</w:t>
            </w:r>
            <w:r w:rsidRPr="006E1EE6">
              <w:rPr>
                <w:spacing w:val="-2"/>
                <w:sz w:val="24"/>
                <w:szCs w:val="24"/>
              </w:rPr>
              <w:t>anın kaldırılmasında büyük yarar görülmektedir.</w:t>
            </w: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E27A50" w:rsidRPr="006E1EE6" w:rsidRDefault="00E27A50" w:rsidP="00183AE1">
            <w:pPr>
              <w:pStyle w:val="Balk3"/>
              <w:spacing w:before="0" w:after="0"/>
              <w:ind w:left="0"/>
              <w:rPr>
                <w:szCs w:val="24"/>
              </w:rPr>
            </w:pPr>
            <w:bookmarkStart w:id="85" w:name="_Toc402448538"/>
            <w:bookmarkStart w:id="86" w:name="_Toc402450540"/>
            <w:bookmarkStart w:id="87" w:name="_Toc411611976"/>
            <w:r w:rsidRPr="006E1EE6">
              <w:rPr>
                <w:szCs w:val="24"/>
              </w:rPr>
              <w:t>Merkezi gümrükleme</w:t>
            </w:r>
            <w:bookmarkEnd w:id="85"/>
            <w:bookmarkEnd w:id="86"/>
            <w:bookmarkEnd w:id="87"/>
          </w:p>
          <w:p w:rsidR="00CA29AA" w:rsidRPr="006E1EE6" w:rsidRDefault="00CA29AA" w:rsidP="00BB5C8F">
            <w:pPr>
              <w:spacing w:after="120"/>
              <w:ind w:right="10"/>
              <w:jc w:val="both"/>
              <w:rPr>
                <w:b/>
                <w:spacing w:val="-2"/>
                <w:sz w:val="24"/>
                <w:szCs w:val="24"/>
              </w:rPr>
            </w:pPr>
            <w:r w:rsidRPr="006E1EE6">
              <w:rPr>
                <w:b/>
                <w:spacing w:val="-2"/>
                <w:sz w:val="24"/>
                <w:szCs w:val="24"/>
              </w:rPr>
              <w:t>Madde 135</w:t>
            </w:r>
          </w:p>
          <w:p w:rsidR="00CA29AA" w:rsidRPr="006E1EE6" w:rsidRDefault="00CA29AA" w:rsidP="00BB5C8F">
            <w:pPr>
              <w:spacing w:after="120"/>
              <w:jc w:val="both"/>
              <w:rPr>
                <w:spacing w:val="-2"/>
                <w:sz w:val="24"/>
                <w:szCs w:val="24"/>
              </w:rPr>
            </w:pPr>
            <w:r w:rsidRPr="006E1EE6">
              <w:rPr>
                <w:sz w:val="24"/>
                <w:szCs w:val="24"/>
              </w:rPr>
              <w:t>(</w:t>
            </w:r>
            <w:r w:rsidRPr="006E1EE6">
              <w:rPr>
                <w:spacing w:val="-2"/>
                <w:sz w:val="24"/>
                <w:szCs w:val="24"/>
              </w:rPr>
              <w:t xml:space="preserve">1) Gümrük idareleri, </w:t>
            </w:r>
            <w:proofErr w:type="gramStart"/>
            <w:r w:rsidRPr="006E1EE6">
              <w:rPr>
                <w:spacing w:val="-2"/>
                <w:sz w:val="24"/>
                <w:szCs w:val="24"/>
              </w:rPr>
              <w:t>33 üncü</w:t>
            </w:r>
            <w:proofErr w:type="gramEnd"/>
            <w:r w:rsidRPr="006E1EE6">
              <w:rPr>
                <w:spacing w:val="-2"/>
                <w:sz w:val="24"/>
                <w:szCs w:val="24"/>
              </w:rPr>
              <w:t xml:space="preserve"> madde uyarınca </w:t>
            </w:r>
            <w:r w:rsidRPr="006E1EE6">
              <w:rPr>
                <w:spacing w:val="-2"/>
                <w:sz w:val="24"/>
                <w:szCs w:val="24"/>
              </w:rPr>
              <w:lastRenderedPageBreak/>
              <w:t xml:space="preserve">yetkilendirilmiş </w:t>
            </w:r>
            <w:r w:rsidR="0056463C" w:rsidRPr="006E1EE6">
              <w:rPr>
                <w:spacing w:val="-2"/>
                <w:sz w:val="24"/>
                <w:szCs w:val="24"/>
              </w:rPr>
              <w:t>yükümlü</w:t>
            </w:r>
            <w:r w:rsidRPr="006E1EE6">
              <w:rPr>
                <w:spacing w:val="-2"/>
                <w:sz w:val="24"/>
                <w:szCs w:val="24"/>
              </w:rPr>
              <w:t xml:space="preserve"> tanınan kişilerin başvurusu üzerine gümrük beyannamesinin, eşyanın sunulduğu gümrük idaresi yerine bu kişinin yerleşik olduğu yerdeki gümrük idaresine verilmesine izin verebilir. İznin verilmesine ilişkin koşullar yönetmelikle belirlenir.</w:t>
            </w:r>
          </w:p>
          <w:p w:rsidR="00CA29AA" w:rsidRPr="006E1EE6" w:rsidRDefault="00CA29AA" w:rsidP="00BB5C8F">
            <w:pPr>
              <w:spacing w:after="120"/>
              <w:jc w:val="both"/>
              <w:rPr>
                <w:spacing w:val="-2"/>
                <w:sz w:val="24"/>
                <w:szCs w:val="24"/>
              </w:rPr>
            </w:pPr>
            <w:r w:rsidRPr="006E1EE6">
              <w:rPr>
                <w:spacing w:val="-2"/>
                <w:sz w:val="24"/>
                <w:szCs w:val="24"/>
              </w:rPr>
              <w:tab/>
            </w:r>
            <w:bookmarkStart w:id="88" w:name="_Toc402448541"/>
            <w:bookmarkStart w:id="89" w:name="_Toc402450543"/>
            <w:r w:rsidRPr="006E1EE6">
              <w:rPr>
                <w:spacing w:val="-2"/>
                <w:sz w:val="24"/>
                <w:szCs w:val="24"/>
              </w:rPr>
              <w:t>(2) Gümrük beyannamesinin verildiği gümrük idaresi;</w:t>
            </w:r>
            <w:bookmarkEnd w:id="88"/>
            <w:bookmarkEnd w:id="89"/>
          </w:p>
          <w:p w:rsidR="00CA29AA" w:rsidRPr="006E1EE6" w:rsidRDefault="00CA29AA" w:rsidP="00BB5C8F">
            <w:pPr>
              <w:spacing w:after="120"/>
              <w:jc w:val="both"/>
              <w:rPr>
                <w:spacing w:val="-2"/>
                <w:sz w:val="24"/>
                <w:szCs w:val="24"/>
              </w:rPr>
            </w:pPr>
            <w:r w:rsidRPr="006E1EE6">
              <w:rPr>
                <w:spacing w:val="-2"/>
                <w:sz w:val="24"/>
                <w:szCs w:val="24"/>
              </w:rPr>
              <w:tab/>
            </w:r>
            <w:bookmarkStart w:id="90" w:name="_Toc402448542"/>
            <w:bookmarkStart w:id="91" w:name="_Toc402450544"/>
            <w:r w:rsidRPr="006E1EE6">
              <w:rPr>
                <w:spacing w:val="-2"/>
                <w:sz w:val="24"/>
                <w:szCs w:val="24"/>
              </w:rPr>
              <w:t>a) Eşyanın ilgili gümrük rejimine tabi tutulmasına ilişkin işlemleri denetler,</w:t>
            </w:r>
            <w:bookmarkEnd w:id="90"/>
            <w:bookmarkEnd w:id="91"/>
          </w:p>
          <w:p w:rsidR="00CA29AA" w:rsidRPr="006E1EE6" w:rsidRDefault="00CA29AA" w:rsidP="00BB5C8F">
            <w:pPr>
              <w:spacing w:after="120"/>
              <w:jc w:val="both"/>
              <w:rPr>
                <w:spacing w:val="-2"/>
                <w:sz w:val="24"/>
                <w:szCs w:val="24"/>
              </w:rPr>
            </w:pPr>
            <w:r w:rsidRPr="006E1EE6">
              <w:rPr>
                <w:spacing w:val="-2"/>
                <w:sz w:val="24"/>
                <w:szCs w:val="24"/>
              </w:rPr>
              <w:tab/>
            </w:r>
            <w:bookmarkStart w:id="92" w:name="_Toc402448543"/>
            <w:bookmarkStart w:id="93" w:name="_Toc402450545"/>
            <w:r w:rsidRPr="006E1EE6">
              <w:rPr>
                <w:spacing w:val="-2"/>
                <w:sz w:val="24"/>
                <w:szCs w:val="24"/>
              </w:rPr>
              <w:t>b) 138 inci maddenin (a) ve (b) bentlerinde belirtilen kontrol işlemlerini yürütür,</w:t>
            </w:r>
            <w:bookmarkEnd w:id="92"/>
            <w:bookmarkEnd w:id="93"/>
            <w:r w:rsidRPr="006E1EE6">
              <w:rPr>
                <w:spacing w:val="-2"/>
                <w:sz w:val="24"/>
                <w:szCs w:val="24"/>
              </w:rPr>
              <w:t xml:space="preserve"> </w:t>
            </w:r>
          </w:p>
          <w:p w:rsidR="00CA29AA" w:rsidRPr="006E1EE6" w:rsidRDefault="00CA29AA" w:rsidP="00BB5C8F">
            <w:pPr>
              <w:spacing w:after="120"/>
              <w:jc w:val="both"/>
              <w:rPr>
                <w:spacing w:val="-2"/>
                <w:sz w:val="24"/>
                <w:szCs w:val="24"/>
              </w:rPr>
            </w:pPr>
            <w:r w:rsidRPr="006E1EE6">
              <w:rPr>
                <w:spacing w:val="-2"/>
                <w:sz w:val="24"/>
                <w:szCs w:val="24"/>
              </w:rPr>
              <w:tab/>
            </w:r>
            <w:bookmarkStart w:id="94" w:name="_Toc402448544"/>
            <w:bookmarkStart w:id="95" w:name="_Toc402450546"/>
            <w:r w:rsidRPr="006E1EE6">
              <w:rPr>
                <w:spacing w:val="-2"/>
                <w:sz w:val="24"/>
                <w:szCs w:val="24"/>
              </w:rPr>
              <w:t>c) Gerektiğinde 138 inci maddenin (c) ve (ç) bentlerinde belirtilen kontrol işlemlerinin eşyanın sunulduğu gümrük idaresince yapılmasını talep eder,</w:t>
            </w:r>
            <w:bookmarkEnd w:id="94"/>
            <w:bookmarkEnd w:id="95"/>
          </w:p>
          <w:p w:rsidR="00CA29AA" w:rsidRPr="006E1EE6" w:rsidRDefault="00CA29AA" w:rsidP="00BB5C8F">
            <w:pPr>
              <w:spacing w:after="120"/>
              <w:jc w:val="both"/>
              <w:rPr>
                <w:spacing w:val="-2"/>
                <w:sz w:val="24"/>
                <w:szCs w:val="24"/>
              </w:rPr>
            </w:pPr>
            <w:r w:rsidRPr="006E1EE6">
              <w:rPr>
                <w:spacing w:val="-2"/>
                <w:sz w:val="24"/>
                <w:szCs w:val="24"/>
              </w:rPr>
              <w:tab/>
            </w:r>
            <w:bookmarkStart w:id="96" w:name="_Toc402448545"/>
            <w:bookmarkStart w:id="97" w:name="_Toc402450547"/>
            <w:proofErr w:type="gramStart"/>
            <w:r w:rsidRPr="006E1EE6">
              <w:rPr>
                <w:spacing w:val="-2"/>
                <w:sz w:val="24"/>
                <w:szCs w:val="24"/>
              </w:rPr>
              <w:t>ç</w:t>
            </w:r>
            <w:proofErr w:type="gramEnd"/>
            <w:r w:rsidRPr="006E1EE6">
              <w:rPr>
                <w:spacing w:val="-2"/>
                <w:sz w:val="24"/>
                <w:szCs w:val="24"/>
              </w:rPr>
              <w:t>) İlgili ithalat ya da ihracat vergilerinin tahsili işlemlerini yürütür.</w:t>
            </w:r>
            <w:bookmarkEnd w:id="96"/>
            <w:bookmarkEnd w:id="97"/>
          </w:p>
          <w:p w:rsidR="00CA29AA" w:rsidRPr="006E1EE6" w:rsidRDefault="00CA29AA" w:rsidP="00BB5C8F">
            <w:pPr>
              <w:spacing w:after="120"/>
              <w:jc w:val="both"/>
              <w:rPr>
                <w:spacing w:val="-2"/>
                <w:sz w:val="24"/>
                <w:szCs w:val="24"/>
              </w:rPr>
            </w:pPr>
            <w:r w:rsidRPr="006E1EE6">
              <w:rPr>
                <w:spacing w:val="-2"/>
                <w:sz w:val="24"/>
                <w:szCs w:val="24"/>
              </w:rPr>
              <w:tab/>
            </w:r>
            <w:bookmarkStart w:id="98" w:name="_Toc402448546"/>
            <w:bookmarkStart w:id="99" w:name="_Toc402450548"/>
            <w:r w:rsidRPr="006E1EE6">
              <w:rPr>
                <w:spacing w:val="-2"/>
                <w:sz w:val="24"/>
                <w:szCs w:val="24"/>
              </w:rPr>
              <w:t>(3) Gümrük beyannamesinin verildiği gümrük idaresi ile eşyanın sunulduğu gümrük idaresi, gümrük beyanının doğruluğunun kontrolü ve eşyanın serbest bırakılması için gerekli bilgi alışverişinde bulunur.</w:t>
            </w:r>
            <w:bookmarkEnd w:id="98"/>
            <w:bookmarkEnd w:id="99"/>
          </w:p>
          <w:p w:rsidR="00CA29AA" w:rsidRPr="006E1EE6" w:rsidRDefault="00CA29AA" w:rsidP="00BB5C8F">
            <w:pPr>
              <w:spacing w:after="120"/>
              <w:jc w:val="both"/>
              <w:rPr>
                <w:spacing w:val="-2"/>
                <w:sz w:val="24"/>
                <w:szCs w:val="24"/>
              </w:rPr>
            </w:pPr>
            <w:r w:rsidRPr="006E1EE6">
              <w:rPr>
                <w:spacing w:val="-2"/>
                <w:sz w:val="24"/>
                <w:szCs w:val="24"/>
              </w:rPr>
              <w:tab/>
            </w:r>
            <w:bookmarkStart w:id="100" w:name="_Toc402448547"/>
            <w:bookmarkStart w:id="101" w:name="_Toc402450549"/>
            <w:r w:rsidRPr="006E1EE6">
              <w:rPr>
                <w:spacing w:val="-2"/>
                <w:sz w:val="24"/>
                <w:szCs w:val="24"/>
              </w:rPr>
              <w:t xml:space="preserve">(4) Eşyanın sunulduğu gümrük idaresi, eşyanın Türkiye Gümrük Bölgesine girişi ya da bu bölgeden çıkışı ile ilgili kontroller saklı kalmak üzere, ikinci fıkranın (c) bendinde belirtilen kontrolleri yapar ve sonucunu beyannamenin verildiği gümrük idaresine </w:t>
            </w:r>
            <w:r w:rsidRPr="006E1EE6">
              <w:rPr>
                <w:spacing w:val="-2"/>
                <w:sz w:val="24"/>
                <w:szCs w:val="24"/>
              </w:rPr>
              <w:lastRenderedPageBreak/>
              <w:t>bildirir.</w:t>
            </w:r>
            <w:bookmarkEnd w:id="100"/>
            <w:bookmarkEnd w:id="101"/>
          </w:p>
          <w:p w:rsidR="00CA29AA" w:rsidRPr="006E1EE6" w:rsidRDefault="00CA29AA" w:rsidP="00BB5C8F">
            <w:pPr>
              <w:spacing w:after="120"/>
              <w:jc w:val="both"/>
              <w:rPr>
                <w:spacing w:val="-2"/>
                <w:sz w:val="24"/>
                <w:szCs w:val="24"/>
              </w:rPr>
            </w:pPr>
            <w:r w:rsidRPr="006E1EE6">
              <w:rPr>
                <w:spacing w:val="-2"/>
                <w:sz w:val="24"/>
                <w:szCs w:val="24"/>
              </w:rPr>
              <w:tab/>
            </w:r>
            <w:bookmarkStart w:id="102" w:name="_Toc402448548"/>
            <w:bookmarkStart w:id="103" w:name="_Toc402450550"/>
            <w:r w:rsidRPr="006E1EE6">
              <w:rPr>
                <w:spacing w:val="-2"/>
                <w:sz w:val="24"/>
                <w:szCs w:val="24"/>
              </w:rPr>
              <w:t>(5) Gümrük beyannamesinin verildiği gümrük idaresi;</w:t>
            </w:r>
            <w:bookmarkEnd w:id="102"/>
            <w:bookmarkEnd w:id="103"/>
            <w:r w:rsidRPr="006E1EE6">
              <w:rPr>
                <w:spacing w:val="-2"/>
                <w:sz w:val="24"/>
                <w:szCs w:val="24"/>
              </w:rPr>
              <w:t xml:space="preserve"> </w:t>
            </w:r>
          </w:p>
          <w:p w:rsidR="00CA29AA" w:rsidRPr="006E1EE6" w:rsidRDefault="00CA29AA" w:rsidP="00BB5C8F">
            <w:pPr>
              <w:spacing w:after="120"/>
              <w:jc w:val="both"/>
              <w:rPr>
                <w:spacing w:val="-2"/>
                <w:sz w:val="24"/>
                <w:szCs w:val="24"/>
              </w:rPr>
            </w:pPr>
            <w:r w:rsidRPr="006E1EE6">
              <w:rPr>
                <w:spacing w:val="-2"/>
                <w:sz w:val="24"/>
                <w:szCs w:val="24"/>
              </w:rPr>
              <w:tab/>
            </w:r>
            <w:bookmarkStart w:id="104" w:name="_Toc402448549"/>
            <w:bookmarkStart w:id="105" w:name="_Toc402450551"/>
            <w:r w:rsidRPr="006E1EE6">
              <w:rPr>
                <w:spacing w:val="-2"/>
                <w:sz w:val="24"/>
                <w:szCs w:val="24"/>
              </w:rPr>
              <w:t>a) Gümrük beyanının doğruluğuna ilişkin kendi yaptığı kontrollerin sonucunu,</w:t>
            </w:r>
            <w:bookmarkEnd w:id="104"/>
            <w:bookmarkEnd w:id="105"/>
          </w:p>
          <w:p w:rsidR="00CA29AA" w:rsidRPr="006E1EE6" w:rsidRDefault="00CA29AA" w:rsidP="00BB5C8F">
            <w:pPr>
              <w:spacing w:after="120"/>
              <w:jc w:val="both"/>
              <w:rPr>
                <w:spacing w:val="-2"/>
                <w:sz w:val="24"/>
                <w:szCs w:val="24"/>
              </w:rPr>
            </w:pPr>
            <w:r w:rsidRPr="006E1EE6">
              <w:rPr>
                <w:spacing w:val="-2"/>
                <w:sz w:val="24"/>
                <w:szCs w:val="24"/>
              </w:rPr>
              <w:tab/>
            </w:r>
            <w:bookmarkStart w:id="106" w:name="_Toc402448550"/>
            <w:bookmarkStart w:id="107" w:name="_Toc402450552"/>
            <w:r w:rsidRPr="006E1EE6">
              <w:rPr>
                <w:spacing w:val="-2"/>
                <w:sz w:val="24"/>
                <w:szCs w:val="24"/>
              </w:rPr>
              <w:t>b) Eşyanın sunulduğu gümrük idaresi tarafından yapılan kontrollerin ve eşyanın Türkiye Gümrük Bölgesine girişi ya da bu bölgeden çıkışı ile ilgili kontrollerin sonucunu,</w:t>
            </w:r>
            <w:bookmarkEnd w:id="106"/>
            <w:bookmarkEnd w:id="107"/>
          </w:p>
          <w:p w:rsidR="00CA29AA" w:rsidRPr="006E1EE6" w:rsidRDefault="00CA29AA" w:rsidP="00BB5C8F">
            <w:pPr>
              <w:spacing w:after="120"/>
              <w:jc w:val="both"/>
              <w:rPr>
                <w:b/>
                <w:spacing w:val="-2"/>
                <w:sz w:val="24"/>
                <w:szCs w:val="24"/>
              </w:rPr>
            </w:pPr>
            <w:r w:rsidRPr="006E1EE6">
              <w:rPr>
                <w:spacing w:val="-2"/>
                <w:sz w:val="24"/>
                <w:szCs w:val="24"/>
              </w:rPr>
              <w:tab/>
            </w:r>
            <w:bookmarkStart w:id="108" w:name="_Toc402448551"/>
            <w:bookmarkStart w:id="109" w:name="_Toc402450553"/>
            <w:proofErr w:type="gramStart"/>
            <w:r w:rsidRPr="006E1EE6">
              <w:rPr>
                <w:spacing w:val="-2"/>
                <w:sz w:val="24"/>
                <w:szCs w:val="24"/>
              </w:rPr>
              <w:t>dikkate</w:t>
            </w:r>
            <w:proofErr w:type="gramEnd"/>
            <w:r w:rsidRPr="006E1EE6">
              <w:rPr>
                <w:spacing w:val="-2"/>
                <w:sz w:val="24"/>
                <w:szCs w:val="24"/>
              </w:rPr>
              <w:t xml:space="preserve"> alarak 143 ve 144 üncü maddeler uyarınca eşyayı serbest bırakır.</w:t>
            </w:r>
            <w:bookmarkEnd w:id="108"/>
            <w:bookmarkEnd w:id="109"/>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577EFF" w:rsidP="00BB5C8F">
            <w:pPr>
              <w:spacing w:after="120"/>
              <w:jc w:val="both"/>
              <w:rPr>
                <w:spacing w:val="-2"/>
                <w:sz w:val="24"/>
                <w:szCs w:val="24"/>
              </w:rPr>
            </w:pPr>
            <w:r w:rsidRPr="006E1EE6">
              <w:rPr>
                <w:spacing w:val="-2"/>
                <w:sz w:val="24"/>
                <w:szCs w:val="24"/>
              </w:rPr>
              <w:lastRenderedPageBreak/>
              <w:t>Madde ele alındığında, örneğin merkezi gümrüğün</w:t>
            </w:r>
            <w:r w:rsidR="00CA29AA" w:rsidRPr="006E1EE6">
              <w:rPr>
                <w:spacing w:val="-2"/>
                <w:sz w:val="24"/>
                <w:szCs w:val="24"/>
              </w:rPr>
              <w:t xml:space="preserve"> Ambarlı, eşyanın geldiği y</w:t>
            </w:r>
            <w:r w:rsidRPr="006E1EE6">
              <w:rPr>
                <w:spacing w:val="-2"/>
                <w:sz w:val="24"/>
                <w:szCs w:val="24"/>
              </w:rPr>
              <w:t>erin ise Derince Limanı olduğu düşünüldüğünde</w:t>
            </w:r>
            <w:r w:rsidR="00CA29AA" w:rsidRPr="006E1EE6">
              <w:rPr>
                <w:spacing w:val="-2"/>
                <w:sz w:val="24"/>
                <w:szCs w:val="24"/>
              </w:rPr>
              <w:t>, bu eşya</w:t>
            </w:r>
            <w:r w:rsidRPr="006E1EE6">
              <w:rPr>
                <w:spacing w:val="-2"/>
                <w:sz w:val="24"/>
                <w:szCs w:val="24"/>
              </w:rPr>
              <w:t>nın</w:t>
            </w:r>
            <w:r w:rsidR="00CA29AA" w:rsidRPr="006E1EE6">
              <w:rPr>
                <w:spacing w:val="-2"/>
                <w:sz w:val="24"/>
                <w:szCs w:val="24"/>
              </w:rPr>
              <w:t xml:space="preserve"> kırmızı hatta yönlenirse muayenenin </w:t>
            </w:r>
            <w:r w:rsidR="00CA29AA" w:rsidRPr="006E1EE6">
              <w:rPr>
                <w:spacing w:val="-2"/>
                <w:sz w:val="24"/>
                <w:szCs w:val="24"/>
              </w:rPr>
              <w:lastRenderedPageBreak/>
              <w:t>nasıl</w:t>
            </w:r>
            <w:r w:rsidRPr="006E1EE6">
              <w:rPr>
                <w:spacing w:val="-2"/>
                <w:sz w:val="24"/>
                <w:szCs w:val="24"/>
              </w:rPr>
              <w:t xml:space="preserve"> yapılacağının netleştirilmesi büyük önem arz etmektedir. G</w:t>
            </w:r>
            <w:r w:rsidR="00CA29AA" w:rsidRPr="006E1EE6">
              <w:rPr>
                <w:spacing w:val="-2"/>
                <w:sz w:val="24"/>
                <w:szCs w:val="24"/>
              </w:rPr>
              <w:t>enelde gümrük idarelerinde muayeneyi yapmayan memurun beyannameyi kapatması olağan bir durum değildir.</w:t>
            </w:r>
          </w:p>
          <w:p w:rsidR="00CA29AA" w:rsidRPr="006E1EE6" w:rsidRDefault="00CA29AA" w:rsidP="00BB5C8F">
            <w:pPr>
              <w:spacing w:after="120"/>
              <w:jc w:val="both"/>
              <w:rPr>
                <w:b/>
                <w:spacing w:val="-2"/>
                <w:sz w:val="24"/>
                <w:szCs w:val="24"/>
              </w:rPr>
            </w:pPr>
            <w:r w:rsidRPr="006E1EE6">
              <w:rPr>
                <w:spacing w:val="-2"/>
                <w:sz w:val="24"/>
                <w:szCs w:val="24"/>
              </w:rPr>
              <w:t xml:space="preserve"> </w:t>
            </w: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7EFF" w:rsidRPr="006E1EE6" w:rsidRDefault="00577EFF" w:rsidP="00BB5C8F">
            <w:pPr>
              <w:spacing w:after="120"/>
              <w:jc w:val="both"/>
              <w:rPr>
                <w:spacing w:val="-2"/>
                <w:sz w:val="24"/>
                <w:szCs w:val="24"/>
              </w:rPr>
            </w:pPr>
            <w:r w:rsidRPr="006E1EE6">
              <w:rPr>
                <w:spacing w:val="-2"/>
                <w:sz w:val="24"/>
                <w:szCs w:val="24"/>
              </w:rPr>
              <w:lastRenderedPageBreak/>
              <w:t xml:space="preserve">Eşyayı görmeyen muayene memurunun beyannameyi kapatması </w:t>
            </w:r>
            <w:proofErr w:type="gramStart"/>
            <w:r w:rsidRPr="006E1EE6">
              <w:rPr>
                <w:spacing w:val="-2"/>
                <w:sz w:val="24"/>
                <w:szCs w:val="24"/>
              </w:rPr>
              <w:t>imkansız</w:t>
            </w:r>
            <w:proofErr w:type="gramEnd"/>
            <w:r w:rsidRPr="006E1EE6">
              <w:rPr>
                <w:spacing w:val="-2"/>
                <w:sz w:val="24"/>
                <w:szCs w:val="24"/>
              </w:rPr>
              <w:t xml:space="preserve"> olacağından Bu konudaki uygulamaların yönetmelikle detaylı olarak </w:t>
            </w:r>
            <w:r w:rsidRPr="006E1EE6">
              <w:rPr>
                <w:spacing w:val="-2"/>
                <w:sz w:val="24"/>
                <w:szCs w:val="24"/>
              </w:rPr>
              <w:lastRenderedPageBreak/>
              <w:t xml:space="preserve">düzenlenmesinde fayda görülmektedir. </w:t>
            </w:r>
          </w:p>
          <w:p w:rsidR="00CA29AA" w:rsidRPr="006E1EE6" w:rsidRDefault="00CA29AA" w:rsidP="00BB5C8F">
            <w:pPr>
              <w:spacing w:after="120"/>
              <w:jc w:val="both"/>
              <w:rPr>
                <w:b/>
                <w:spacing w:val="-2"/>
                <w:sz w:val="24"/>
                <w:szCs w:val="24"/>
              </w:rPr>
            </w:pPr>
          </w:p>
          <w:p w:rsidR="00C61821" w:rsidRPr="006E1EE6" w:rsidRDefault="00C61821" w:rsidP="00BB5C8F">
            <w:pPr>
              <w:spacing w:after="120"/>
              <w:jc w:val="both"/>
              <w:rPr>
                <w:b/>
                <w:spacing w:val="-2"/>
                <w:sz w:val="24"/>
                <w:szCs w:val="24"/>
              </w:rPr>
            </w:pPr>
          </w:p>
          <w:p w:rsidR="00591CA8" w:rsidRPr="006E1EE6" w:rsidRDefault="00591CA8" w:rsidP="00BB5C8F">
            <w:pPr>
              <w:spacing w:after="120"/>
              <w:jc w:val="both"/>
              <w:rPr>
                <w:b/>
                <w:spacing w:val="-2"/>
                <w:sz w:val="24"/>
                <w:szCs w:val="24"/>
              </w:rPr>
            </w:pPr>
          </w:p>
          <w:p w:rsidR="00591CA8" w:rsidRPr="006E1EE6" w:rsidRDefault="00591CA8" w:rsidP="00BB5C8F">
            <w:pPr>
              <w:spacing w:after="120"/>
              <w:jc w:val="both"/>
              <w:rPr>
                <w:spacing w:val="-2"/>
                <w:sz w:val="24"/>
                <w:szCs w:val="24"/>
              </w:rPr>
            </w:pPr>
          </w:p>
        </w:tc>
      </w:tr>
      <w:tr w:rsidR="00BF239F"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BF239F" w:rsidRPr="006E1EE6" w:rsidRDefault="00BF239F" w:rsidP="0048329C">
            <w:pPr>
              <w:pStyle w:val="Balk3"/>
              <w:spacing w:before="0" w:after="0"/>
              <w:rPr>
                <w:szCs w:val="24"/>
              </w:rPr>
            </w:pPr>
            <w:bookmarkStart w:id="110" w:name="_Toc402448552"/>
            <w:bookmarkStart w:id="111" w:name="_Toc402450554"/>
            <w:bookmarkStart w:id="112" w:name="_Toc411611977"/>
            <w:r w:rsidRPr="006E1EE6">
              <w:rPr>
                <w:szCs w:val="24"/>
              </w:rPr>
              <w:lastRenderedPageBreak/>
              <w:t>Kayıt yoluyla beyan</w:t>
            </w:r>
            <w:bookmarkEnd w:id="110"/>
            <w:bookmarkEnd w:id="111"/>
            <w:bookmarkEnd w:id="112"/>
          </w:p>
          <w:p w:rsidR="00BF239F" w:rsidRPr="006E1EE6" w:rsidRDefault="00BF239F" w:rsidP="0048329C">
            <w:pPr>
              <w:jc w:val="both"/>
              <w:rPr>
                <w:sz w:val="24"/>
                <w:szCs w:val="24"/>
              </w:rPr>
            </w:pPr>
            <w:r w:rsidRPr="006E1EE6">
              <w:rPr>
                <w:b/>
                <w:szCs w:val="24"/>
              </w:rPr>
              <w:tab/>
            </w:r>
            <w:r w:rsidRPr="006E1EE6">
              <w:rPr>
                <w:b/>
                <w:sz w:val="24"/>
                <w:szCs w:val="24"/>
              </w:rPr>
              <w:t xml:space="preserve">MADDE </w:t>
            </w:r>
            <w:proofErr w:type="gramStart"/>
            <w:r w:rsidRPr="006E1EE6">
              <w:rPr>
                <w:b/>
                <w:sz w:val="24"/>
                <w:szCs w:val="24"/>
              </w:rPr>
              <w:t>136 -</w:t>
            </w:r>
            <w:proofErr w:type="gramEnd"/>
            <w:r w:rsidRPr="006E1EE6">
              <w:rPr>
                <w:b/>
                <w:sz w:val="24"/>
                <w:szCs w:val="24"/>
              </w:rPr>
              <w:t xml:space="preserve"> </w:t>
            </w:r>
            <w:r w:rsidRPr="006E1EE6">
              <w:rPr>
                <w:sz w:val="24"/>
                <w:szCs w:val="24"/>
              </w:rPr>
              <w:t>(1) Gümrük idareleri başvuru üzerine, beyanın yapıldığı anda beyan sahibinin elektronik sistemindeki beyanname bilgilerine erişilebilmesi koşuluyla, yetkilendirilmiş yükümlülere basitleştirilmiş beyan da dahil, kayıt yoluyla beyan yapılmasına izin verebilir. İznin verilmesine, askıya alınmasına, geri alınmasına ve kullanımına ilişkin koşullar yönetmelikle belirlenir.</w:t>
            </w:r>
          </w:p>
          <w:p w:rsidR="00BF239F" w:rsidRPr="006E1EE6" w:rsidRDefault="00BF239F" w:rsidP="0048329C">
            <w:pPr>
              <w:jc w:val="both"/>
              <w:rPr>
                <w:sz w:val="24"/>
                <w:szCs w:val="24"/>
              </w:rPr>
            </w:pPr>
            <w:r w:rsidRPr="006E1EE6">
              <w:rPr>
                <w:sz w:val="24"/>
                <w:szCs w:val="24"/>
              </w:rPr>
              <w:tab/>
              <w:t>(2) Eşyanın beyan sahibinin kayıtlarına girdiği anda gümrük beyanının tescil edilmiş olduğu kabul edilir.</w:t>
            </w:r>
          </w:p>
          <w:p w:rsidR="00BF239F" w:rsidRPr="006E1EE6" w:rsidRDefault="00BF239F" w:rsidP="0048329C">
            <w:pPr>
              <w:jc w:val="both"/>
              <w:rPr>
                <w:sz w:val="24"/>
                <w:szCs w:val="24"/>
              </w:rPr>
            </w:pPr>
            <w:r w:rsidRPr="006E1EE6">
              <w:rPr>
                <w:sz w:val="24"/>
                <w:szCs w:val="24"/>
              </w:rPr>
              <w:tab/>
              <w:t>(3) Gümrük idareleri başvuru üzerine;</w:t>
            </w:r>
          </w:p>
          <w:p w:rsidR="00BF239F" w:rsidRPr="006E1EE6" w:rsidRDefault="00BF239F" w:rsidP="0048329C">
            <w:pPr>
              <w:jc w:val="both"/>
              <w:rPr>
                <w:sz w:val="24"/>
                <w:szCs w:val="24"/>
              </w:rPr>
            </w:pPr>
            <w:r w:rsidRPr="006E1EE6">
              <w:rPr>
                <w:sz w:val="24"/>
                <w:szCs w:val="24"/>
              </w:rPr>
              <w:tab/>
            </w:r>
            <w:proofErr w:type="gramStart"/>
            <w:r w:rsidRPr="006E1EE6">
              <w:rPr>
                <w:sz w:val="24"/>
                <w:szCs w:val="24"/>
              </w:rPr>
              <w:t>a )</w:t>
            </w:r>
            <w:proofErr w:type="gramEnd"/>
            <w:r w:rsidRPr="006E1EE6">
              <w:rPr>
                <w:sz w:val="24"/>
                <w:szCs w:val="24"/>
              </w:rPr>
              <w:t xml:space="preserve"> Eşyanın niteliğinin gerektirmesi ve bu durumun gümrük idaresince bilinmesi,</w:t>
            </w:r>
          </w:p>
          <w:p w:rsidR="00BF239F" w:rsidRPr="006E1EE6" w:rsidRDefault="00BF239F" w:rsidP="0048329C">
            <w:pPr>
              <w:jc w:val="both"/>
              <w:rPr>
                <w:sz w:val="24"/>
                <w:szCs w:val="24"/>
              </w:rPr>
            </w:pPr>
            <w:r w:rsidRPr="006E1EE6">
              <w:rPr>
                <w:sz w:val="24"/>
                <w:szCs w:val="24"/>
              </w:rPr>
              <w:tab/>
              <w:t>b) Gümrük idaresinin, eşyanın muayenesi için gerekli tüm bilgiye erişebilmesi,</w:t>
            </w:r>
          </w:p>
          <w:p w:rsidR="00BF239F" w:rsidRPr="006E1EE6" w:rsidRDefault="00BF239F" w:rsidP="0048329C">
            <w:pPr>
              <w:jc w:val="both"/>
              <w:rPr>
                <w:sz w:val="24"/>
                <w:szCs w:val="24"/>
              </w:rPr>
            </w:pPr>
            <w:r w:rsidRPr="006E1EE6">
              <w:rPr>
                <w:sz w:val="24"/>
                <w:szCs w:val="24"/>
              </w:rPr>
              <w:tab/>
              <w:t xml:space="preserve">c) Beyan sahibinin kayıtlarına girdiği anda, izinde aksi belirtilmediği takdirde, eşyanın yasaklama ve kısıtlamalara tabi olmaması, </w:t>
            </w:r>
          </w:p>
          <w:p w:rsidR="00BF239F" w:rsidRPr="006E1EE6" w:rsidRDefault="00BF239F" w:rsidP="0048329C">
            <w:pPr>
              <w:jc w:val="both"/>
              <w:rPr>
                <w:sz w:val="24"/>
                <w:szCs w:val="24"/>
              </w:rPr>
            </w:pPr>
            <w:r w:rsidRPr="006E1EE6">
              <w:rPr>
                <w:sz w:val="24"/>
                <w:szCs w:val="24"/>
              </w:rPr>
              <w:tab/>
            </w:r>
            <w:proofErr w:type="gramStart"/>
            <w:r w:rsidRPr="006E1EE6">
              <w:rPr>
                <w:sz w:val="24"/>
                <w:szCs w:val="24"/>
              </w:rPr>
              <w:t>koşullarının</w:t>
            </w:r>
            <w:proofErr w:type="gramEnd"/>
            <w:r w:rsidRPr="006E1EE6">
              <w:rPr>
                <w:sz w:val="24"/>
                <w:szCs w:val="24"/>
              </w:rPr>
              <w:t xml:space="preserve"> tamamının karşılanması halinde eşyanın sunulmasını istemeyebilir. Bu durumda, eşyanın beyan sahibinin kayıtlarına girdiği anda serbest bırakılmış olduğu kabul edilir. Ancak gümrük idaresi gerektiğinde eşyanın sunulmasını isteyebilir.</w:t>
            </w:r>
            <w:r w:rsidRPr="006E1EE6">
              <w:rPr>
                <w:sz w:val="24"/>
                <w:szCs w:val="24"/>
              </w:rPr>
              <w:tab/>
            </w:r>
          </w:p>
          <w:p w:rsidR="00BF239F" w:rsidRPr="006E1EE6" w:rsidRDefault="00BF239F" w:rsidP="00345061">
            <w:pPr>
              <w:jc w:val="both"/>
              <w:rPr>
                <w:sz w:val="24"/>
                <w:szCs w:val="24"/>
              </w:rPr>
            </w:pPr>
            <w:r w:rsidRPr="006E1EE6">
              <w:rPr>
                <w:sz w:val="24"/>
                <w:szCs w:val="24"/>
              </w:rPr>
              <w:tab/>
              <w:t>(4) Eşyanın serbest bırakılma koşulları izinde belirtilir.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39F" w:rsidRPr="006E1EE6" w:rsidRDefault="00093926" w:rsidP="00BB5C8F">
            <w:pPr>
              <w:spacing w:after="120"/>
              <w:jc w:val="both"/>
              <w:rPr>
                <w:spacing w:val="-2"/>
                <w:sz w:val="24"/>
                <w:szCs w:val="24"/>
              </w:rPr>
            </w:pPr>
            <w:r w:rsidRPr="006E1EE6">
              <w:rPr>
                <w:sz w:val="24"/>
                <w:szCs w:val="24"/>
              </w:rPr>
              <w:t>Gümrük idareleri başvuru üzerine, beyanın yapıldığı anda beyan sahibinin elektronik sistemindeki beyanname bilgilerine erişilebilmesi koşuluyla, yetkilendirilmiş yükümlülere basitleştirilmiş beyan da dahil, kayıt yoluyla b</w:t>
            </w:r>
            <w:r w:rsidR="0048329C" w:rsidRPr="006E1EE6">
              <w:rPr>
                <w:sz w:val="24"/>
                <w:szCs w:val="24"/>
              </w:rPr>
              <w:t>eyan yapılmasına izin verebilmektedir.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39F" w:rsidRPr="006E1EE6" w:rsidRDefault="00BF239F" w:rsidP="00BB5C8F">
            <w:pPr>
              <w:spacing w:after="120"/>
              <w:jc w:val="both"/>
              <w:rPr>
                <w:spacing w:val="-2"/>
                <w:sz w:val="24"/>
                <w:szCs w:val="24"/>
              </w:rPr>
            </w:pPr>
          </w:p>
        </w:tc>
      </w:tr>
      <w:tr w:rsidR="00CA29AA" w:rsidRPr="006E1EE6" w:rsidTr="0030724E">
        <w:trPr>
          <w:trHeight w:val="487"/>
        </w:trPr>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C61821" w:rsidP="0048329C">
            <w:pPr>
              <w:pStyle w:val="Balk3"/>
              <w:spacing w:before="0" w:after="120" w:line="240" w:lineRule="auto"/>
              <w:ind w:left="0"/>
              <w:contextualSpacing w:val="0"/>
              <w:rPr>
                <w:szCs w:val="24"/>
              </w:rPr>
            </w:pPr>
            <w:bookmarkStart w:id="113" w:name="_Toc411611995"/>
            <w:r w:rsidRPr="006E1EE6">
              <w:rPr>
                <w:szCs w:val="24"/>
              </w:rPr>
              <w:t>Eşyanın tasfiyesi</w:t>
            </w:r>
            <w:bookmarkEnd w:id="113"/>
          </w:p>
          <w:p w:rsidR="0048329C" w:rsidRPr="006E1EE6" w:rsidRDefault="0048329C" w:rsidP="0048329C">
            <w:pPr>
              <w:tabs>
                <w:tab w:val="left" w:pos="0"/>
              </w:tabs>
              <w:ind w:firstLine="709"/>
              <w:jc w:val="both"/>
              <w:rPr>
                <w:sz w:val="24"/>
                <w:szCs w:val="24"/>
              </w:rPr>
            </w:pPr>
            <w:r w:rsidRPr="006E1EE6">
              <w:rPr>
                <w:b/>
                <w:sz w:val="24"/>
                <w:szCs w:val="24"/>
              </w:rPr>
              <w:t xml:space="preserve">MADDE </w:t>
            </w:r>
            <w:proofErr w:type="gramStart"/>
            <w:r w:rsidRPr="006E1EE6">
              <w:rPr>
                <w:b/>
                <w:sz w:val="24"/>
                <w:szCs w:val="24"/>
              </w:rPr>
              <w:t>146 -</w:t>
            </w:r>
            <w:proofErr w:type="gramEnd"/>
            <w:r w:rsidRPr="006E1EE6">
              <w:rPr>
                <w:sz w:val="24"/>
                <w:szCs w:val="24"/>
              </w:rPr>
              <w:t xml:space="preserve"> (1) Aşağıda sayılan eşya </w:t>
            </w:r>
            <w:r w:rsidRPr="006E1EE6">
              <w:rPr>
                <w:sz w:val="24"/>
                <w:szCs w:val="24"/>
              </w:rPr>
              <w:lastRenderedPageBreak/>
              <w:t>altıncı fıkra hükümlerine göre tasfiye edilir.</w:t>
            </w:r>
          </w:p>
          <w:p w:rsidR="0048329C" w:rsidRPr="006E1EE6" w:rsidRDefault="0048329C" w:rsidP="0048329C">
            <w:pPr>
              <w:tabs>
                <w:tab w:val="left" w:pos="0"/>
              </w:tabs>
              <w:ind w:firstLine="709"/>
              <w:jc w:val="both"/>
              <w:rPr>
                <w:sz w:val="24"/>
                <w:szCs w:val="24"/>
              </w:rPr>
            </w:pPr>
            <w:r w:rsidRPr="006E1EE6">
              <w:rPr>
                <w:sz w:val="24"/>
                <w:szCs w:val="24"/>
              </w:rPr>
              <w:t>a) 8 inci maddenin ikinci fıkrası ve 10 uncu maddenin birinci fıkrasında belirtilen eşya,</w:t>
            </w:r>
          </w:p>
          <w:p w:rsidR="0048329C" w:rsidRPr="006E1EE6" w:rsidRDefault="0048329C" w:rsidP="0048329C">
            <w:pPr>
              <w:tabs>
                <w:tab w:val="left" w:pos="0"/>
              </w:tabs>
              <w:ind w:firstLine="709"/>
              <w:jc w:val="both"/>
              <w:rPr>
                <w:sz w:val="24"/>
                <w:szCs w:val="24"/>
              </w:rPr>
            </w:pPr>
            <w:r w:rsidRPr="006E1EE6">
              <w:rPr>
                <w:sz w:val="24"/>
                <w:szCs w:val="24"/>
              </w:rPr>
              <w:t>b) 111 inci maddenin ikinci fıkrasına göre yolcu eşyasının depolanmasına mahsus yerlere konulan ve buralarda bekleme süresi dolan yolculara ait eşya,</w:t>
            </w:r>
          </w:p>
          <w:p w:rsidR="0048329C" w:rsidRPr="006E1EE6" w:rsidRDefault="0048329C" w:rsidP="0048329C">
            <w:pPr>
              <w:tabs>
                <w:tab w:val="left" w:pos="0"/>
              </w:tabs>
              <w:ind w:firstLine="709"/>
              <w:jc w:val="both"/>
              <w:rPr>
                <w:sz w:val="24"/>
                <w:szCs w:val="24"/>
              </w:rPr>
            </w:pPr>
            <w:r w:rsidRPr="006E1EE6">
              <w:rPr>
                <w:sz w:val="24"/>
                <w:szCs w:val="24"/>
              </w:rPr>
              <w:t xml:space="preserve">c) </w:t>
            </w:r>
            <w:proofErr w:type="gramStart"/>
            <w:r w:rsidRPr="006E1EE6">
              <w:rPr>
                <w:sz w:val="24"/>
                <w:szCs w:val="24"/>
              </w:rPr>
              <w:t xml:space="preserve">116 </w:t>
            </w:r>
            <w:proofErr w:type="spellStart"/>
            <w:r w:rsidRPr="006E1EE6">
              <w:rPr>
                <w:sz w:val="24"/>
                <w:szCs w:val="24"/>
              </w:rPr>
              <w:t>ncı</w:t>
            </w:r>
            <w:proofErr w:type="spellEnd"/>
            <w:proofErr w:type="gramEnd"/>
            <w:r w:rsidRPr="006E1EE6">
              <w:rPr>
                <w:sz w:val="24"/>
                <w:szCs w:val="24"/>
              </w:rPr>
              <w:t xml:space="preserve"> maddenin birinci fıkrasında belirtilen süre içinde gümrük işlemlerine başlanmayan veya bu süre içerisinde gümrük işlemleri tamamlanmayan eşya, </w:t>
            </w:r>
          </w:p>
          <w:p w:rsidR="0048329C" w:rsidRPr="006E1EE6" w:rsidRDefault="0048329C" w:rsidP="0048329C">
            <w:pPr>
              <w:tabs>
                <w:tab w:val="left" w:pos="0"/>
              </w:tabs>
              <w:ind w:firstLine="709"/>
              <w:jc w:val="both"/>
              <w:rPr>
                <w:sz w:val="24"/>
                <w:szCs w:val="24"/>
              </w:rPr>
            </w:pPr>
            <w:proofErr w:type="gramStart"/>
            <w:r w:rsidRPr="006E1EE6">
              <w:rPr>
                <w:sz w:val="24"/>
                <w:szCs w:val="24"/>
              </w:rPr>
              <w:t>ç</w:t>
            </w:r>
            <w:proofErr w:type="gramEnd"/>
            <w:r w:rsidRPr="006E1EE6">
              <w:rPr>
                <w:sz w:val="24"/>
                <w:szCs w:val="24"/>
              </w:rPr>
              <w:t xml:space="preserve">) 167 </w:t>
            </w:r>
            <w:proofErr w:type="spellStart"/>
            <w:r w:rsidRPr="006E1EE6">
              <w:rPr>
                <w:sz w:val="24"/>
                <w:szCs w:val="24"/>
              </w:rPr>
              <w:t>nci</w:t>
            </w:r>
            <w:proofErr w:type="spellEnd"/>
            <w:r w:rsidRPr="006E1EE6">
              <w:rPr>
                <w:sz w:val="24"/>
                <w:szCs w:val="24"/>
              </w:rPr>
              <w:t xml:space="preserve"> maddenin ikinci fıkrasına göre depolama rejiminde kalış süresi dolan eşya ile üçüncü fıkrasına göre beyannamesi tescil edilen ve süresi içinde işlemleri tamamlanamayan eşya,</w:t>
            </w:r>
          </w:p>
          <w:p w:rsidR="0048329C" w:rsidRPr="006E1EE6" w:rsidRDefault="0048329C" w:rsidP="0048329C">
            <w:pPr>
              <w:tabs>
                <w:tab w:val="left" w:pos="0"/>
              </w:tabs>
              <w:ind w:firstLine="709"/>
              <w:jc w:val="both"/>
              <w:rPr>
                <w:sz w:val="24"/>
                <w:szCs w:val="24"/>
              </w:rPr>
            </w:pPr>
            <w:r w:rsidRPr="006E1EE6">
              <w:rPr>
                <w:sz w:val="24"/>
                <w:szCs w:val="24"/>
              </w:rPr>
              <w:t xml:space="preserve">d) 219 uncu maddesinin birinci fıkrasının (c) bendi, dördüncü fıkrası ve yedinci fıkrasının (b) bendinde belirtilen eşya ile </w:t>
            </w:r>
            <w:proofErr w:type="gramStart"/>
            <w:r w:rsidRPr="006E1EE6">
              <w:rPr>
                <w:sz w:val="24"/>
                <w:szCs w:val="24"/>
              </w:rPr>
              <w:t xml:space="preserve">221 </w:t>
            </w:r>
            <w:proofErr w:type="spellStart"/>
            <w:r w:rsidRPr="006E1EE6">
              <w:rPr>
                <w:sz w:val="24"/>
                <w:szCs w:val="24"/>
              </w:rPr>
              <w:t>nci</w:t>
            </w:r>
            <w:proofErr w:type="spellEnd"/>
            <w:proofErr w:type="gramEnd"/>
            <w:r w:rsidRPr="006E1EE6">
              <w:rPr>
                <w:sz w:val="24"/>
                <w:szCs w:val="24"/>
              </w:rPr>
              <w:t xml:space="preserve"> maddesinin üçüncü ve altıncı fıkralarında belirtilen eşya,</w:t>
            </w:r>
          </w:p>
          <w:p w:rsidR="0048329C" w:rsidRPr="006E1EE6" w:rsidRDefault="0048329C" w:rsidP="0048329C">
            <w:pPr>
              <w:tabs>
                <w:tab w:val="left" w:pos="0"/>
              </w:tabs>
              <w:ind w:firstLine="709"/>
              <w:jc w:val="both"/>
              <w:rPr>
                <w:sz w:val="24"/>
                <w:szCs w:val="24"/>
              </w:rPr>
            </w:pPr>
            <w:r w:rsidRPr="006E1EE6">
              <w:rPr>
                <w:sz w:val="24"/>
                <w:szCs w:val="24"/>
              </w:rPr>
              <w:t xml:space="preserve">e) </w:t>
            </w:r>
            <w:proofErr w:type="gramStart"/>
            <w:r w:rsidRPr="006E1EE6">
              <w:rPr>
                <w:sz w:val="24"/>
                <w:szCs w:val="24"/>
              </w:rPr>
              <w:t xml:space="preserve">220 </w:t>
            </w:r>
            <w:proofErr w:type="spellStart"/>
            <w:r w:rsidRPr="006E1EE6">
              <w:rPr>
                <w:sz w:val="24"/>
                <w:szCs w:val="24"/>
              </w:rPr>
              <w:t>nci</w:t>
            </w:r>
            <w:proofErr w:type="spellEnd"/>
            <w:proofErr w:type="gramEnd"/>
            <w:r w:rsidRPr="006E1EE6">
              <w:rPr>
                <w:sz w:val="24"/>
                <w:szCs w:val="24"/>
              </w:rPr>
              <w:t xml:space="preserve"> maddenin ikinci fıkrasına göre yapılan sayım sonucunda fazla çıkan eşya,</w:t>
            </w:r>
          </w:p>
          <w:p w:rsidR="0048329C" w:rsidRPr="006E1EE6" w:rsidRDefault="0048329C" w:rsidP="0048329C">
            <w:pPr>
              <w:tabs>
                <w:tab w:val="left" w:pos="0"/>
              </w:tabs>
              <w:ind w:firstLine="709"/>
              <w:jc w:val="both"/>
              <w:rPr>
                <w:sz w:val="24"/>
                <w:szCs w:val="24"/>
              </w:rPr>
            </w:pPr>
            <w:r w:rsidRPr="006E1EE6">
              <w:rPr>
                <w:sz w:val="24"/>
                <w:szCs w:val="24"/>
              </w:rPr>
              <w:t>f) Posta yoluyla gelen ve bekleme süresi dolan eşya,</w:t>
            </w:r>
          </w:p>
          <w:p w:rsidR="0048329C" w:rsidRPr="006E1EE6" w:rsidRDefault="0048329C" w:rsidP="0048329C">
            <w:pPr>
              <w:tabs>
                <w:tab w:val="left" w:pos="0"/>
              </w:tabs>
              <w:ind w:firstLine="709"/>
              <w:jc w:val="both"/>
              <w:rPr>
                <w:sz w:val="24"/>
                <w:szCs w:val="24"/>
              </w:rPr>
            </w:pPr>
            <w:r w:rsidRPr="006E1EE6">
              <w:rPr>
                <w:sz w:val="24"/>
                <w:szCs w:val="24"/>
              </w:rPr>
              <w:t>g) Laboratuvar tahlilinden arta kalan ve tahlil sonuçlarının tebliğinden itibaren ilgilisi tarafından otuz gün içerisinde alınmayan numunelik eşya,</w:t>
            </w:r>
          </w:p>
          <w:p w:rsidR="0048329C" w:rsidRPr="006E1EE6" w:rsidRDefault="0048329C" w:rsidP="0048329C">
            <w:pPr>
              <w:tabs>
                <w:tab w:val="left" w:pos="0"/>
              </w:tabs>
              <w:jc w:val="both"/>
              <w:rPr>
                <w:sz w:val="24"/>
                <w:szCs w:val="24"/>
              </w:rPr>
            </w:pPr>
            <w:r w:rsidRPr="006E1EE6">
              <w:rPr>
                <w:sz w:val="24"/>
                <w:szCs w:val="24"/>
              </w:rPr>
              <w:tab/>
            </w:r>
            <w:proofErr w:type="gramStart"/>
            <w:r w:rsidRPr="006E1EE6">
              <w:rPr>
                <w:sz w:val="24"/>
                <w:szCs w:val="24"/>
              </w:rPr>
              <w:t>ğ</w:t>
            </w:r>
            <w:proofErr w:type="gramEnd"/>
            <w:r w:rsidRPr="006E1EE6">
              <w:rPr>
                <w:sz w:val="24"/>
                <w:szCs w:val="24"/>
              </w:rPr>
              <w:t>) Gümrük mevzuatında;</w:t>
            </w:r>
          </w:p>
          <w:p w:rsidR="0048329C" w:rsidRPr="006E1EE6" w:rsidRDefault="0048329C" w:rsidP="0048329C">
            <w:pPr>
              <w:tabs>
                <w:tab w:val="left" w:pos="0"/>
              </w:tabs>
              <w:ind w:firstLine="709"/>
              <w:jc w:val="both"/>
              <w:rPr>
                <w:sz w:val="24"/>
                <w:szCs w:val="24"/>
              </w:rPr>
            </w:pPr>
            <w:r w:rsidRPr="006E1EE6">
              <w:rPr>
                <w:sz w:val="24"/>
                <w:szCs w:val="24"/>
              </w:rPr>
              <w:t xml:space="preserve"> 1)Tasfiye edileceği belirtilen eşya,</w:t>
            </w:r>
          </w:p>
          <w:p w:rsidR="0048329C" w:rsidRPr="006E1EE6" w:rsidRDefault="0048329C" w:rsidP="0048329C">
            <w:pPr>
              <w:ind w:firstLine="709"/>
              <w:jc w:val="both"/>
              <w:rPr>
                <w:sz w:val="24"/>
                <w:szCs w:val="24"/>
              </w:rPr>
            </w:pPr>
            <w:r w:rsidRPr="006E1EE6">
              <w:rPr>
                <w:sz w:val="24"/>
                <w:szCs w:val="24"/>
              </w:rPr>
              <w:lastRenderedPageBreak/>
              <w:t xml:space="preserve"> 2) Türkiye Gümrük Bölgesine girişi, gümrüğe sunulması veya gümrük rejimi beyanında bulunmasına ilişkin yönetmelikle belirlenen yükümlülüklerden birinin yerine getirilmediği tespit edilen serbest dolaşımda bulunmayan eşya,</w:t>
            </w:r>
          </w:p>
          <w:p w:rsidR="0048329C" w:rsidRPr="006E1EE6" w:rsidRDefault="0048329C" w:rsidP="0048329C">
            <w:pPr>
              <w:tabs>
                <w:tab w:val="left" w:pos="0"/>
              </w:tabs>
              <w:ind w:firstLine="709"/>
              <w:jc w:val="both"/>
              <w:rPr>
                <w:sz w:val="24"/>
                <w:szCs w:val="24"/>
              </w:rPr>
            </w:pPr>
            <w:r w:rsidRPr="006E1EE6">
              <w:rPr>
                <w:sz w:val="24"/>
                <w:szCs w:val="24"/>
              </w:rPr>
              <w:t>3) Belirlenen hükümlere aykırı olarak gümrük gözetiminden çıkarılan eşya,</w:t>
            </w:r>
          </w:p>
          <w:p w:rsidR="0048329C" w:rsidRPr="006E1EE6" w:rsidRDefault="0048329C" w:rsidP="0048329C">
            <w:pPr>
              <w:tabs>
                <w:tab w:val="left" w:pos="0"/>
              </w:tabs>
              <w:ind w:firstLine="709"/>
              <w:jc w:val="both"/>
              <w:rPr>
                <w:sz w:val="24"/>
                <w:szCs w:val="24"/>
              </w:rPr>
            </w:pPr>
            <w:r w:rsidRPr="006E1EE6">
              <w:rPr>
                <w:sz w:val="24"/>
                <w:szCs w:val="24"/>
              </w:rPr>
              <w:t>4) Gümrük idaresince belirlenen süre içerisinde, beyan sahibinden kaynaklanan sebeplerle eşya muayenesine başlanamaması, devam edilememesi veya bitirilememesi nedeniyle serbest bırakılamayan eşya,</w:t>
            </w:r>
          </w:p>
          <w:p w:rsidR="0048329C" w:rsidRPr="006E1EE6" w:rsidRDefault="0048329C" w:rsidP="0048329C">
            <w:pPr>
              <w:tabs>
                <w:tab w:val="left" w:pos="0"/>
              </w:tabs>
              <w:ind w:firstLine="709"/>
              <w:jc w:val="both"/>
              <w:rPr>
                <w:sz w:val="24"/>
                <w:szCs w:val="24"/>
              </w:rPr>
            </w:pPr>
            <w:r w:rsidRPr="006E1EE6">
              <w:rPr>
                <w:sz w:val="24"/>
                <w:szCs w:val="24"/>
              </w:rPr>
              <w:t xml:space="preserve">5) Beyan edildiği gümrük rejimine tabi tutulması için verilmesi gereken belgelerin belirlenen süre içerisinde gümrük idaresine ibraz edilmemesi nedeniyle serbest bırakılamayan eşya, </w:t>
            </w:r>
          </w:p>
          <w:p w:rsidR="0048329C" w:rsidRPr="006E1EE6" w:rsidRDefault="0048329C" w:rsidP="0048329C">
            <w:pPr>
              <w:tabs>
                <w:tab w:val="left" w:pos="0"/>
              </w:tabs>
              <w:ind w:firstLine="709"/>
              <w:jc w:val="both"/>
              <w:rPr>
                <w:sz w:val="24"/>
                <w:szCs w:val="24"/>
              </w:rPr>
            </w:pPr>
            <w:r w:rsidRPr="006E1EE6">
              <w:rPr>
                <w:sz w:val="24"/>
                <w:szCs w:val="24"/>
              </w:rPr>
              <w:t xml:space="preserve">6) Yasaklama veya kısıtlamaya tabi olması nedeniyle serbest bırakılamayan eşya, </w:t>
            </w:r>
          </w:p>
          <w:p w:rsidR="0048329C" w:rsidRPr="006E1EE6" w:rsidRDefault="0048329C" w:rsidP="0048329C">
            <w:pPr>
              <w:tabs>
                <w:tab w:val="left" w:pos="0"/>
              </w:tabs>
              <w:ind w:firstLine="709"/>
              <w:jc w:val="both"/>
              <w:rPr>
                <w:sz w:val="24"/>
                <w:szCs w:val="24"/>
              </w:rPr>
            </w:pPr>
            <w:r w:rsidRPr="006E1EE6">
              <w:rPr>
                <w:sz w:val="24"/>
                <w:szCs w:val="24"/>
              </w:rPr>
              <w:t>7) Belirlenen hükümler doğrultusunda serbest bırakılmasından sonra makul bir süre içerisinde bulunduğu yerden kaldırılmayan eşya,</w:t>
            </w:r>
          </w:p>
          <w:p w:rsidR="0048329C" w:rsidRPr="006E1EE6" w:rsidRDefault="0048329C" w:rsidP="0048329C">
            <w:pPr>
              <w:tabs>
                <w:tab w:val="left" w:pos="0"/>
              </w:tabs>
              <w:ind w:firstLine="709"/>
              <w:jc w:val="both"/>
              <w:rPr>
                <w:sz w:val="24"/>
                <w:szCs w:val="24"/>
              </w:rPr>
            </w:pPr>
            <w:r w:rsidRPr="006E1EE6">
              <w:rPr>
                <w:sz w:val="24"/>
                <w:szCs w:val="24"/>
              </w:rPr>
              <w:t>8) Belirlenen hükümlere göre serbest bırakılmasından sonra serbest bırakma için gerekli koşulların yerine getirilmediği tespit edilen eşya,</w:t>
            </w:r>
          </w:p>
          <w:p w:rsidR="0048329C" w:rsidRPr="006E1EE6" w:rsidRDefault="0048329C" w:rsidP="0048329C">
            <w:pPr>
              <w:tabs>
                <w:tab w:val="left" w:pos="0"/>
              </w:tabs>
              <w:ind w:firstLine="709"/>
              <w:jc w:val="both"/>
              <w:rPr>
                <w:sz w:val="24"/>
                <w:szCs w:val="24"/>
              </w:rPr>
            </w:pPr>
            <w:r w:rsidRPr="006E1EE6">
              <w:rPr>
                <w:sz w:val="24"/>
                <w:szCs w:val="24"/>
              </w:rPr>
              <w:t>9) Belirlenen hükümlere göre gümrüğe terk edilen veya terk edilmiş sayılan eşya,</w:t>
            </w:r>
          </w:p>
          <w:p w:rsidR="0048329C" w:rsidRPr="006E1EE6" w:rsidRDefault="0048329C" w:rsidP="0048329C">
            <w:pPr>
              <w:tabs>
                <w:tab w:val="left" w:pos="0"/>
              </w:tabs>
              <w:ind w:firstLine="709"/>
              <w:jc w:val="both"/>
              <w:rPr>
                <w:sz w:val="24"/>
                <w:szCs w:val="24"/>
              </w:rPr>
            </w:pPr>
            <w:r w:rsidRPr="006E1EE6">
              <w:rPr>
                <w:sz w:val="24"/>
                <w:szCs w:val="24"/>
              </w:rPr>
              <w:t xml:space="preserve">10) İlgili hükümlerine göre kanuni bekleme süreleri bulunup bulunmadığına </w:t>
            </w:r>
            <w:r w:rsidRPr="006E1EE6">
              <w:rPr>
                <w:sz w:val="24"/>
                <w:szCs w:val="24"/>
              </w:rPr>
              <w:lastRenderedPageBreak/>
              <w:t>bakılmaksızın, çabuk bozulma ve telef olma tehlikesine maruz bulunan veya saklanması masraflı ve külfetli olan eşya,</w:t>
            </w:r>
          </w:p>
          <w:p w:rsidR="0048329C" w:rsidRPr="006E1EE6" w:rsidRDefault="0048329C" w:rsidP="0048329C">
            <w:pPr>
              <w:tabs>
                <w:tab w:val="left" w:pos="0"/>
              </w:tabs>
              <w:ind w:firstLine="709"/>
              <w:jc w:val="both"/>
              <w:rPr>
                <w:sz w:val="24"/>
                <w:szCs w:val="24"/>
              </w:rPr>
            </w:pPr>
            <w:r w:rsidRPr="006E1EE6">
              <w:rPr>
                <w:sz w:val="24"/>
                <w:szCs w:val="24"/>
              </w:rPr>
              <w:t>11) Mülkiyetin kamuya geçirilmesine karar verilen eşya.</w:t>
            </w:r>
          </w:p>
          <w:p w:rsidR="0048329C" w:rsidRPr="006E1EE6" w:rsidRDefault="0048329C" w:rsidP="0048329C">
            <w:pPr>
              <w:tabs>
                <w:tab w:val="left" w:pos="0"/>
              </w:tabs>
              <w:jc w:val="both"/>
              <w:rPr>
                <w:sz w:val="24"/>
                <w:szCs w:val="24"/>
              </w:rPr>
            </w:pPr>
            <w:r w:rsidRPr="006E1EE6">
              <w:rPr>
                <w:sz w:val="24"/>
                <w:szCs w:val="24"/>
              </w:rPr>
              <w:tab/>
              <w:t>(2) 5607 sayılı Kaçakçılıkla Mücadele Kanunu hükümleri uyarınca;</w:t>
            </w:r>
          </w:p>
          <w:p w:rsidR="0048329C" w:rsidRPr="006E1EE6" w:rsidRDefault="0048329C" w:rsidP="0048329C">
            <w:pPr>
              <w:tabs>
                <w:tab w:val="left" w:pos="0"/>
              </w:tabs>
              <w:ind w:firstLine="709"/>
              <w:jc w:val="both"/>
              <w:rPr>
                <w:sz w:val="24"/>
                <w:szCs w:val="24"/>
              </w:rPr>
            </w:pPr>
            <w:r w:rsidRPr="006E1EE6">
              <w:rPr>
                <w:sz w:val="24"/>
                <w:szCs w:val="24"/>
              </w:rPr>
              <w:t>a) Tasfiye edilebilecek duruma gelen eşya,</w:t>
            </w:r>
          </w:p>
          <w:p w:rsidR="0048329C" w:rsidRPr="006E1EE6" w:rsidRDefault="0048329C" w:rsidP="0048329C">
            <w:pPr>
              <w:tabs>
                <w:tab w:val="left" w:pos="0"/>
              </w:tabs>
              <w:ind w:firstLine="709"/>
              <w:jc w:val="both"/>
              <w:rPr>
                <w:sz w:val="24"/>
                <w:szCs w:val="24"/>
              </w:rPr>
            </w:pPr>
            <w:r w:rsidRPr="006E1EE6">
              <w:rPr>
                <w:sz w:val="24"/>
                <w:szCs w:val="24"/>
              </w:rPr>
              <w:t>b) El konulan eşyanın mahkemesince sahibine iadesine karar verilmesi halinde, eşyanın teslim alınması için ilgilisine yapılan tebligattan itibaren otuz gün içinde teslim alınmayan eşya,</w:t>
            </w:r>
          </w:p>
          <w:p w:rsidR="0048329C" w:rsidRPr="006E1EE6" w:rsidRDefault="0048329C" w:rsidP="0048329C">
            <w:pPr>
              <w:tabs>
                <w:tab w:val="left" w:pos="0"/>
              </w:tabs>
              <w:ind w:firstLine="709"/>
              <w:jc w:val="both"/>
              <w:rPr>
                <w:sz w:val="24"/>
                <w:szCs w:val="24"/>
              </w:rPr>
            </w:pPr>
            <w:proofErr w:type="gramStart"/>
            <w:r w:rsidRPr="006E1EE6">
              <w:rPr>
                <w:sz w:val="24"/>
                <w:szCs w:val="24"/>
              </w:rPr>
              <w:t>beşinci</w:t>
            </w:r>
            <w:proofErr w:type="gramEnd"/>
            <w:r w:rsidRPr="006E1EE6">
              <w:rPr>
                <w:sz w:val="24"/>
                <w:szCs w:val="24"/>
              </w:rPr>
              <w:t xml:space="preserve"> fıkraya göre tasfiye edilir.</w:t>
            </w:r>
          </w:p>
          <w:p w:rsidR="0048329C" w:rsidRPr="006E1EE6" w:rsidRDefault="0048329C" w:rsidP="0048329C">
            <w:pPr>
              <w:tabs>
                <w:tab w:val="left" w:pos="0"/>
              </w:tabs>
              <w:ind w:firstLine="709"/>
              <w:jc w:val="both"/>
              <w:rPr>
                <w:sz w:val="24"/>
                <w:szCs w:val="24"/>
              </w:rPr>
            </w:pPr>
            <w:r w:rsidRPr="006E1EE6">
              <w:rPr>
                <w:color w:val="000000"/>
                <w:sz w:val="24"/>
                <w:szCs w:val="24"/>
              </w:rPr>
              <w:t xml:space="preserve">(3) Eşyanın tasfiyesi amacıyla yapılan ihalelerde, ihalelerin doğruluğunu etkileyecek her türlü davranış veya beyanda bulunanlar ile ihalelere ilişkin yükümlülüklerini yerine getirmeyenlere yasaklamayı gerektiren fiil veya davranışın tespit edildiği tarihi izleyen en geç </w:t>
            </w:r>
            <w:proofErr w:type="spellStart"/>
            <w:r w:rsidRPr="006E1EE6">
              <w:rPr>
                <w:color w:val="000000"/>
                <w:sz w:val="24"/>
                <w:szCs w:val="24"/>
              </w:rPr>
              <w:t>kırkbeş</w:t>
            </w:r>
            <w:proofErr w:type="spellEnd"/>
            <w:r w:rsidRPr="006E1EE6">
              <w:rPr>
                <w:color w:val="000000"/>
                <w:sz w:val="24"/>
                <w:szCs w:val="24"/>
              </w:rPr>
              <w:t xml:space="preserve"> gün içinde fiilin niteliğine göre teminatın irat kaydedilmesi, altı aydan bir yıla kadar ihalelere alınmama yaptırımları ayrı ayrı veya birlikte uygulanır.</w:t>
            </w:r>
          </w:p>
          <w:p w:rsidR="0048329C" w:rsidRPr="006E1EE6" w:rsidRDefault="0048329C" w:rsidP="0048329C">
            <w:pPr>
              <w:tabs>
                <w:tab w:val="left" w:pos="0"/>
              </w:tabs>
              <w:jc w:val="both"/>
              <w:rPr>
                <w:sz w:val="24"/>
                <w:szCs w:val="24"/>
              </w:rPr>
            </w:pPr>
            <w:r w:rsidRPr="006E1EE6">
              <w:rPr>
                <w:sz w:val="24"/>
                <w:szCs w:val="24"/>
              </w:rPr>
              <w:tab/>
              <w:t>(4)  Diğer mevzuatla bu Kanuna göre tasfiyesi öngörülen eşya altıncı fıkraya göre tasfiye edilir.</w:t>
            </w:r>
          </w:p>
          <w:p w:rsidR="0048329C" w:rsidRPr="006E1EE6" w:rsidRDefault="0048329C" w:rsidP="0048329C">
            <w:pPr>
              <w:ind w:firstLine="709"/>
              <w:jc w:val="both"/>
              <w:rPr>
                <w:sz w:val="24"/>
                <w:szCs w:val="24"/>
              </w:rPr>
            </w:pPr>
            <w:r w:rsidRPr="006E1EE6">
              <w:rPr>
                <w:sz w:val="24"/>
                <w:szCs w:val="24"/>
              </w:rPr>
              <w:t xml:space="preserve">(5) Yukarıdaki fıkralara göre </w:t>
            </w:r>
            <w:proofErr w:type="spellStart"/>
            <w:r w:rsidRPr="006E1EE6">
              <w:rPr>
                <w:sz w:val="24"/>
                <w:szCs w:val="24"/>
              </w:rPr>
              <w:t>tasfiyelik</w:t>
            </w:r>
            <w:proofErr w:type="spellEnd"/>
            <w:r w:rsidRPr="006E1EE6">
              <w:rPr>
                <w:sz w:val="24"/>
                <w:szCs w:val="24"/>
              </w:rPr>
              <w:t xml:space="preserve"> hale gelen eşyanın tespit ve tahakkuk belgeleri otuz gün içinde düzenlenir. Gümrük idaresi, tasfiyeye konu eşyayı otuz gün içinde teslim </w:t>
            </w:r>
            <w:r w:rsidRPr="006E1EE6">
              <w:rPr>
                <w:sz w:val="24"/>
                <w:szCs w:val="24"/>
              </w:rPr>
              <w:lastRenderedPageBreak/>
              <w:t>almakla mükelleftir. Tasfiye edilmesine karar verilen eşyanın bulunmaması halinde, ithal eşyası için CIF, ihraç eşyası için FOB kıymeti ile bunlara ilişkin gümrük vergileri tahsil edilir.</w:t>
            </w:r>
          </w:p>
          <w:p w:rsidR="0048329C" w:rsidRPr="006E1EE6" w:rsidRDefault="0048329C" w:rsidP="0048329C">
            <w:pPr>
              <w:ind w:firstLine="708"/>
              <w:jc w:val="both"/>
              <w:rPr>
                <w:sz w:val="24"/>
                <w:szCs w:val="24"/>
              </w:rPr>
            </w:pPr>
            <w:r w:rsidRPr="006E1EE6">
              <w:rPr>
                <w:sz w:val="24"/>
                <w:szCs w:val="24"/>
              </w:rPr>
              <w:t xml:space="preserve">(6) </w:t>
            </w:r>
            <w:proofErr w:type="spellStart"/>
            <w:r w:rsidRPr="006E1EE6">
              <w:rPr>
                <w:sz w:val="24"/>
                <w:szCs w:val="24"/>
              </w:rPr>
              <w:t>Tasfiyelik</w:t>
            </w:r>
            <w:proofErr w:type="spellEnd"/>
            <w:r w:rsidRPr="006E1EE6">
              <w:rPr>
                <w:sz w:val="24"/>
                <w:szCs w:val="24"/>
              </w:rPr>
              <w:t xml:space="preserve"> hale gelen eşya,</w:t>
            </w:r>
          </w:p>
          <w:p w:rsidR="0048329C" w:rsidRPr="006E1EE6" w:rsidRDefault="0048329C" w:rsidP="0048329C">
            <w:pPr>
              <w:tabs>
                <w:tab w:val="left" w:pos="709"/>
              </w:tabs>
              <w:ind w:firstLine="709"/>
              <w:jc w:val="both"/>
              <w:rPr>
                <w:sz w:val="24"/>
                <w:szCs w:val="24"/>
              </w:rPr>
            </w:pPr>
            <w:r w:rsidRPr="006E1EE6">
              <w:rPr>
                <w:sz w:val="24"/>
                <w:szCs w:val="24"/>
              </w:rPr>
              <w:t>a) İhale yoluyla satış suretiyle,</w:t>
            </w:r>
          </w:p>
          <w:p w:rsidR="0048329C" w:rsidRPr="006E1EE6" w:rsidRDefault="0048329C" w:rsidP="0048329C">
            <w:pPr>
              <w:tabs>
                <w:tab w:val="left" w:pos="709"/>
              </w:tabs>
              <w:ind w:firstLine="709"/>
              <w:jc w:val="both"/>
              <w:rPr>
                <w:sz w:val="24"/>
                <w:szCs w:val="24"/>
              </w:rPr>
            </w:pPr>
            <w:r w:rsidRPr="006E1EE6">
              <w:rPr>
                <w:sz w:val="24"/>
                <w:szCs w:val="24"/>
              </w:rPr>
              <w:t>b) Yeniden ihraç amaçlı satış suretiyle,</w:t>
            </w:r>
          </w:p>
          <w:p w:rsidR="0048329C" w:rsidRPr="006E1EE6" w:rsidRDefault="0048329C" w:rsidP="0048329C">
            <w:pPr>
              <w:tabs>
                <w:tab w:val="left" w:pos="709"/>
              </w:tabs>
              <w:ind w:firstLine="709"/>
              <w:jc w:val="both"/>
              <w:rPr>
                <w:sz w:val="24"/>
                <w:szCs w:val="24"/>
              </w:rPr>
            </w:pPr>
            <w:r w:rsidRPr="006E1EE6">
              <w:rPr>
                <w:sz w:val="24"/>
                <w:szCs w:val="24"/>
              </w:rPr>
              <w:t>c) Perakende satılmak suretiyle,</w:t>
            </w:r>
          </w:p>
          <w:p w:rsidR="0048329C" w:rsidRPr="006E1EE6" w:rsidRDefault="0048329C" w:rsidP="0048329C">
            <w:pPr>
              <w:tabs>
                <w:tab w:val="left" w:pos="709"/>
              </w:tabs>
              <w:ind w:firstLine="709"/>
              <w:jc w:val="both"/>
              <w:rPr>
                <w:sz w:val="24"/>
                <w:szCs w:val="24"/>
              </w:rPr>
            </w:pPr>
            <w:proofErr w:type="gramStart"/>
            <w:r w:rsidRPr="006E1EE6">
              <w:rPr>
                <w:sz w:val="24"/>
                <w:szCs w:val="24"/>
              </w:rPr>
              <w:t>ç</w:t>
            </w:r>
            <w:proofErr w:type="gramEnd"/>
            <w:r w:rsidRPr="006E1EE6">
              <w:rPr>
                <w:sz w:val="24"/>
                <w:szCs w:val="24"/>
              </w:rPr>
              <w:t>) Kamu kuruluşları ile özel kanunla kurulmuş vakıf ve derneklere tahsis edilmek suretiyle,</w:t>
            </w:r>
          </w:p>
          <w:p w:rsidR="0048329C" w:rsidRPr="006E1EE6" w:rsidRDefault="0048329C" w:rsidP="0048329C">
            <w:pPr>
              <w:tabs>
                <w:tab w:val="left" w:pos="709"/>
              </w:tabs>
              <w:ind w:firstLine="709"/>
              <w:jc w:val="both"/>
              <w:rPr>
                <w:sz w:val="24"/>
                <w:szCs w:val="24"/>
              </w:rPr>
            </w:pPr>
            <w:r w:rsidRPr="006E1EE6">
              <w:rPr>
                <w:sz w:val="24"/>
                <w:szCs w:val="24"/>
              </w:rPr>
              <w:t>d) İmha suretiyle,</w:t>
            </w:r>
          </w:p>
          <w:p w:rsidR="0048329C" w:rsidRPr="006E1EE6" w:rsidRDefault="0048329C" w:rsidP="0048329C">
            <w:pPr>
              <w:tabs>
                <w:tab w:val="left" w:pos="709"/>
              </w:tabs>
              <w:ind w:firstLine="709"/>
              <w:jc w:val="both"/>
              <w:rPr>
                <w:sz w:val="24"/>
                <w:szCs w:val="24"/>
              </w:rPr>
            </w:pPr>
            <w:r w:rsidRPr="006E1EE6">
              <w:rPr>
                <w:sz w:val="24"/>
                <w:szCs w:val="24"/>
              </w:rPr>
              <w:t>e) Özel yolla,</w:t>
            </w:r>
          </w:p>
          <w:p w:rsidR="0048329C" w:rsidRPr="006E1EE6" w:rsidRDefault="0048329C" w:rsidP="0048329C">
            <w:pPr>
              <w:tabs>
                <w:tab w:val="left" w:pos="709"/>
              </w:tabs>
              <w:ind w:firstLine="709"/>
              <w:jc w:val="both"/>
              <w:rPr>
                <w:sz w:val="24"/>
                <w:szCs w:val="24"/>
              </w:rPr>
            </w:pPr>
            <w:r w:rsidRPr="006E1EE6">
              <w:rPr>
                <w:sz w:val="24"/>
                <w:szCs w:val="24"/>
              </w:rPr>
              <w:t>Tasfiyeye tabi tutulur.</w:t>
            </w:r>
          </w:p>
          <w:p w:rsidR="0048329C" w:rsidRPr="006E1EE6" w:rsidRDefault="0048329C" w:rsidP="0048329C">
            <w:pPr>
              <w:tabs>
                <w:tab w:val="left" w:pos="709"/>
              </w:tabs>
              <w:ind w:firstLine="709"/>
              <w:jc w:val="both"/>
              <w:rPr>
                <w:sz w:val="24"/>
                <w:szCs w:val="24"/>
              </w:rPr>
            </w:pPr>
            <w:r w:rsidRPr="006E1EE6">
              <w:rPr>
                <w:sz w:val="24"/>
                <w:szCs w:val="24"/>
              </w:rPr>
              <w:t>(7) Gümrük idaresi eşyanın depolanması, satışı, dağıtımı, taşınması, imhası aşamasında ilgili kamu kurum ve kuruluşlarının görüşünü alarak insan, hayvan, bitki ve çevre sağlığı bakımından gerekli önlemleri alır. Ancak ilgili kurumlarca mevzuatları gereğince alınması gereken izin, ruhsat, lisans gibi belge, bilgi ve bildirimler gümrük idaresinden talep edilemez.</w:t>
            </w:r>
          </w:p>
          <w:p w:rsidR="0048329C" w:rsidRPr="006E1EE6" w:rsidRDefault="0048329C" w:rsidP="0048329C">
            <w:pPr>
              <w:tabs>
                <w:tab w:val="left" w:pos="709"/>
              </w:tabs>
              <w:ind w:firstLine="709"/>
              <w:jc w:val="both"/>
              <w:rPr>
                <w:sz w:val="24"/>
                <w:szCs w:val="24"/>
              </w:rPr>
            </w:pPr>
            <w:r w:rsidRPr="006E1EE6">
              <w:rPr>
                <w:sz w:val="24"/>
                <w:szCs w:val="24"/>
              </w:rPr>
              <w:t xml:space="preserve"> (8) Altıncı fıkranın (a) bendine göre ihaleye çıkarılacak eşyanın ihale ilanının yayımlandığı tarih ile (c) bendine göre perakende satılacak eşyanın perakende satış kararının alındığı tarihe kadar, eşya sahibi gümrük idaresine başvurarak bir gümrük rejimine tabi tutulması veya gümrük bölgesi dışına yeniden ihracını isteyebilir. İthali yasaklama veya kısıtlamaya tabi olması </w:t>
            </w:r>
            <w:r w:rsidRPr="006E1EE6">
              <w:rPr>
                <w:sz w:val="24"/>
                <w:szCs w:val="24"/>
              </w:rPr>
              <w:lastRenderedPageBreak/>
              <w:t xml:space="preserve">nedeniyle altıncı fıkranın (b) bendine göre yeniden ihraç amaçlı satış suretiyle tasfiyesi yapılacak eşyanın, ihale ilanının yayımlandığı veya perakende satış kararının alındığı tarihe kadar gümrük idaresine başvurularak gümrük bölgesi dışına yeniden ihracı istenebilir. Ancak, yukarıdaki taleplerin kabulü, söz konusu eşyaya ait varsa cezalar ile </w:t>
            </w:r>
            <w:proofErr w:type="spellStart"/>
            <w:r w:rsidRPr="006E1EE6">
              <w:rPr>
                <w:sz w:val="24"/>
                <w:szCs w:val="24"/>
              </w:rPr>
              <w:t>ambarlama</w:t>
            </w:r>
            <w:proofErr w:type="spellEnd"/>
            <w:r w:rsidRPr="006E1EE6">
              <w:rPr>
                <w:sz w:val="24"/>
                <w:szCs w:val="24"/>
              </w:rPr>
              <w:t xml:space="preserve"> ve </w:t>
            </w:r>
            <w:proofErr w:type="spellStart"/>
            <w:r w:rsidRPr="006E1EE6">
              <w:rPr>
                <w:sz w:val="24"/>
                <w:szCs w:val="24"/>
              </w:rPr>
              <w:t>elleçleme</w:t>
            </w:r>
            <w:proofErr w:type="spellEnd"/>
            <w:r w:rsidRPr="006E1EE6">
              <w:rPr>
                <w:sz w:val="24"/>
                <w:szCs w:val="24"/>
              </w:rPr>
              <w:t xml:space="preserve"> giderleri ve diğer giderler ile eşyanın döviz cinsinden CIF değerinin </w:t>
            </w:r>
            <w:proofErr w:type="gramStart"/>
            <w:r w:rsidRPr="006E1EE6">
              <w:rPr>
                <w:sz w:val="24"/>
                <w:szCs w:val="24"/>
              </w:rPr>
              <w:t>% 1</w:t>
            </w:r>
            <w:proofErr w:type="gramEnd"/>
            <w:r w:rsidRPr="006E1EE6">
              <w:rPr>
                <w:sz w:val="24"/>
                <w:szCs w:val="24"/>
              </w:rPr>
              <w:t xml:space="preserve">’i, bu uygulamadan ikinci kez yararlanmak istenmesi halinde ise CIF değerinin %10’u oranında bir tutarın ödenmesine bağlıdır. Başvurunun, eşyanın ihale ilanı yayımlandıktan veya perakende satış kararı alındıktan sonra ve satışın gerçekleşmesinden önce yapılması halinde bu taleplerin kabulü söz konusu eşyaya ait varsa cezalar ile </w:t>
            </w:r>
            <w:proofErr w:type="spellStart"/>
            <w:r w:rsidRPr="006E1EE6">
              <w:rPr>
                <w:sz w:val="24"/>
                <w:szCs w:val="24"/>
              </w:rPr>
              <w:t>ambarlama</w:t>
            </w:r>
            <w:proofErr w:type="spellEnd"/>
            <w:r w:rsidRPr="006E1EE6">
              <w:rPr>
                <w:sz w:val="24"/>
                <w:szCs w:val="24"/>
              </w:rPr>
              <w:t xml:space="preserve"> ve </w:t>
            </w:r>
            <w:proofErr w:type="spellStart"/>
            <w:r w:rsidRPr="006E1EE6">
              <w:rPr>
                <w:sz w:val="24"/>
                <w:szCs w:val="24"/>
              </w:rPr>
              <w:t>elleçleme</w:t>
            </w:r>
            <w:proofErr w:type="spellEnd"/>
            <w:r w:rsidRPr="006E1EE6">
              <w:rPr>
                <w:sz w:val="24"/>
                <w:szCs w:val="24"/>
              </w:rPr>
              <w:t xml:space="preserve"> giderleri ve diğer giderler ile eşyanın döviz cinsinden CIF değerinin </w:t>
            </w:r>
            <w:proofErr w:type="gramStart"/>
            <w:r w:rsidRPr="006E1EE6">
              <w:rPr>
                <w:sz w:val="24"/>
                <w:szCs w:val="24"/>
              </w:rPr>
              <w:t>% 20</w:t>
            </w:r>
            <w:proofErr w:type="gramEnd"/>
            <w:r w:rsidRPr="006E1EE6">
              <w:rPr>
                <w:sz w:val="24"/>
                <w:szCs w:val="24"/>
              </w:rPr>
              <w:t>’si oranında bir tutarın ödenmesine bağlıdır. Bunun dışındaki başvurular kabul edilmez. Birinci fıkranın (a), (b), (d), (e), ve (f) bentleri ile (g) bendinin (3), (8), (9) ve (11) alt bentleri ile ikinci fıkrasının (a) bendi ve dördüncü fıkralarda belirtilen eşya için bu fıkra hükümleri uygulanmaz.</w:t>
            </w:r>
          </w:p>
          <w:p w:rsidR="0048329C" w:rsidRPr="006E1EE6" w:rsidRDefault="0048329C" w:rsidP="0048329C">
            <w:pPr>
              <w:tabs>
                <w:tab w:val="left" w:pos="709"/>
              </w:tabs>
              <w:ind w:left="709"/>
              <w:jc w:val="both"/>
              <w:rPr>
                <w:sz w:val="24"/>
                <w:szCs w:val="24"/>
              </w:rPr>
            </w:pPr>
            <w:r w:rsidRPr="006E1EE6">
              <w:rPr>
                <w:sz w:val="24"/>
                <w:szCs w:val="24"/>
              </w:rPr>
              <w:t xml:space="preserve"> (9) a) Bir ila dördüncü fıkralarda sayılan eşyanın satış bedelinden sırasıyla;</w:t>
            </w:r>
          </w:p>
          <w:p w:rsidR="0048329C" w:rsidRPr="006E1EE6" w:rsidRDefault="0048329C" w:rsidP="0048329C">
            <w:pPr>
              <w:tabs>
                <w:tab w:val="left" w:pos="709"/>
              </w:tabs>
              <w:ind w:left="709"/>
              <w:jc w:val="both"/>
              <w:rPr>
                <w:sz w:val="24"/>
                <w:szCs w:val="24"/>
              </w:rPr>
            </w:pPr>
            <w:r w:rsidRPr="006E1EE6">
              <w:rPr>
                <w:sz w:val="24"/>
                <w:szCs w:val="24"/>
              </w:rPr>
              <w:t>1) Hizmet karşılığı alacaklar ve yapılmış masraflar,</w:t>
            </w:r>
          </w:p>
          <w:p w:rsidR="0048329C" w:rsidRPr="006E1EE6" w:rsidRDefault="0048329C" w:rsidP="0048329C">
            <w:pPr>
              <w:tabs>
                <w:tab w:val="left" w:pos="709"/>
              </w:tabs>
              <w:ind w:left="709"/>
              <w:jc w:val="both"/>
              <w:rPr>
                <w:sz w:val="24"/>
                <w:szCs w:val="24"/>
              </w:rPr>
            </w:pPr>
            <w:r w:rsidRPr="006E1EE6">
              <w:rPr>
                <w:sz w:val="24"/>
                <w:szCs w:val="24"/>
              </w:rPr>
              <w:t>2) Gümrük vergileri,</w:t>
            </w:r>
          </w:p>
          <w:p w:rsidR="0048329C" w:rsidRPr="006E1EE6" w:rsidRDefault="0048329C" w:rsidP="0048329C">
            <w:pPr>
              <w:tabs>
                <w:tab w:val="left" w:pos="709"/>
              </w:tabs>
              <w:ind w:left="709"/>
              <w:jc w:val="both"/>
              <w:rPr>
                <w:sz w:val="24"/>
                <w:szCs w:val="24"/>
              </w:rPr>
            </w:pPr>
            <w:r w:rsidRPr="006E1EE6">
              <w:rPr>
                <w:sz w:val="24"/>
                <w:szCs w:val="24"/>
              </w:rPr>
              <w:lastRenderedPageBreak/>
              <w:t>3) Satış için yapılmış masraflar,</w:t>
            </w:r>
          </w:p>
          <w:p w:rsidR="0048329C" w:rsidRPr="006E1EE6" w:rsidRDefault="0048329C" w:rsidP="0048329C">
            <w:pPr>
              <w:tabs>
                <w:tab w:val="left" w:pos="709"/>
              </w:tabs>
              <w:ind w:firstLine="709"/>
              <w:jc w:val="both"/>
              <w:rPr>
                <w:sz w:val="24"/>
                <w:szCs w:val="24"/>
              </w:rPr>
            </w:pPr>
            <w:r w:rsidRPr="006E1EE6">
              <w:rPr>
                <w:sz w:val="24"/>
                <w:szCs w:val="24"/>
              </w:rPr>
              <w:t xml:space="preserve">Ayrılarak hak sahiplerine dağıtılır. </w:t>
            </w:r>
          </w:p>
          <w:p w:rsidR="0048329C" w:rsidRPr="006E1EE6" w:rsidRDefault="0048329C" w:rsidP="0048329C">
            <w:pPr>
              <w:tabs>
                <w:tab w:val="left" w:pos="709"/>
                <w:tab w:val="left" w:pos="851"/>
              </w:tabs>
              <w:jc w:val="both"/>
              <w:rPr>
                <w:sz w:val="24"/>
                <w:szCs w:val="24"/>
              </w:rPr>
            </w:pPr>
            <w:r w:rsidRPr="006E1EE6">
              <w:rPr>
                <w:sz w:val="24"/>
                <w:szCs w:val="24"/>
              </w:rPr>
              <w:t xml:space="preserve">            b) Birinci fıkranın (a), (b), (d), (e), (f) bentleri ile (g) bendinin (1), (2), (3), (6), (8), (9) ve (11) alt bentlerinde belirtilen eşyanın satış bedelinden yapılacak dağıtımdan sonra kalan tutar Ticaret Bakanlığı döner sermaye işletmesine irat kaydedilir.</w:t>
            </w:r>
          </w:p>
          <w:p w:rsidR="0048329C" w:rsidRPr="006E1EE6" w:rsidRDefault="0048329C" w:rsidP="0048329C">
            <w:pPr>
              <w:jc w:val="both"/>
              <w:rPr>
                <w:sz w:val="24"/>
                <w:szCs w:val="24"/>
              </w:rPr>
            </w:pPr>
            <w:r w:rsidRPr="006E1EE6">
              <w:rPr>
                <w:sz w:val="24"/>
                <w:szCs w:val="24"/>
              </w:rPr>
              <w:tab/>
              <w:t>c) Birinci fıkranın (c) ve (ç) bentleri ile (g) bendinin (4), (5), (7) ve (10) alt bentleri ile ikinci fıkranın (b) bendinde belirtilen eşyanın satış bedelinden, bu eşya ile doğrudan ilgili olan gümrük mevzuatı kapsamındaki para cezaları da ayrılır. Bu bedellerin dağıtımından sonra artan tutar olursa, eşya sahipleri adına emanet hesabına alınır. Emanete alındığı tarihten itibaren bir yıl içerisinde alınmayan para döner sermaye işletmesine irat kaydedilir.</w:t>
            </w:r>
          </w:p>
          <w:p w:rsidR="0048329C" w:rsidRPr="006E1EE6" w:rsidRDefault="0048329C" w:rsidP="0048329C">
            <w:pPr>
              <w:tabs>
                <w:tab w:val="left" w:pos="709"/>
              </w:tabs>
              <w:ind w:firstLine="709"/>
              <w:jc w:val="both"/>
              <w:rPr>
                <w:sz w:val="24"/>
                <w:szCs w:val="24"/>
              </w:rPr>
            </w:pPr>
            <w:proofErr w:type="gramStart"/>
            <w:r w:rsidRPr="006E1EE6">
              <w:rPr>
                <w:sz w:val="24"/>
                <w:szCs w:val="24"/>
              </w:rPr>
              <w:t>ç</w:t>
            </w:r>
            <w:proofErr w:type="gramEnd"/>
            <w:r w:rsidRPr="006E1EE6">
              <w:rPr>
                <w:sz w:val="24"/>
                <w:szCs w:val="24"/>
              </w:rPr>
              <w:t xml:space="preserve">) İkinci fıkranın (a) bendinde belirtilen ve satış suretiyle tasfiye edilen eşya ve taşıtların satış bedelleri, Kaçakçılıkla Mücadele Kanununun 10 uncu maddesinin ikinci fıkrasında belirtilen taşıtlar için taşıtın muhafazası ve satışı için gerekli olan bütün giderler düşüldükten sonra, aynı Kanunun 16 </w:t>
            </w:r>
            <w:proofErr w:type="spellStart"/>
            <w:r w:rsidRPr="006E1EE6">
              <w:rPr>
                <w:sz w:val="24"/>
                <w:szCs w:val="24"/>
              </w:rPr>
              <w:t>ncı</w:t>
            </w:r>
            <w:proofErr w:type="spellEnd"/>
            <w:r w:rsidRPr="006E1EE6">
              <w:rPr>
                <w:sz w:val="24"/>
                <w:szCs w:val="24"/>
              </w:rPr>
              <w:t xml:space="preserve"> maddesindeki eşya ve taşıtlarda ise tamamı sahipleri adına emanet hesabına alınır. İlgili dava sonucunda eşya veya taşıtın iadesine karar verilmesi halinde emanet hesabındaki tutar sahibine ödenir. Eşyanın sahibine iade edilmesi halinde tasfiye edilen eşyanın gümrük vergileri iade edilmez. Müsadere kararı verilmesi halinde </w:t>
            </w:r>
            <w:r w:rsidRPr="006E1EE6">
              <w:rPr>
                <w:sz w:val="24"/>
                <w:szCs w:val="24"/>
              </w:rPr>
              <w:lastRenderedPageBreak/>
              <w:t>satış bedeli Ticaret Bakanlığı döner sermaye işletmesine irat kaydedilir.</w:t>
            </w:r>
          </w:p>
          <w:p w:rsidR="0048329C" w:rsidRPr="006E1EE6" w:rsidRDefault="0048329C" w:rsidP="0048329C">
            <w:pPr>
              <w:tabs>
                <w:tab w:val="left" w:pos="709"/>
              </w:tabs>
              <w:ind w:firstLine="709"/>
              <w:jc w:val="both"/>
              <w:rPr>
                <w:sz w:val="24"/>
                <w:szCs w:val="24"/>
              </w:rPr>
            </w:pPr>
            <w:r w:rsidRPr="006E1EE6">
              <w:rPr>
                <w:sz w:val="24"/>
                <w:szCs w:val="24"/>
              </w:rPr>
              <w:t xml:space="preserve">d) </w:t>
            </w:r>
            <w:r w:rsidRPr="006E1EE6">
              <w:rPr>
                <w:color w:val="000000"/>
                <w:sz w:val="24"/>
                <w:szCs w:val="24"/>
              </w:rPr>
              <w:t>Bu fıkra kapsamında emanete alınan tutarların iadesi için, sahibine iadesine ilişkin mahkeme kararının kesinleştiği, diğerlerinde ise emanete alındığı tarihten itibaren bir yıldan sonra yapılan başvurular kabul edilmez.</w:t>
            </w:r>
          </w:p>
          <w:p w:rsidR="0048329C" w:rsidRPr="006E1EE6" w:rsidRDefault="0048329C" w:rsidP="0048329C">
            <w:pPr>
              <w:tabs>
                <w:tab w:val="left" w:pos="709"/>
              </w:tabs>
              <w:ind w:firstLine="709"/>
              <w:jc w:val="both"/>
              <w:rPr>
                <w:sz w:val="24"/>
                <w:szCs w:val="24"/>
              </w:rPr>
            </w:pPr>
            <w:proofErr w:type="gramStart"/>
            <w:r w:rsidRPr="006E1EE6">
              <w:rPr>
                <w:sz w:val="24"/>
                <w:szCs w:val="24"/>
              </w:rPr>
              <w:t>e )</w:t>
            </w:r>
            <w:proofErr w:type="gramEnd"/>
            <w:r w:rsidRPr="006E1EE6">
              <w:rPr>
                <w:sz w:val="24"/>
                <w:szCs w:val="24"/>
              </w:rPr>
              <w:t xml:space="preserve"> Tasfiye edilen eşya ve taşıtın satış bedelinden alınacak gümrük vergileri, eşya için gümrük beyannamesi verilmiş ise beyannamenin tescil edildiği tarihte, kaçak eşya için kaçak eşya tespit tutanağının düzenlendiği tarihte, söz konusu tarihler bilinmiyorsa tespit ve tahakkuk belgesinin düzenlendiği tarihteki ithalat vergi oranlarına göre hesaplanır.</w:t>
            </w:r>
          </w:p>
          <w:p w:rsidR="0048329C" w:rsidRPr="006E1EE6" w:rsidRDefault="0048329C" w:rsidP="0048329C">
            <w:pPr>
              <w:tabs>
                <w:tab w:val="left" w:pos="709"/>
              </w:tabs>
              <w:ind w:firstLine="709"/>
              <w:jc w:val="both"/>
              <w:rPr>
                <w:sz w:val="24"/>
                <w:szCs w:val="24"/>
              </w:rPr>
            </w:pPr>
            <w:r w:rsidRPr="006E1EE6">
              <w:rPr>
                <w:sz w:val="24"/>
                <w:szCs w:val="24"/>
              </w:rPr>
              <w:t>f) Üzerlerinde satılamaz, devredilemez, haciz, rehin, ipotek gibi şerhler bulunan taşıtların tasfiyesinde, bu şerhler ayrıca bir işleme gerek olmaksızın, tasfiye kararı alındığı tarihten itibaren kalkmış sayılarak varsa tescil kayıtları buna göre düzeltilir ve tasfiyesi tamamlanarak bu fıkra hükümlerine göre kalan tutar emanete alınır. Dava sonucunda taşıtın iadesine karar verilmesi halinde, şerhlere konu bedel ilgilisine ödendikten sonra kalan tutar sahibine ödenir.</w:t>
            </w:r>
          </w:p>
          <w:p w:rsidR="0048329C" w:rsidRPr="006E1EE6" w:rsidRDefault="0048329C" w:rsidP="0048329C">
            <w:pPr>
              <w:tabs>
                <w:tab w:val="left" w:pos="709"/>
              </w:tabs>
              <w:ind w:firstLine="709"/>
              <w:jc w:val="both"/>
              <w:rPr>
                <w:sz w:val="24"/>
                <w:szCs w:val="24"/>
              </w:rPr>
            </w:pPr>
            <w:r w:rsidRPr="006E1EE6">
              <w:rPr>
                <w:sz w:val="24"/>
                <w:szCs w:val="24"/>
              </w:rPr>
              <w:t xml:space="preserve">g) Bu Kanun kapsamında yapılacak tasfiye işlemlerinde 8/9/1983 tarihli ve 2886 sayılı Devlet İhale Kanunu hükümleri uygulanmaz. </w:t>
            </w:r>
          </w:p>
          <w:p w:rsidR="0048329C" w:rsidRPr="006E1EE6" w:rsidRDefault="0048329C" w:rsidP="0048329C">
            <w:pPr>
              <w:tabs>
                <w:tab w:val="left" w:pos="709"/>
              </w:tabs>
              <w:ind w:firstLine="709"/>
              <w:jc w:val="both"/>
              <w:rPr>
                <w:sz w:val="24"/>
                <w:szCs w:val="24"/>
              </w:rPr>
            </w:pPr>
            <w:r w:rsidRPr="006E1EE6">
              <w:rPr>
                <w:sz w:val="24"/>
                <w:szCs w:val="24"/>
              </w:rPr>
              <w:t xml:space="preserve"> (10) Eşyanın tasfiyesi amacıyla yapılan ihalelerde, ihalelerin doğruluğunu etkileyecek </w:t>
            </w:r>
            <w:r w:rsidRPr="006E1EE6">
              <w:rPr>
                <w:sz w:val="24"/>
                <w:szCs w:val="24"/>
              </w:rPr>
              <w:lastRenderedPageBreak/>
              <w:t>her türlü davranış veya beyanda bulunanlar ile ihalelere ilişkin yükümlülüklerini yerine getirmeyenlere fiilin niteliğine göre teminatın irat kaydedilmesi, üç aydan bir yıla kadar ihalelere alınmama yaptırımları ayrı ayrı veya birlikte uygulanabilir.</w:t>
            </w:r>
          </w:p>
          <w:p w:rsidR="0048329C" w:rsidRPr="006E1EE6" w:rsidRDefault="0048329C" w:rsidP="0048329C">
            <w:pPr>
              <w:tabs>
                <w:tab w:val="left" w:pos="709"/>
              </w:tabs>
              <w:ind w:firstLine="709"/>
              <w:jc w:val="both"/>
              <w:rPr>
                <w:sz w:val="24"/>
                <w:szCs w:val="24"/>
              </w:rPr>
            </w:pPr>
            <w:r w:rsidRPr="006E1EE6">
              <w:rPr>
                <w:sz w:val="24"/>
                <w:szCs w:val="24"/>
              </w:rPr>
              <w:t xml:space="preserve"> (11) Bu Kanun kapsamında mülkiyetin kamuya geçirilmesine karar verilen eşyaya ilişkin olarak yargı yoluna başvurulması durumunda, kararın alındığı tarihten itibaren altı ay, eşyanın zarara uğraması veya değerinde esaslı ölçüde kayıp meydana gelme tehlikesinin varlığı veya muhafazasının ciddi külfet oluşturması halinde bir ay içinde ilgili yargı mercii tarafından karar verilmemesi halinde eşya derhal tasfiye edilir ve satış bedeli emanet hesabına alınır. Bu fıkra kapsamında tasfiye edilecek eşyadan tasfiye edilmeden önce numune alınması mümkün olan durumlarda numune alınır, numune alınması mümkün olmayan durumlarda eşyanın her türlü ayırt edici özellikleri tespit edilir. İlgili dava sonucunda, mülkiyetin kamuya geçirilmesine konu eşyanın iadesine karar verilmesi halinde emanet hesabındaki tutar sahibine ödenir. Eşyanın sahibine iade edilmesi halinde tasfiye edilen eşyanın gümrük vergileri iade edilmez. Mülkiyetin kamuya geçirilmesi kararının kesinleşmesi halinde satış bedeli Ticaret Bakanlığı döner sermaye işletmesine irat kaydedilir.</w:t>
            </w:r>
          </w:p>
          <w:p w:rsidR="00CA29AA" w:rsidRPr="006E1EE6" w:rsidRDefault="0048329C" w:rsidP="0048329C">
            <w:pPr>
              <w:tabs>
                <w:tab w:val="left" w:pos="709"/>
              </w:tabs>
              <w:jc w:val="both"/>
              <w:rPr>
                <w:sz w:val="24"/>
                <w:szCs w:val="24"/>
              </w:rPr>
            </w:pPr>
            <w:r w:rsidRPr="006E1EE6">
              <w:rPr>
                <w:sz w:val="24"/>
                <w:szCs w:val="24"/>
              </w:rPr>
              <w:tab/>
              <w:t xml:space="preserve"> (12) Tasfiyeye ilişkin usul ve esaslar </w:t>
            </w:r>
            <w:r w:rsidRPr="006E1EE6">
              <w:rPr>
                <w:sz w:val="24"/>
                <w:szCs w:val="24"/>
              </w:rPr>
              <w:lastRenderedPageBreak/>
              <w:t>yönetmelikle belirlenir.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4107" w:rsidRPr="006E1EE6" w:rsidRDefault="00F74107" w:rsidP="00F74107">
            <w:pPr>
              <w:spacing w:after="120"/>
              <w:ind w:right="10"/>
              <w:jc w:val="both"/>
              <w:rPr>
                <w:spacing w:val="-2"/>
                <w:sz w:val="24"/>
                <w:szCs w:val="24"/>
              </w:rPr>
            </w:pPr>
            <w:r w:rsidRPr="006E1EE6">
              <w:rPr>
                <w:spacing w:val="-2"/>
                <w:sz w:val="24"/>
                <w:szCs w:val="24"/>
              </w:rPr>
              <w:lastRenderedPageBreak/>
              <w:t xml:space="preserve">Eşyanın CIF %1 i kadar ödeme talebinde bulunan kişinin süresi için bu ödemeyi </w:t>
            </w:r>
            <w:r w:rsidRPr="006E1EE6">
              <w:rPr>
                <w:spacing w:val="-2"/>
                <w:sz w:val="24"/>
                <w:szCs w:val="24"/>
              </w:rPr>
              <w:lastRenderedPageBreak/>
              <w:t xml:space="preserve">yapmaması halinde yeni bir başvuru hakkı daha verilmiştir. </w:t>
            </w:r>
          </w:p>
          <w:p w:rsidR="00EA62C1" w:rsidRPr="006E1EE6" w:rsidRDefault="00F74107" w:rsidP="00F74107">
            <w:pPr>
              <w:spacing w:after="120"/>
              <w:ind w:right="10"/>
              <w:jc w:val="both"/>
              <w:rPr>
                <w:spacing w:val="-2"/>
                <w:sz w:val="24"/>
                <w:szCs w:val="24"/>
              </w:rPr>
            </w:pPr>
            <w:r w:rsidRPr="006E1EE6">
              <w:rPr>
                <w:spacing w:val="-2"/>
                <w:sz w:val="24"/>
                <w:szCs w:val="24"/>
              </w:rPr>
              <w:t xml:space="preserve">Ancak bu uygulamadan ikinci kez yararlanabilmek için CIF değerinin %10’u oranında bir tutar ödenmesi </w:t>
            </w:r>
            <w:r w:rsidR="00FA654A" w:rsidRPr="006E1EE6">
              <w:rPr>
                <w:spacing w:val="-2"/>
                <w:sz w:val="24"/>
                <w:szCs w:val="24"/>
              </w:rPr>
              <w:t>gerektiği ifade edilmektedir.</w:t>
            </w:r>
          </w:p>
          <w:p w:rsidR="00FA654A" w:rsidRPr="006E1EE6" w:rsidRDefault="00FA654A" w:rsidP="00FA654A">
            <w:pPr>
              <w:tabs>
                <w:tab w:val="left" w:pos="0"/>
              </w:tabs>
              <w:jc w:val="both"/>
              <w:rPr>
                <w:color w:val="000000"/>
                <w:sz w:val="24"/>
                <w:szCs w:val="24"/>
              </w:rPr>
            </w:pPr>
            <w:r w:rsidRPr="006E1EE6">
              <w:rPr>
                <w:color w:val="000000"/>
                <w:sz w:val="24"/>
                <w:szCs w:val="24"/>
              </w:rPr>
              <w:t xml:space="preserve">“(3) Eşyanın tasfiyesi amacıyla yapılan ihalelerde, ihalelerin doğruluğunu etkileyecek her türlü davranış veya beyanda bulunanlar ile ihalelere ilişkin yükümlülüklerini yerine getirmeyenlere yasaklamayı gerektiren fiil veya davranışın tespit edildiği tarihi izleyen en geç </w:t>
            </w:r>
            <w:proofErr w:type="spellStart"/>
            <w:r w:rsidRPr="006E1EE6">
              <w:rPr>
                <w:color w:val="000000"/>
                <w:sz w:val="24"/>
                <w:szCs w:val="24"/>
              </w:rPr>
              <w:t>kırkbeş</w:t>
            </w:r>
            <w:proofErr w:type="spellEnd"/>
            <w:r w:rsidRPr="006E1EE6">
              <w:rPr>
                <w:color w:val="000000"/>
                <w:sz w:val="24"/>
                <w:szCs w:val="24"/>
              </w:rPr>
              <w:t xml:space="preserve"> gün içinde fiilin niteliğine göre teminatın irat kaydedilmesi, altı aydan bir yıla kadar ihalelere alınmama yaptırımları ayrı ayrı veya birlikte </w:t>
            </w:r>
            <w:proofErr w:type="spellStart"/>
            <w:r w:rsidRPr="006E1EE6">
              <w:rPr>
                <w:color w:val="000000"/>
                <w:sz w:val="24"/>
                <w:szCs w:val="24"/>
              </w:rPr>
              <w:t>uygulanır</w:t>
            </w:r>
            <w:proofErr w:type="gramStart"/>
            <w:r w:rsidRPr="006E1EE6">
              <w:rPr>
                <w:color w:val="000000"/>
                <w:sz w:val="24"/>
                <w:szCs w:val="24"/>
              </w:rPr>
              <w:t>.”hükmü</w:t>
            </w:r>
            <w:proofErr w:type="spellEnd"/>
            <w:proofErr w:type="gramEnd"/>
            <w:r w:rsidRPr="006E1EE6">
              <w:rPr>
                <w:color w:val="000000"/>
                <w:sz w:val="24"/>
                <w:szCs w:val="24"/>
              </w:rPr>
              <w:t xml:space="preserve"> getirilmiştir.</w:t>
            </w:r>
          </w:p>
          <w:p w:rsidR="00FA654A" w:rsidRPr="006E1EE6" w:rsidRDefault="00FA654A" w:rsidP="00FA654A">
            <w:pPr>
              <w:tabs>
                <w:tab w:val="left" w:pos="0"/>
              </w:tabs>
              <w:jc w:val="both"/>
              <w:rPr>
                <w:color w:val="000000"/>
                <w:sz w:val="24"/>
                <w:szCs w:val="24"/>
              </w:rPr>
            </w:pPr>
          </w:p>
          <w:p w:rsidR="00FA654A" w:rsidRPr="006E1EE6" w:rsidRDefault="00FA654A" w:rsidP="00FA654A">
            <w:pPr>
              <w:tabs>
                <w:tab w:val="left" w:pos="0"/>
              </w:tabs>
              <w:jc w:val="both"/>
              <w:rPr>
                <w:sz w:val="24"/>
                <w:szCs w:val="24"/>
              </w:rPr>
            </w:pPr>
          </w:p>
          <w:p w:rsidR="00FA654A" w:rsidRPr="006E1EE6" w:rsidRDefault="00FA654A" w:rsidP="00FA654A">
            <w:pPr>
              <w:tabs>
                <w:tab w:val="left" w:pos="709"/>
              </w:tabs>
              <w:jc w:val="both"/>
              <w:rPr>
                <w:sz w:val="24"/>
                <w:szCs w:val="24"/>
              </w:rPr>
            </w:pPr>
            <w:r w:rsidRPr="006E1EE6">
              <w:rPr>
                <w:sz w:val="24"/>
                <w:szCs w:val="24"/>
              </w:rPr>
              <w:t xml:space="preserve">“(11) Bu Kanun kapsamında mülkiyetin kamuya geçirilmesine karar verilen eşyaya ilişkin olarak yargı yoluna başvurulması durumunda, kararın alındığı tarihten itibaren altı ay, eşyanın zarara uğraması veya değerinde esaslı ölçüde kayıp meydana gelme tehlikesinin varlığı veya muhafazasının ciddi külfet oluşturması halinde bir ay içinde ilgili yargı mercii tarafından karar verilmemesi halinde eşya derhal tasfiye edilir ve satış bedeli emanet hesabına alınır. Bu fıkra kapsamında tasfiye </w:t>
            </w:r>
            <w:r w:rsidRPr="006E1EE6">
              <w:rPr>
                <w:sz w:val="24"/>
                <w:szCs w:val="24"/>
              </w:rPr>
              <w:lastRenderedPageBreak/>
              <w:t>edilecek eşyadan tasfiye edilmeden önce numune alınması mümkün olan durumlarda numune alınır, numune alınması mümkün olmayan durumlarda eşyanın her türlü ayırt edici özellikleri tespit edilir. İlgili dava sonucunda, mülkiyetin kamuya geçirilmesine konu eşyanın iadesine karar verilmesi halinde emanet hesabındaki tutar sahibine ödenir. Eşyanın sahibine iade edilmesi halinde tasfiye edilen eşyanın gümrük vergileri iade edilmez. Mülkiyetin kamuya geçirilmesi kararının kesinleşmesi halinde satış bedeli Ticaret Bakanlığı döner sermaye işletmesine irat kaydedilir.” Hükmü getirilmiştir.</w:t>
            </w:r>
          </w:p>
          <w:p w:rsidR="00D112E2" w:rsidRPr="006E1EE6" w:rsidRDefault="00D112E2" w:rsidP="00FA654A">
            <w:pPr>
              <w:spacing w:after="120"/>
              <w:ind w:right="10"/>
              <w:jc w:val="both"/>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6F35" w:rsidRPr="006E1EE6" w:rsidRDefault="00EE6F35" w:rsidP="00BB5C8F">
            <w:pPr>
              <w:spacing w:after="120"/>
              <w:ind w:right="10"/>
              <w:jc w:val="both"/>
              <w:rPr>
                <w:spacing w:val="-2"/>
                <w:sz w:val="24"/>
                <w:szCs w:val="24"/>
              </w:rPr>
            </w:pPr>
            <w:r w:rsidRPr="006E1EE6">
              <w:rPr>
                <w:spacing w:val="-2"/>
                <w:sz w:val="24"/>
                <w:szCs w:val="24"/>
              </w:rPr>
              <w:lastRenderedPageBreak/>
              <w:t xml:space="preserve">Eşyanın CIF %1 i kadar ödeme talebinde bulunan kişinin süresi için bu ödemeyi </w:t>
            </w:r>
            <w:r w:rsidRPr="006E1EE6">
              <w:rPr>
                <w:spacing w:val="-2"/>
                <w:sz w:val="24"/>
                <w:szCs w:val="24"/>
              </w:rPr>
              <w:lastRenderedPageBreak/>
              <w:t>yapmaması halinde yeni süre verilmemektedir. Burada en azından 2. Kez bir başvuru hakkı daha verilmesi gerekmektedir.</w:t>
            </w:r>
          </w:p>
          <w:p w:rsidR="00EE6F35" w:rsidRPr="006E1EE6" w:rsidRDefault="00EE6F35" w:rsidP="00BB5C8F">
            <w:pPr>
              <w:spacing w:after="120"/>
              <w:jc w:val="both"/>
              <w:rPr>
                <w:spacing w:val="-2"/>
                <w:sz w:val="24"/>
                <w:szCs w:val="24"/>
              </w:rPr>
            </w:pPr>
            <w:r w:rsidRPr="006E1EE6">
              <w:rPr>
                <w:spacing w:val="-2"/>
                <w:sz w:val="24"/>
                <w:szCs w:val="24"/>
              </w:rPr>
              <w:t xml:space="preserve"> </w:t>
            </w:r>
          </w:p>
          <w:p w:rsidR="00EE6F35" w:rsidRPr="006E1EE6" w:rsidRDefault="00EE6F35" w:rsidP="00BB5C8F">
            <w:pPr>
              <w:spacing w:after="120"/>
              <w:jc w:val="both"/>
              <w:rPr>
                <w:bCs/>
                <w:sz w:val="24"/>
                <w:szCs w:val="24"/>
                <w:lang w:eastAsia="x-none"/>
              </w:rPr>
            </w:pPr>
          </w:p>
          <w:p w:rsidR="00EA62C1" w:rsidRPr="006E1EE6" w:rsidRDefault="00EA62C1" w:rsidP="00BB5C8F">
            <w:pPr>
              <w:spacing w:after="120"/>
              <w:ind w:right="10"/>
              <w:jc w:val="both"/>
              <w:rPr>
                <w:spacing w:val="-2"/>
                <w:sz w:val="24"/>
                <w:szCs w:val="24"/>
              </w:rPr>
            </w:pP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48329C">
            <w:pPr>
              <w:pStyle w:val="DzMetin3"/>
              <w:spacing w:after="120"/>
              <w:contextualSpacing w:val="0"/>
              <w:rPr>
                <w:rFonts w:ascii="Times New Roman" w:hAnsi="Times New Roman"/>
                <w:b/>
                <w:sz w:val="24"/>
                <w:szCs w:val="24"/>
              </w:rPr>
            </w:pPr>
            <w:r w:rsidRPr="006E1EE6">
              <w:rPr>
                <w:rFonts w:ascii="Times New Roman" w:hAnsi="Times New Roman"/>
                <w:b/>
                <w:sz w:val="24"/>
                <w:szCs w:val="24"/>
              </w:rPr>
              <w:lastRenderedPageBreak/>
              <w:t>Akaryakıt ve kumanya ile ilgili hükümler</w:t>
            </w:r>
          </w:p>
          <w:p w:rsidR="00CA29AA" w:rsidRPr="006E1EE6" w:rsidRDefault="00CA29AA" w:rsidP="0048329C">
            <w:pPr>
              <w:spacing w:after="120"/>
              <w:ind w:firstLine="708"/>
              <w:jc w:val="both"/>
              <w:rPr>
                <w:rFonts w:eastAsia="Calibri"/>
                <w:sz w:val="24"/>
                <w:szCs w:val="24"/>
              </w:rPr>
            </w:pPr>
            <w:r w:rsidRPr="006E1EE6">
              <w:rPr>
                <w:rFonts w:eastAsia="Calibri"/>
                <w:b/>
                <w:sz w:val="24"/>
                <w:szCs w:val="24"/>
              </w:rPr>
              <w:t xml:space="preserve">MADDE </w:t>
            </w:r>
            <w:proofErr w:type="gramStart"/>
            <w:r w:rsidRPr="006E1EE6">
              <w:rPr>
                <w:rFonts w:eastAsia="Calibri"/>
                <w:b/>
                <w:sz w:val="24"/>
                <w:szCs w:val="24"/>
              </w:rPr>
              <w:t>151 -</w:t>
            </w:r>
            <w:proofErr w:type="gramEnd"/>
            <w:r w:rsidRPr="006E1EE6">
              <w:rPr>
                <w:rFonts w:eastAsia="Calibri"/>
                <w:b/>
                <w:sz w:val="24"/>
                <w:szCs w:val="24"/>
              </w:rPr>
              <w:t xml:space="preserve"> </w:t>
            </w:r>
            <w:r w:rsidRPr="006E1EE6">
              <w:rPr>
                <w:rFonts w:eastAsia="Calibri"/>
                <w:sz w:val="24"/>
                <w:szCs w:val="24"/>
              </w:rPr>
              <w:t>(1)</w:t>
            </w:r>
            <w:r w:rsidRPr="006E1EE6">
              <w:rPr>
                <w:rFonts w:eastAsia="Calibri"/>
                <w:b/>
                <w:sz w:val="24"/>
                <w:szCs w:val="24"/>
              </w:rPr>
              <w:t xml:space="preserve"> </w:t>
            </w:r>
            <w:r w:rsidRPr="006E1EE6">
              <w:rPr>
                <w:rFonts w:eastAsia="Calibri"/>
                <w:sz w:val="24"/>
                <w:szCs w:val="24"/>
              </w:rPr>
              <w:t>Deniz ve hava taşıtlarının dış seferlerde kullanacakları yakıt ve yağları ile karaya çıkarılmamak şartıyla yurtdışından getirdikleri kumanyaları ithalat vergilerinden muaftır.</w:t>
            </w:r>
          </w:p>
          <w:p w:rsidR="00CA29AA" w:rsidRPr="006E1EE6" w:rsidRDefault="00CA29AA" w:rsidP="0048329C">
            <w:pPr>
              <w:spacing w:after="120"/>
              <w:ind w:firstLine="708"/>
              <w:jc w:val="both"/>
              <w:rPr>
                <w:rFonts w:eastAsia="Calibri"/>
                <w:sz w:val="24"/>
                <w:szCs w:val="24"/>
              </w:rPr>
            </w:pPr>
            <w:r w:rsidRPr="006E1EE6">
              <w:rPr>
                <w:rFonts w:eastAsia="Calibri"/>
                <w:sz w:val="24"/>
                <w:szCs w:val="24"/>
              </w:rPr>
              <w:t>(2) Antrepolarda bulunan ve henüz serbest dolaşıma girmemiş olan yakıt ve yağlar ile kumanyalar, transit hükümlerine göre birinci fıkrada belirtilen taşıtlara ve kaçakçılıkla mücadele eden birimlerin kaçakçılıkla mücadele amacıyla kullandıkları deniz taşıtlarına verilir.</w:t>
            </w:r>
          </w:p>
          <w:p w:rsidR="00CA29AA" w:rsidRPr="006E1EE6" w:rsidRDefault="00957908" w:rsidP="00BE2B86">
            <w:pPr>
              <w:ind w:firstLine="708"/>
              <w:jc w:val="both"/>
              <w:rPr>
                <w:spacing w:val="-2"/>
                <w:sz w:val="24"/>
                <w:szCs w:val="24"/>
              </w:rPr>
            </w:pPr>
            <w:r w:rsidRPr="006E1EE6">
              <w:rPr>
                <w:rFonts w:eastAsia="Calibri"/>
                <w:sz w:val="24"/>
                <w:szCs w:val="24"/>
              </w:rPr>
              <w:t>(3) Serbest dolaşımda bulunan yakıt ve yağlar ile kumanyaların dış sefere çıkan deniz ve hava taşıtlarına verilmesi ihracat hükmündedir.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E607D4" w:rsidP="00E607D4">
            <w:pPr>
              <w:spacing w:after="120"/>
              <w:ind w:right="10"/>
              <w:jc w:val="both"/>
              <w:rPr>
                <w:spacing w:val="-2"/>
                <w:sz w:val="24"/>
                <w:szCs w:val="24"/>
              </w:rPr>
            </w:pPr>
            <w:r w:rsidRPr="006E1EE6">
              <w:rPr>
                <w:sz w:val="24"/>
                <w:szCs w:val="24"/>
              </w:rPr>
              <w:t>Serbest dolaşımda bulunan akaryakıt ve kumanyaların, deniz ve hava taşıtlarının dış seferlerinde kullanılmak şartıyla ihracat sayılacağı hükmünün eklenmesine ilişkin önerimiz kabul edilmiştir.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60C" w:rsidRPr="006E1EE6" w:rsidRDefault="00BE2B86" w:rsidP="00BB5C8F">
            <w:pPr>
              <w:pStyle w:val="DzMetin3"/>
              <w:spacing w:after="120"/>
              <w:contextualSpacing w:val="0"/>
              <w:rPr>
                <w:rFonts w:ascii="Times New Roman" w:hAnsi="Times New Roman"/>
                <w:sz w:val="24"/>
                <w:szCs w:val="24"/>
              </w:rPr>
            </w:pPr>
            <w:r w:rsidRPr="006E1EE6">
              <w:rPr>
                <w:rFonts w:ascii="Times New Roman" w:hAnsi="Times New Roman"/>
                <w:sz w:val="24"/>
                <w:szCs w:val="24"/>
              </w:rPr>
              <w:t>K</w:t>
            </w:r>
            <w:r w:rsidR="004168E0" w:rsidRPr="006E1EE6">
              <w:rPr>
                <w:rFonts w:ascii="Times New Roman" w:hAnsi="Times New Roman"/>
                <w:sz w:val="24"/>
                <w:szCs w:val="24"/>
              </w:rPr>
              <w:t>umanya kapsamındaki tüm eşyanın</w:t>
            </w:r>
            <w:r w:rsidR="0010660C" w:rsidRPr="006E1EE6">
              <w:rPr>
                <w:rFonts w:ascii="Times New Roman" w:hAnsi="Times New Roman"/>
                <w:sz w:val="24"/>
                <w:szCs w:val="24"/>
              </w:rPr>
              <w:t xml:space="preserve"> tek GTIP </w:t>
            </w:r>
            <w:r w:rsidR="004168E0" w:rsidRPr="006E1EE6">
              <w:rPr>
                <w:rFonts w:ascii="Times New Roman" w:hAnsi="Times New Roman"/>
                <w:sz w:val="24"/>
                <w:szCs w:val="24"/>
              </w:rPr>
              <w:t>ile beyan edilebilmesi</w:t>
            </w:r>
            <w:r w:rsidR="0010660C" w:rsidRPr="006E1EE6">
              <w:rPr>
                <w:rFonts w:ascii="Times New Roman" w:hAnsi="Times New Roman"/>
                <w:sz w:val="24"/>
                <w:szCs w:val="24"/>
              </w:rPr>
              <w:t xml:space="preserve"> hususunda düzenleme yapılm</w:t>
            </w:r>
            <w:r w:rsidR="004168E0" w:rsidRPr="006E1EE6">
              <w:rPr>
                <w:rFonts w:ascii="Times New Roman" w:hAnsi="Times New Roman"/>
                <w:sz w:val="24"/>
                <w:szCs w:val="24"/>
              </w:rPr>
              <w:t>ası önem arz etmektedir.</w:t>
            </w:r>
          </w:p>
          <w:p w:rsidR="00D05CA3" w:rsidRPr="006E1EE6" w:rsidRDefault="00D05CA3" w:rsidP="00BB5C8F">
            <w:pPr>
              <w:spacing w:after="120"/>
              <w:ind w:right="10"/>
              <w:jc w:val="both"/>
              <w:rPr>
                <w:b/>
                <w:spacing w:val="-2"/>
                <w:sz w:val="24"/>
                <w:szCs w:val="24"/>
              </w:rPr>
            </w:pPr>
          </w:p>
          <w:p w:rsidR="00957908" w:rsidRPr="006E1EE6" w:rsidRDefault="00957908" w:rsidP="00BB5C8F">
            <w:pPr>
              <w:spacing w:after="120"/>
              <w:ind w:right="10"/>
              <w:jc w:val="both"/>
              <w:rPr>
                <w:b/>
                <w:spacing w:val="-2"/>
                <w:sz w:val="24"/>
                <w:szCs w:val="24"/>
              </w:rPr>
            </w:pP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0A2922" w:rsidRPr="006E1EE6" w:rsidRDefault="000A2922" w:rsidP="000A2922">
            <w:pPr>
              <w:pStyle w:val="Balk3"/>
              <w:spacing w:before="0" w:after="0"/>
              <w:ind w:left="0"/>
              <w:rPr>
                <w:szCs w:val="24"/>
              </w:rPr>
            </w:pPr>
            <w:bookmarkStart w:id="114" w:name="_Toc402448586"/>
            <w:bookmarkStart w:id="115" w:name="_Toc402450588"/>
            <w:bookmarkStart w:id="116" w:name="_Toc411612011"/>
            <w:r w:rsidRPr="006E1EE6">
              <w:rPr>
                <w:szCs w:val="24"/>
              </w:rPr>
              <w:lastRenderedPageBreak/>
              <w:t>Dahilde işleme rejimine tabi tutulmuş eşya</w:t>
            </w:r>
            <w:bookmarkEnd w:id="114"/>
            <w:bookmarkEnd w:id="115"/>
            <w:bookmarkEnd w:id="116"/>
          </w:p>
          <w:p w:rsidR="00CA29AA" w:rsidRPr="006E1EE6" w:rsidRDefault="00CA29AA" w:rsidP="000A2922">
            <w:pPr>
              <w:tabs>
                <w:tab w:val="left" w:pos="709"/>
              </w:tabs>
              <w:spacing w:after="120"/>
              <w:jc w:val="both"/>
              <w:rPr>
                <w:sz w:val="24"/>
                <w:szCs w:val="24"/>
              </w:rPr>
            </w:pPr>
            <w:r w:rsidRPr="006E1EE6">
              <w:rPr>
                <w:b/>
                <w:sz w:val="24"/>
                <w:szCs w:val="24"/>
              </w:rPr>
              <w:t xml:space="preserve">MADDE </w:t>
            </w:r>
            <w:proofErr w:type="gramStart"/>
            <w:r w:rsidRPr="006E1EE6">
              <w:rPr>
                <w:b/>
                <w:sz w:val="24"/>
                <w:szCs w:val="24"/>
              </w:rPr>
              <w:t>153 -</w:t>
            </w:r>
            <w:proofErr w:type="gramEnd"/>
            <w:r w:rsidRPr="006E1EE6">
              <w:rPr>
                <w:b/>
                <w:sz w:val="24"/>
                <w:szCs w:val="24"/>
              </w:rPr>
              <w:t xml:space="preserve"> </w:t>
            </w:r>
            <w:r w:rsidRPr="006E1EE6">
              <w:rPr>
                <w:sz w:val="24"/>
                <w:szCs w:val="24"/>
              </w:rPr>
              <w:t xml:space="preserve">(3) 152 </w:t>
            </w:r>
            <w:proofErr w:type="spellStart"/>
            <w:r w:rsidRPr="006E1EE6">
              <w:rPr>
                <w:sz w:val="24"/>
                <w:szCs w:val="24"/>
              </w:rPr>
              <w:t>nci</w:t>
            </w:r>
            <w:proofErr w:type="spellEnd"/>
            <w:r w:rsidRPr="006E1EE6">
              <w:rPr>
                <w:sz w:val="24"/>
                <w:szCs w:val="24"/>
              </w:rPr>
              <w:t xml:space="preserve"> maddede belirtilen ithalat vergilerinden muafiyet, 162 </w:t>
            </w:r>
            <w:proofErr w:type="spellStart"/>
            <w:r w:rsidRPr="006E1EE6">
              <w:rPr>
                <w:sz w:val="24"/>
                <w:szCs w:val="24"/>
              </w:rPr>
              <w:t>nci</w:t>
            </w:r>
            <w:proofErr w:type="spellEnd"/>
            <w:r w:rsidRPr="006E1EE6">
              <w:rPr>
                <w:sz w:val="24"/>
                <w:szCs w:val="24"/>
              </w:rPr>
              <w:t xml:space="preserve"> maddenin dördüncü fıkrasının (c) bendi hükümleri uyarınca önceden ihraç edilen işlem görmüş ürünlere tanınmaz. Ancak, ihraç edilen işlem görmüş ürünler yerine herhangi bir ithal eşyasının dahilde işleme rejimine tabi tutulmadı</w:t>
            </w:r>
            <w:r w:rsidR="0010660C" w:rsidRPr="006E1EE6">
              <w:rPr>
                <w:sz w:val="24"/>
                <w:szCs w:val="24"/>
              </w:rPr>
              <w:t>ğı durumlarda muafiyet tanınır.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9AA" w:rsidRPr="006E1EE6" w:rsidRDefault="00CA29AA" w:rsidP="00BB5C8F">
            <w:pPr>
              <w:spacing w:after="120"/>
              <w:jc w:val="both"/>
              <w:rPr>
                <w:spacing w:val="-2"/>
                <w:sz w:val="24"/>
                <w:szCs w:val="24"/>
              </w:rPr>
            </w:pPr>
            <w:r w:rsidRPr="006E1EE6">
              <w:rPr>
                <w:sz w:val="24"/>
                <w:szCs w:val="24"/>
              </w:rPr>
              <w:t>Eşdeğer eşya olarak kullanılmak suretiyle ihraç edilen ürünün geri gelmesi halinde ithalat vergilerinden muafiyet sağlanmasının uygun olacağı düşünülmektedir. Dâhilde işleme rejiminde eşdeğer eşya ithal eşyası ile aynı sayıldığı gibi bur</w:t>
            </w:r>
            <w:r w:rsidR="0010660C" w:rsidRPr="006E1EE6">
              <w:rPr>
                <w:sz w:val="24"/>
                <w:szCs w:val="24"/>
              </w:rPr>
              <w:t>ada da aynı değerlendirilmesi önem arz etmektedir</w:t>
            </w:r>
            <w:r w:rsidRPr="006E1EE6">
              <w:rPr>
                <w:sz w:val="24"/>
                <w:szCs w:val="24"/>
              </w:rPr>
              <w:t>. 4458 sayılı kanun 170. maddesinde de DİR hükümlerine göre belirlenmekte olup, bu hükmün yeni kanunda yer almasının</w:t>
            </w:r>
            <w:r w:rsidR="0010660C" w:rsidRPr="006E1EE6">
              <w:rPr>
                <w:sz w:val="24"/>
                <w:szCs w:val="24"/>
              </w:rPr>
              <w:t xml:space="preserve"> uygun olacağı değerlendirilmektedir.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CA29AA" w:rsidP="00BB5C8F">
            <w:pPr>
              <w:spacing w:after="120"/>
              <w:ind w:right="10"/>
              <w:jc w:val="both"/>
              <w:rPr>
                <w:spacing w:val="-2"/>
                <w:sz w:val="24"/>
                <w:szCs w:val="24"/>
              </w:rPr>
            </w:pPr>
            <w:r w:rsidRPr="006E1EE6">
              <w:rPr>
                <w:spacing w:val="-2"/>
                <w:sz w:val="24"/>
                <w:szCs w:val="24"/>
              </w:rPr>
              <w:t xml:space="preserve">153. maddenin 3. fıkrasının kanun taslağından çıkarılması önem arz etmektedir. </w:t>
            </w:r>
          </w:p>
          <w:p w:rsidR="0010660C" w:rsidRPr="006E1EE6" w:rsidRDefault="0010660C" w:rsidP="00BB5C8F">
            <w:pPr>
              <w:spacing w:after="120"/>
              <w:ind w:right="10"/>
              <w:jc w:val="both"/>
              <w:rPr>
                <w:spacing w:val="-2"/>
                <w:sz w:val="24"/>
                <w:szCs w:val="24"/>
              </w:rPr>
            </w:pPr>
          </w:p>
          <w:p w:rsidR="00591CA8" w:rsidRPr="006E1EE6" w:rsidRDefault="00591CA8" w:rsidP="00BB5C8F">
            <w:pPr>
              <w:spacing w:after="120"/>
              <w:ind w:right="10"/>
              <w:jc w:val="both"/>
              <w:rPr>
                <w:spacing w:val="-2"/>
                <w:sz w:val="24"/>
                <w:szCs w:val="24"/>
              </w:rPr>
            </w:pPr>
          </w:p>
        </w:tc>
      </w:tr>
      <w:tr w:rsidR="007B4FA4"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7B4FA4" w:rsidRPr="006E1EE6" w:rsidRDefault="007B4FA4" w:rsidP="000A2922">
            <w:pPr>
              <w:pStyle w:val="Balk3"/>
              <w:spacing w:before="0" w:after="0"/>
              <w:ind w:left="0"/>
              <w:rPr>
                <w:szCs w:val="24"/>
              </w:rPr>
            </w:pPr>
            <w:bookmarkStart w:id="117" w:name="_Toc402448595"/>
            <w:bookmarkStart w:id="118" w:name="_Toc402450597"/>
            <w:bookmarkStart w:id="119" w:name="_Toc411612020"/>
            <w:r w:rsidRPr="006E1EE6">
              <w:rPr>
                <w:szCs w:val="24"/>
              </w:rPr>
              <w:t>İzin</w:t>
            </w:r>
            <w:bookmarkEnd w:id="117"/>
            <w:bookmarkEnd w:id="118"/>
            <w:bookmarkEnd w:id="119"/>
          </w:p>
          <w:p w:rsidR="007B4FA4" w:rsidRPr="006E1EE6" w:rsidRDefault="007B4FA4" w:rsidP="000A2922">
            <w:pPr>
              <w:tabs>
                <w:tab w:val="left" w:pos="709"/>
              </w:tabs>
              <w:jc w:val="both"/>
              <w:rPr>
                <w:sz w:val="24"/>
                <w:szCs w:val="24"/>
              </w:rPr>
            </w:pPr>
            <w:r w:rsidRPr="006E1EE6">
              <w:rPr>
                <w:b/>
                <w:sz w:val="24"/>
                <w:szCs w:val="24"/>
              </w:rPr>
              <w:t xml:space="preserve">MADDE 156 – </w:t>
            </w:r>
            <w:r w:rsidRPr="006E1EE6">
              <w:rPr>
                <w:sz w:val="24"/>
                <w:szCs w:val="24"/>
              </w:rPr>
              <w:t>(1) İşleme rejimleri ile ilgili usul ve esaslar Bakanlar Kurulunca belirlenir.</w:t>
            </w:r>
          </w:p>
          <w:p w:rsidR="007B4FA4" w:rsidRPr="006E1EE6" w:rsidRDefault="007B4FA4" w:rsidP="00BB5C8F">
            <w:pPr>
              <w:tabs>
                <w:tab w:val="left" w:pos="709"/>
              </w:tabs>
              <w:spacing w:after="120"/>
              <w:jc w:val="both"/>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4FA4" w:rsidRPr="006E1EE6" w:rsidRDefault="003F73F0" w:rsidP="000A2922">
            <w:pPr>
              <w:spacing w:after="120"/>
              <w:jc w:val="both"/>
              <w:rPr>
                <w:sz w:val="24"/>
                <w:szCs w:val="24"/>
              </w:rPr>
            </w:pPr>
            <w:r w:rsidRPr="006E1EE6">
              <w:rPr>
                <w:sz w:val="24"/>
                <w:szCs w:val="24"/>
              </w:rPr>
              <w:t>Dahilde veya hariçte işleme rejimi, geçici kabul rejimi veya nihai kullanım rejiminin kullanılması ile işleticinin gümrük idaresi olduğu durumlar haricinde antrepoların işletilmesi gümrük idarelerinden alınacak izne tabi idi.</w:t>
            </w:r>
          </w:p>
          <w:p w:rsidR="003F73F0" w:rsidRPr="006E1EE6" w:rsidRDefault="003F73F0" w:rsidP="00E569D9">
            <w:pPr>
              <w:tabs>
                <w:tab w:val="left" w:pos="709"/>
              </w:tabs>
              <w:jc w:val="both"/>
              <w:rPr>
                <w:sz w:val="24"/>
                <w:szCs w:val="24"/>
              </w:rPr>
            </w:pPr>
            <w:r w:rsidRPr="006E1EE6">
              <w:rPr>
                <w:sz w:val="24"/>
                <w:szCs w:val="24"/>
              </w:rPr>
              <w:t xml:space="preserve">İşleme rejimleri ile ilgili usul ve esaslar Bakanlar Kurulunca belirlenecektir.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4FA4" w:rsidRPr="006E1EE6" w:rsidRDefault="007B4FA4" w:rsidP="00BB5C8F">
            <w:pPr>
              <w:spacing w:after="120"/>
              <w:ind w:right="10"/>
              <w:jc w:val="both"/>
              <w:rPr>
                <w:spacing w:val="-2"/>
                <w:sz w:val="24"/>
                <w:szCs w:val="24"/>
              </w:rPr>
            </w:pPr>
          </w:p>
        </w:tc>
      </w:tr>
      <w:tr w:rsidR="00E569D9"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E569D9" w:rsidRPr="006E1EE6" w:rsidRDefault="00E569D9" w:rsidP="00E569D9">
            <w:pPr>
              <w:tabs>
                <w:tab w:val="left" w:pos="709"/>
              </w:tabs>
              <w:rPr>
                <w:b/>
                <w:sz w:val="24"/>
                <w:szCs w:val="24"/>
              </w:rPr>
            </w:pPr>
            <w:bookmarkStart w:id="120" w:name="_Toc402448596"/>
            <w:bookmarkStart w:id="121" w:name="_Toc402450598"/>
            <w:bookmarkStart w:id="122" w:name="_Toc411612021"/>
            <w:r w:rsidRPr="006E1EE6">
              <w:rPr>
                <w:b/>
                <w:sz w:val="24"/>
                <w:szCs w:val="24"/>
              </w:rPr>
              <w:t>Kayıtlar</w:t>
            </w:r>
            <w:bookmarkEnd w:id="120"/>
            <w:bookmarkEnd w:id="121"/>
            <w:bookmarkEnd w:id="122"/>
          </w:p>
          <w:p w:rsidR="00E569D9" w:rsidRPr="006E1EE6" w:rsidRDefault="00E569D9" w:rsidP="00E569D9">
            <w:pPr>
              <w:tabs>
                <w:tab w:val="left" w:pos="709"/>
              </w:tabs>
              <w:jc w:val="both"/>
              <w:rPr>
                <w:b/>
                <w:sz w:val="24"/>
                <w:szCs w:val="24"/>
              </w:rPr>
            </w:pPr>
            <w:r w:rsidRPr="006E1EE6">
              <w:rPr>
                <w:b/>
                <w:sz w:val="24"/>
                <w:szCs w:val="24"/>
              </w:rPr>
              <w:t xml:space="preserve">MADDE </w:t>
            </w:r>
            <w:proofErr w:type="gramStart"/>
            <w:r w:rsidRPr="006E1EE6">
              <w:rPr>
                <w:b/>
                <w:sz w:val="24"/>
                <w:szCs w:val="24"/>
              </w:rPr>
              <w:t xml:space="preserve">157 </w:t>
            </w:r>
            <w:r w:rsidRPr="006E1EE6">
              <w:rPr>
                <w:sz w:val="24"/>
                <w:szCs w:val="24"/>
              </w:rPr>
              <w:t>-</w:t>
            </w:r>
            <w:proofErr w:type="gramEnd"/>
            <w:r w:rsidRPr="006E1EE6">
              <w:rPr>
                <w:sz w:val="24"/>
                <w:szCs w:val="24"/>
              </w:rPr>
              <w:t xml:space="preserve"> (1) Transit rejimi veya aksi öngörülen haller hariç olmak ve yararlanılacak rejime ilişkin özel hükümler saklı kalmak üzere, izin sahibi, rejim hak sahibi ve eşyanın depolanması, işlem veya işçiliğe tabi tutulması veya serbest bölgelerde alımı ya da satımı gibi faaliyetlerde bulunan tüm kişiler, gümrük idaresince uygun görülen biçimde kayıt tutar. İçeriği yönetmelikle belirlenen bu kayıtlar, gümrük idaresinin rejimi denetlemesini </w:t>
            </w:r>
            <w:r w:rsidRPr="006E1EE6">
              <w:rPr>
                <w:sz w:val="24"/>
                <w:szCs w:val="24"/>
              </w:rPr>
              <w:lastRenderedPageBreak/>
              <w:t>mümkün kılacak şekilde, rejime tabi tutulan eşyanın tespiti, gümrük statüsü ve hareketinin izlenmesi bakımından ayrıntılı olarak tutulur.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9D9" w:rsidRPr="006E1EE6" w:rsidRDefault="00E569D9" w:rsidP="00BB5C8F">
            <w:pPr>
              <w:spacing w:after="120"/>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9D9" w:rsidRPr="006E1EE6" w:rsidRDefault="00E569D9" w:rsidP="00BB5C8F">
            <w:pPr>
              <w:spacing w:after="120"/>
              <w:jc w:val="both"/>
              <w:rPr>
                <w:spacing w:val="-2"/>
                <w:sz w:val="24"/>
                <w:szCs w:val="24"/>
              </w:rPr>
            </w:pPr>
          </w:p>
        </w:tc>
      </w:tr>
      <w:tr w:rsidR="00CA29A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7D32CA" w:rsidRPr="006E1EE6" w:rsidRDefault="007D32CA" w:rsidP="007D32CA">
            <w:pPr>
              <w:pStyle w:val="Balk3"/>
              <w:spacing w:before="0" w:after="0"/>
              <w:ind w:left="0"/>
              <w:rPr>
                <w:szCs w:val="24"/>
              </w:rPr>
            </w:pPr>
            <w:bookmarkStart w:id="123" w:name="_Toc402448601"/>
            <w:bookmarkStart w:id="124" w:name="_Toc402450603"/>
            <w:bookmarkStart w:id="125" w:name="_Toc411612026"/>
            <w:r w:rsidRPr="006E1EE6">
              <w:rPr>
                <w:szCs w:val="24"/>
              </w:rPr>
              <w:lastRenderedPageBreak/>
              <w:t>Eşdeğer eşya</w:t>
            </w:r>
            <w:bookmarkEnd w:id="123"/>
            <w:bookmarkEnd w:id="124"/>
            <w:bookmarkEnd w:id="125"/>
          </w:p>
          <w:p w:rsidR="00CA29AA" w:rsidRPr="006E1EE6" w:rsidRDefault="00CA29AA" w:rsidP="00BB5C8F">
            <w:pPr>
              <w:tabs>
                <w:tab w:val="left" w:pos="709"/>
              </w:tabs>
              <w:spacing w:after="120"/>
              <w:jc w:val="both"/>
              <w:rPr>
                <w:sz w:val="24"/>
                <w:szCs w:val="24"/>
              </w:rPr>
            </w:pPr>
            <w:r w:rsidRPr="006E1EE6">
              <w:rPr>
                <w:b/>
                <w:sz w:val="24"/>
                <w:szCs w:val="24"/>
              </w:rPr>
              <w:t xml:space="preserve">MADDE </w:t>
            </w:r>
            <w:proofErr w:type="gramStart"/>
            <w:r w:rsidRPr="006E1EE6">
              <w:rPr>
                <w:b/>
                <w:sz w:val="24"/>
                <w:szCs w:val="24"/>
              </w:rPr>
              <w:t>162 -</w:t>
            </w:r>
            <w:proofErr w:type="gramEnd"/>
            <w:r w:rsidRPr="006E1EE6">
              <w:rPr>
                <w:b/>
                <w:sz w:val="24"/>
                <w:szCs w:val="24"/>
              </w:rPr>
              <w:t xml:space="preserve"> </w:t>
            </w:r>
          </w:p>
          <w:p w:rsidR="007D32CA" w:rsidRPr="006E1EE6" w:rsidRDefault="007D32CA" w:rsidP="007D32CA">
            <w:pPr>
              <w:tabs>
                <w:tab w:val="left" w:pos="709"/>
              </w:tabs>
              <w:ind w:firstLine="528"/>
              <w:jc w:val="both"/>
              <w:rPr>
                <w:bCs/>
                <w:sz w:val="24"/>
                <w:szCs w:val="24"/>
              </w:rPr>
            </w:pPr>
            <w:r w:rsidRPr="006E1EE6">
              <w:rPr>
                <w:bCs/>
                <w:sz w:val="24"/>
                <w:szCs w:val="24"/>
              </w:rPr>
              <w:t xml:space="preserve">(3) Belirlenecek özel haller haricinde, eşdeğer eşyanın, yerine kullanıldığı eşya ile asgari aynı sekizli tarife pozisyonunda sınıflandırılması, aynı ticari nitelikte olması ve aynı teknik özelliklere sahip olması gerekir.  </w:t>
            </w:r>
          </w:p>
          <w:p w:rsidR="007D32CA" w:rsidRPr="006E1EE6" w:rsidRDefault="007D32CA" w:rsidP="00BB5C8F">
            <w:pPr>
              <w:spacing w:after="120"/>
              <w:jc w:val="both"/>
              <w:rPr>
                <w:sz w:val="24"/>
                <w:szCs w:val="24"/>
              </w:rPr>
            </w:pPr>
          </w:p>
          <w:p w:rsidR="00CA29AA" w:rsidRPr="006E1EE6" w:rsidRDefault="00CA29AA" w:rsidP="00BB5C8F">
            <w:pPr>
              <w:spacing w:after="120"/>
              <w:jc w:val="both"/>
              <w:rPr>
                <w:i/>
                <w:sz w:val="24"/>
                <w:szCs w:val="24"/>
              </w:rPr>
            </w:pPr>
            <w:proofErr w:type="gramStart"/>
            <w:r w:rsidRPr="006E1EE6">
              <w:rPr>
                <w:sz w:val="24"/>
                <w:szCs w:val="24"/>
              </w:rPr>
              <w:t xml:space="preserve">(6)  </w:t>
            </w:r>
            <w:r w:rsidRPr="006E1EE6">
              <w:rPr>
                <w:i/>
                <w:sz w:val="24"/>
                <w:szCs w:val="24"/>
              </w:rPr>
              <w:t>“</w:t>
            </w:r>
            <w:proofErr w:type="gramEnd"/>
            <w:r w:rsidRPr="006E1EE6">
              <w:rPr>
                <w:i/>
                <w:sz w:val="24"/>
                <w:szCs w:val="24"/>
              </w:rPr>
              <w:t xml:space="preserve"> </w:t>
            </w:r>
            <w:r w:rsidRPr="006E1EE6">
              <w:rPr>
                <w:b/>
                <w:i/>
                <w:sz w:val="24"/>
                <w:szCs w:val="24"/>
              </w:rPr>
              <w:t>Eşdeğer eşyanın kullanımına;</w:t>
            </w:r>
          </w:p>
          <w:p w:rsidR="00CA29AA" w:rsidRPr="006E1EE6" w:rsidRDefault="00CA29AA" w:rsidP="00BB5C8F">
            <w:pPr>
              <w:tabs>
                <w:tab w:val="left" w:pos="709"/>
              </w:tabs>
              <w:spacing w:after="120"/>
              <w:jc w:val="both"/>
              <w:rPr>
                <w:sz w:val="24"/>
                <w:szCs w:val="24"/>
              </w:rPr>
            </w:pPr>
            <w:r w:rsidRPr="006E1EE6">
              <w:rPr>
                <w:i/>
                <w:sz w:val="24"/>
                <w:szCs w:val="24"/>
              </w:rPr>
              <w:t xml:space="preserve"> </w:t>
            </w:r>
            <w:r w:rsidRPr="006E1EE6">
              <w:rPr>
                <w:b/>
                <w:bCs/>
                <w:i/>
                <w:sz w:val="24"/>
                <w:szCs w:val="24"/>
              </w:rPr>
              <w:t>b</w:t>
            </w:r>
            <w:r w:rsidRPr="006E1EE6">
              <w:rPr>
                <w:b/>
                <w:bCs/>
                <w:sz w:val="24"/>
                <w:szCs w:val="24"/>
              </w:rPr>
              <w:t>)</w:t>
            </w:r>
            <w:r w:rsidRPr="006E1EE6">
              <w:rPr>
                <w:bCs/>
                <w:sz w:val="24"/>
                <w:szCs w:val="24"/>
              </w:rPr>
              <w:t xml:space="preserve"> Türkiye’nin belli ülkeler, ülke grupları veya bölgeler ile yaptığı anlaşmalarda yer alan tercihli tarife uygulamalarından yararlanmak amacıyla menşei kanıtlanan, dahilde işleme rejimi kapsamında elde edilen işlem görmüş ürünlerin üretiminde, ithalat vergileri için geri ödeme veya muafiyet yasağı uygulanan menşeli olmayan eşya kullanıldığı, </w:t>
            </w:r>
          </w:p>
          <w:p w:rsidR="00CA29AA" w:rsidRPr="006E1EE6" w:rsidRDefault="00CA29AA" w:rsidP="00BB5C8F">
            <w:pPr>
              <w:tabs>
                <w:tab w:val="left" w:pos="709"/>
              </w:tabs>
              <w:spacing w:after="120"/>
              <w:jc w:val="both"/>
              <w:rPr>
                <w:bCs/>
                <w:sz w:val="24"/>
                <w:szCs w:val="24"/>
              </w:rPr>
            </w:pPr>
            <w:r w:rsidRPr="006E1EE6">
              <w:rPr>
                <w:b/>
                <w:bCs/>
                <w:sz w:val="24"/>
                <w:szCs w:val="24"/>
              </w:rPr>
              <w:t>c)</w:t>
            </w:r>
            <w:r w:rsidRPr="006E1EE6">
              <w:rPr>
                <w:bCs/>
                <w:sz w:val="24"/>
                <w:szCs w:val="24"/>
              </w:rPr>
              <w:t xml:space="preserve"> Türkiye’nin taraf olduğu Gümrük Birliği kapsamında tercihli tarife uygulamalarından yararlanmak amacıyla dolaşım belgesi düzenlenen dahilde işleme rejimi kapsamında elde edilen işlem görmüş ürünlerin üretiminde, serbest dolaşımda bulunmayan eşya kullanıldığı,</w:t>
            </w:r>
          </w:p>
          <w:p w:rsidR="00CA29AA" w:rsidRPr="006E1EE6" w:rsidRDefault="00CA29AA" w:rsidP="00BB5C8F">
            <w:pPr>
              <w:pStyle w:val="ListeParagraf"/>
              <w:tabs>
                <w:tab w:val="left" w:pos="709"/>
              </w:tabs>
              <w:spacing w:after="120" w:line="240" w:lineRule="auto"/>
              <w:ind w:left="644"/>
              <w:contextualSpacing w:val="0"/>
              <w:jc w:val="both"/>
              <w:rPr>
                <w:rFonts w:ascii="Times New Roman" w:hAnsi="Times New Roman" w:cs="Times New Roman"/>
                <w:b/>
                <w:spacing w:val="-2"/>
                <w:sz w:val="24"/>
                <w:szCs w:val="24"/>
              </w:rPr>
            </w:pPr>
            <w:r w:rsidRPr="006E1EE6">
              <w:rPr>
                <w:rFonts w:ascii="Times New Roman" w:hAnsi="Times New Roman" w:cs="Times New Roman"/>
                <w:b/>
                <w:sz w:val="24"/>
                <w:szCs w:val="24"/>
              </w:rPr>
              <w:tab/>
            </w:r>
            <w:proofErr w:type="gramStart"/>
            <w:r w:rsidRPr="006E1EE6">
              <w:rPr>
                <w:rFonts w:ascii="Times New Roman" w:hAnsi="Times New Roman" w:cs="Times New Roman"/>
                <w:b/>
                <w:sz w:val="24"/>
                <w:szCs w:val="24"/>
              </w:rPr>
              <w:t>durumlarda</w:t>
            </w:r>
            <w:proofErr w:type="gramEnd"/>
            <w:r w:rsidRPr="006E1EE6">
              <w:rPr>
                <w:rFonts w:ascii="Times New Roman" w:hAnsi="Times New Roman" w:cs="Times New Roman"/>
                <w:b/>
                <w:sz w:val="24"/>
                <w:szCs w:val="24"/>
              </w:rPr>
              <w:t xml:space="preserve"> izin verilmez.”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4266" w:rsidRPr="006E1EE6" w:rsidRDefault="00D34266" w:rsidP="00BB5C8F">
            <w:pPr>
              <w:spacing w:after="120"/>
              <w:jc w:val="both"/>
              <w:rPr>
                <w:sz w:val="24"/>
                <w:szCs w:val="24"/>
              </w:rPr>
            </w:pPr>
            <w:r w:rsidRPr="006E1EE6">
              <w:rPr>
                <w:sz w:val="24"/>
                <w:szCs w:val="24"/>
              </w:rPr>
              <w:t>Bu husus örneğin telafi edici vergi hesabında 2008/2 sayılı TEV genelgesi çevresinde 3 ülke ithalatının 3 ülkeye ihracatında tarih ve eşya gözetmeksizin TEV doğurmadan değerlendirilebilirken bahse konu madde çerçevesin</w:t>
            </w:r>
            <w:r w:rsidR="007D32CA" w:rsidRPr="006E1EE6">
              <w:rPr>
                <w:sz w:val="24"/>
                <w:szCs w:val="24"/>
              </w:rPr>
              <w:t xml:space="preserve">de bu uygulamanın yapılmayacağı </w:t>
            </w:r>
            <w:r w:rsidRPr="006E1EE6">
              <w:rPr>
                <w:sz w:val="24"/>
                <w:szCs w:val="24"/>
              </w:rPr>
              <w:t>düşünülmektedir.</w:t>
            </w:r>
          </w:p>
          <w:p w:rsidR="00D34266" w:rsidRPr="006E1EE6" w:rsidRDefault="00D34266" w:rsidP="00BB5C8F">
            <w:pPr>
              <w:spacing w:after="12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4266" w:rsidRPr="006E1EE6" w:rsidRDefault="00D34266" w:rsidP="00BB5C8F">
            <w:pPr>
              <w:spacing w:after="120"/>
              <w:jc w:val="both"/>
              <w:rPr>
                <w:spacing w:val="-2"/>
                <w:sz w:val="24"/>
                <w:szCs w:val="24"/>
              </w:rPr>
            </w:pPr>
            <w:r w:rsidRPr="006E1EE6">
              <w:rPr>
                <w:spacing w:val="-2"/>
                <w:sz w:val="24"/>
                <w:szCs w:val="24"/>
              </w:rPr>
              <w:t>162 maddenin 6/b ve 6/c fıkralarının kanun taslağı</w:t>
            </w:r>
            <w:r w:rsidR="0010660C" w:rsidRPr="006E1EE6">
              <w:rPr>
                <w:spacing w:val="-2"/>
                <w:sz w:val="24"/>
                <w:szCs w:val="24"/>
              </w:rPr>
              <w:t>ndan çıkarılması önem arz etmektedir.</w:t>
            </w:r>
          </w:p>
          <w:p w:rsidR="00CA29AA" w:rsidRPr="006E1EE6" w:rsidRDefault="00CA29AA" w:rsidP="00BB5C8F">
            <w:pPr>
              <w:spacing w:after="120"/>
              <w:jc w:val="both"/>
              <w:rPr>
                <w:spacing w:val="-2"/>
                <w:sz w:val="24"/>
                <w:szCs w:val="24"/>
              </w:rPr>
            </w:pPr>
          </w:p>
        </w:tc>
      </w:tr>
      <w:tr w:rsidR="003F73F0"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3F73F0" w:rsidRPr="006E1EE6" w:rsidRDefault="003F73F0" w:rsidP="003F73F0">
            <w:pPr>
              <w:tabs>
                <w:tab w:val="left" w:pos="709"/>
              </w:tabs>
              <w:spacing w:after="120"/>
              <w:jc w:val="both"/>
              <w:rPr>
                <w:b/>
                <w:szCs w:val="24"/>
              </w:rPr>
            </w:pPr>
            <w:r w:rsidRPr="006E1EE6">
              <w:rPr>
                <w:b/>
                <w:szCs w:val="24"/>
              </w:rPr>
              <w:t>MADDE 167</w:t>
            </w:r>
          </w:p>
          <w:p w:rsidR="003F73F0" w:rsidRPr="006E1EE6" w:rsidRDefault="003F73F0" w:rsidP="007D32CA">
            <w:pPr>
              <w:rPr>
                <w:b/>
                <w:szCs w:val="24"/>
              </w:rPr>
            </w:pPr>
            <w:r w:rsidRPr="006E1EE6">
              <w:rPr>
                <w:b/>
                <w:szCs w:val="24"/>
              </w:rPr>
              <w:t>De</w:t>
            </w:r>
            <w:r w:rsidR="007D32CA" w:rsidRPr="006E1EE6">
              <w:rPr>
                <w:b/>
                <w:szCs w:val="24"/>
              </w:rPr>
              <w:t>polama rejimine ilişkin süreler</w:t>
            </w:r>
            <w:r w:rsidRPr="006E1EE6">
              <w:rPr>
                <w:bCs/>
                <w:sz w:val="24"/>
                <w:szCs w:val="24"/>
              </w:rPr>
              <w:tab/>
            </w:r>
          </w:p>
          <w:p w:rsidR="003F73F0" w:rsidRPr="006E1EE6" w:rsidRDefault="003F73F0" w:rsidP="007D32CA">
            <w:pPr>
              <w:tabs>
                <w:tab w:val="left" w:pos="567"/>
              </w:tabs>
              <w:jc w:val="both"/>
              <w:rPr>
                <w:bCs/>
                <w:sz w:val="24"/>
                <w:szCs w:val="24"/>
              </w:rPr>
            </w:pPr>
            <w:r w:rsidRPr="006E1EE6">
              <w:rPr>
                <w:bCs/>
                <w:sz w:val="24"/>
                <w:szCs w:val="24"/>
              </w:rPr>
              <w:t xml:space="preserve">(3) Depolama rejimine tabi eşyanın herhangi bir gümrük rejimine tabi tutulması veya yeniden </w:t>
            </w:r>
            <w:r w:rsidRPr="006E1EE6">
              <w:rPr>
                <w:bCs/>
                <w:sz w:val="24"/>
                <w:szCs w:val="24"/>
              </w:rPr>
              <w:lastRenderedPageBreak/>
              <w:t>ihraç edilmesine ilişkin beyanname verilmesi ya da bildirimde bulunulması halinde, gümrük işlemlerinin beyannamenin tescil edildiği veya bildirimin verildiği tarihten itibaren otuz gün içinde bitirilmesi gerekir. Bakanlık bu süreden daha kısa süre saptayabilir veya bu süreyi uzatabilir. Bu süre içinde işlemleri bitirilemeyen eşya muayene edilir. Muayene sonucunda gümrük idarelerince alınacak para cezasını veya diğer takipleri gerektiren veya gerektirmeyen durumlar bir tutanağa bağlanır ve eşya tasfiye edilir.</w:t>
            </w:r>
          </w:p>
          <w:p w:rsidR="003F73F0" w:rsidRPr="006E1EE6" w:rsidRDefault="003F73F0" w:rsidP="003F73F0">
            <w:pPr>
              <w:tabs>
                <w:tab w:val="left" w:pos="709"/>
              </w:tabs>
              <w:spacing w:after="120"/>
              <w:jc w:val="both"/>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73F0" w:rsidRPr="006E1EE6" w:rsidRDefault="007D32CA" w:rsidP="007D32CA">
            <w:pPr>
              <w:spacing w:after="120"/>
              <w:jc w:val="both"/>
              <w:rPr>
                <w:sz w:val="24"/>
                <w:szCs w:val="24"/>
              </w:rPr>
            </w:pPr>
            <w:r w:rsidRPr="006E1EE6">
              <w:rPr>
                <w:szCs w:val="24"/>
              </w:rPr>
              <w:lastRenderedPageBreak/>
              <w:t>Depolama rejimine ilişkin sürelerde Bakanlık bu süreye ilişkin tam yetkili kılınmıştır.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F73F0" w:rsidRPr="006E1EE6" w:rsidRDefault="003F73F0" w:rsidP="00BB5C8F">
            <w:pPr>
              <w:spacing w:after="120"/>
              <w:jc w:val="both"/>
              <w:rPr>
                <w:spacing w:val="-2"/>
                <w:sz w:val="24"/>
                <w:szCs w:val="24"/>
              </w:rPr>
            </w:pPr>
          </w:p>
        </w:tc>
      </w:tr>
      <w:tr w:rsidR="00CA29AA" w:rsidRPr="006E1EE6" w:rsidTr="0030724E">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C61821" w:rsidP="00BB5C8F">
            <w:pPr>
              <w:pStyle w:val="Balk3"/>
              <w:spacing w:before="0" w:after="120" w:line="240" w:lineRule="auto"/>
              <w:contextualSpacing w:val="0"/>
              <w:rPr>
                <w:szCs w:val="24"/>
              </w:rPr>
            </w:pPr>
            <w:bookmarkStart w:id="126" w:name="_Toc402448615"/>
            <w:bookmarkStart w:id="127" w:name="_Toc402450617"/>
            <w:bookmarkStart w:id="128" w:name="_Toc411612040"/>
            <w:r w:rsidRPr="006E1EE6">
              <w:rPr>
                <w:szCs w:val="24"/>
              </w:rPr>
              <w:lastRenderedPageBreak/>
              <w:t>Gümrük antrepolarında depolama</w:t>
            </w:r>
            <w:bookmarkEnd w:id="126"/>
            <w:bookmarkEnd w:id="127"/>
            <w:bookmarkEnd w:id="128"/>
          </w:p>
          <w:p w:rsidR="00C61821" w:rsidRPr="006E1EE6" w:rsidRDefault="00C61821" w:rsidP="00BB5C8F">
            <w:pPr>
              <w:tabs>
                <w:tab w:val="left" w:pos="709"/>
              </w:tabs>
              <w:spacing w:after="120"/>
              <w:ind w:firstLine="491"/>
              <w:jc w:val="both"/>
              <w:rPr>
                <w:b/>
                <w:sz w:val="24"/>
                <w:szCs w:val="24"/>
              </w:rPr>
            </w:pPr>
            <w:r w:rsidRPr="006E1EE6">
              <w:rPr>
                <w:b/>
                <w:sz w:val="24"/>
                <w:szCs w:val="24"/>
              </w:rPr>
              <w:tab/>
              <w:t xml:space="preserve">MADDE </w:t>
            </w:r>
            <w:proofErr w:type="gramStart"/>
            <w:r w:rsidRPr="006E1EE6">
              <w:rPr>
                <w:b/>
                <w:sz w:val="24"/>
                <w:szCs w:val="24"/>
              </w:rPr>
              <w:t>168 -</w:t>
            </w:r>
            <w:proofErr w:type="gramEnd"/>
            <w:r w:rsidRPr="006E1EE6">
              <w:rPr>
                <w:b/>
                <w:sz w:val="24"/>
                <w:szCs w:val="24"/>
              </w:rPr>
              <w:t xml:space="preserve"> </w:t>
            </w:r>
            <w:r w:rsidRPr="006E1EE6">
              <w:rPr>
                <w:sz w:val="24"/>
                <w:szCs w:val="24"/>
              </w:rPr>
              <w:t>(1) Serbest dolaşımda bulunmayan eşya, gümrük idaresi tarafından izin verilen tesis veya başka bir yerde gümrük antrepo rejimi kapsamında ve gümrük gözetimi altında depolanabilir</w:t>
            </w:r>
            <w:r w:rsidRPr="006E1EE6">
              <w:rPr>
                <w:b/>
                <w:sz w:val="24"/>
                <w:szCs w:val="24"/>
              </w:rPr>
              <w:t>.</w:t>
            </w:r>
          </w:p>
          <w:p w:rsidR="00C61821" w:rsidRPr="006E1EE6" w:rsidRDefault="00C61821" w:rsidP="00BB5C8F">
            <w:pPr>
              <w:tabs>
                <w:tab w:val="left" w:pos="709"/>
              </w:tabs>
              <w:spacing w:after="120"/>
              <w:ind w:firstLine="491"/>
              <w:jc w:val="both"/>
              <w:rPr>
                <w:sz w:val="24"/>
                <w:szCs w:val="24"/>
              </w:rPr>
            </w:pPr>
            <w:r w:rsidRPr="006E1EE6">
              <w:rPr>
                <w:sz w:val="24"/>
                <w:szCs w:val="24"/>
              </w:rPr>
              <w:tab/>
              <w:t>(2) Gümrük antrepoları, antrepo rejimi kapsamında herkes tarafından eşya konulabilen genel antrepolar ile sadece antrepo işletme izni sahibine ait eşya konulabilen özel antrepolardır.</w:t>
            </w:r>
          </w:p>
          <w:p w:rsidR="00C61821" w:rsidRPr="006E1EE6" w:rsidRDefault="00C61821" w:rsidP="00BB5C8F">
            <w:pPr>
              <w:tabs>
                <w:tab w:val="left" w:pos="709"/>
              </w:tabs>
              <w:spacing w:after="120"/>
              <w:ind w:firstLine="491"/>
              <w:jc w:val="both"/>
              <w:rPr>
                <w:sz w:val="24"/>
                <w:szCs w:val="24"/>
              </w:rPr>
            </w:pPr>
            <w:r w:rsidRPr="006E1EE6">
              <w:rPr>
                <w:sz w:val="24"/>
                <w:szCs w:val="24"/>
              </w:rPr>
              <w:tab/>
              <w:t>(3) Gümrük antrepo rejimine tabi tutulan eşya, gümrük antreposundan geçici olarak çıkarılabilir. Eşyanın geçici olarak çıkarılması, mücbir sebep haricinde, gümrük idaresi tarafından önceden izin verilmesi şartına bağlıdır.</w:t>
            </w:r>
          </w:p>
          <w:p w:rsidR="00C61821" w:rsidRPr="006E1EE6" w:rsidRDefault="00C61821" w:rsidP="00BB5C8F">
            <w:pPr>
              <w:tabs>
                <w:tab w:val="left" w:pos="709"/>
              </w:tabs>
              <w:spacing w:after="120"/>
              <w:ind w:firstLine="491"/>
              <w:jc w:val="both"/>
              <w:rPr>
                <w:sz w:val="24"/>
                <w:szCs w:val="24"/>
              </w:rPr>
            </w:pPr>
            <w:r w:rsidRPr="006E1EE6">
              <w:rPr>
                <w:sz w:val="24"/>
                <w:szCs w:val="24"/>
              </w:rPr>
              <w:t xml:space="preserve">   (4) Nitelikleri itibariyle antrepolarda ve antrepolar arası taşımalarda fire veren eşya ile antrepolarda yapılmasına izin verilen </w:t>
            </w:r>
            <w:proofErr w:type="spellStart"/>
            <w:r w:rsidRPr="006E1EE6">
              <w:rPr>
                <w:sz w:val="24"/>
                <w:szCs w:val="24"/>
              </w:rPr>
              <w:t>elleçlemeden</w:t>
            </w:r>
            <w:proofErr w:type="spellEnd"/>
            <w:r w:rsidRPr="006E1EE6">
              <w:rPr>
                <w:sz w:val="24"/>
                <w:szCs w:val="24"/>
              </w:rPr>
              <w:t xml:space="preserve"> dolayı </w:t>
            </w:r>
            <w:proofErr w:type="spellStart"/>
            <w:r w:rsidRPr="006E1EE6">
              <w:rPr>
                <w:sz w:val="24"/>
                <w:szCs w:val="24"/>
              </w:rPr>
              <w:t>noksanlaşan</w:t>
            </w:r>
            <w:proofErr w:type="spellEnd"/>
            <w:r w:rsidRPr="006E1EE6">
              <w:rPr>
                <w:sz w:val="24"/>
                <w:szCs w:val="24"/>
              </w:rPr>
              <w:t xml:space="preserve"> eşyanın fire oranları ilgili kuruluşların görüşleri alınarak Bakanlıkça belirlenir. </w:t>
            </w:r>
          </w:p>
          <w:p w:rsidR="00CA29AA" w:rsidRPr="006E1EE6" w:rsidRDefault="00C61821" w:rsidP="00391523">
            <w:pPr>
              <w:tabs>
                <w:tab w:val="left" w:pos="709"/>
              </w:tabs>
              <w:spacing w:after="120"/>
              <w:ind w:firstLine="491"/>
              <w:jc w:val="both"/>
              <w:rPr>
                <w:sz w:val="24"/>
                <w:szCs w:val="24"/>
              </w:rPr>
            </w:pPr>
            <w:r w:rsidRPr="006E1EE6">
              <w:rPr>
                <w:sz w:val="24"/>
                <w:szCs w:val="24"/>
              </w:rPr>
              <w:tab/>
              <w:t xml:space="preserve">(5) Gümrük antrepoları ile hudut kapılarında eşya satışı yapmak üzere özel antrepo statüsünde gümrüksüz satış mağazaları ve bunların depolarının açılması ve işletilmesine izin vermeye Bakanlık yetkilidir. İznin verilmesine, bu iznin geçici veya sürekli geri alınmasına, faaliyet, belge ve kayıt düzenine ve gümrüksüz satış mağazalarından </w:t>
            </w:r>
            <w:r w:rsidRPr="006E1EE6">
              <w:rPr>
                <w:sz w:val="24"/>
                <w:szCs w:val="24"/>
              </w:rPr>
              <w:lastRenderedPageBreak/>
              <w:t>eşya satışına ilişkin usul ve esaslar yönetmelikle belirlenir.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CA29AA" w:rsidP="00BB5C8F">
            <w:pPr>
              <w:spacing w:after="120"/>
              <w:ind w:right="10"/>
              <w:jc w:val="both"/>
              <w:rPr>
                <w:spacing w:val="-2"/>
                <w:sz w:val="24"/>
                <w:szCs w:val="24"/>
              </w:rPr>
            </w:pPr>
            <w:r w:rsidRPr="006E1EE6">
              <w:rPr>
                <w:spacing w:val="-2"/>
                <w:sz w:val="24"/>
                <w:szCs w:val="24"/>
              </w:rPr>
              <w:lastRenderedPageBreak/>
              <w:t xml:space="preserve">Dökme gelen eşyada ortaya çıkan tartım farkları sorun teşkil etmektedir. </w:t>
            </w:r>
          </w:p>
          <w:p w:rsidR="00CA29AA" w:rsidRPr="006E1EE6" w:rsidRDefault="00CA29AA"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821" w:rsidRPr="006E1EE6" w:rsidRDefault="00CA29AA" w:rsidP="00BB5C8F">
            <w:pPr>
              <w:spacing w:after="120"/>
              <w:ind w:right="10"/>
              <w:jc w:val="both"/>
              <w:rPr>
                <w:spacing w:val="-2"/>
                <w:sz w:val="24"/>
                <w:szCs w:val="24"/>
              </w:rPr>
            </w:pPr>
            <w:r w:rsidRPr="006E1EE6">
              <w:rPr>
                <w:spacing w:val="-2"/>
                <w:sz w:val="24"/>
                <w:szCs w:val="24"/>
              </w:rPr>
              <w:t>Sorunu gidermek için 4. Fıkranın sonuna; “Ayrıca Dökme olarak gelen ve miktar tespiti yapıldık sonra antrepolara alınan eşyaların izin sahibi veya rejim hak sahibinin kusur ve kabahatinden kaynaklanmayan ölçüm cihazları veya ölçüm yöntemleri arasındaki miktar farkları dikkate alınmaz. Zorunluluk halinde ölçüm cihazları veya ölçüm yöntemleri arasında tolerans farkı belirlemeye bakanlık yetkilidir.” İbaresinin eklenmesi yerinde olacaktır</w:t>
            </w:r>
            <w:r w:rsidR="00FC0BBD" w:rsidRPr="006E1EE6">
              <w:rPr>
                <w:spacing w:val="-2"/>
                <w:sz w:val="24"/>
                <w:szCs w:val="24"/>
              </w:rPr>
              <w:t>. Aynı hükmün 170. Maddenin 4. v</w:t>
            </w:r>
            <w:r w:rsidRPr="006E1EE6">
              <w:rPr>
                <w:spacing w:val="-2"/>
                <w:sz w:val="24"/>
                <w:szCs w:val="24"/>
              </w:rPr>
              <w:t>e 5. Fıkralarının</w:t>
            </w:r>
            <w:r w:rsidR="004168E0" w:rsidRPr="006E1EE6">
              <w:rPr>
                <w:spacing w:val="-2"/>
                <w:sz w:val="24"/>
                <w:szCs w:val="24"/>
              </w:rPr>
              <w:t xml:space="preserve"> sonuna da eklenmesinde yarar görülmektedir.</w:t>
            </w:r>
          </w:p>
          <w:p w:rsidR="00CA29AA" w:rsidRPr="006E1EE6" w:rsidRDefault="00CA29AA" w:rsidP="00BB5C8F">
            <w:pPr>
              <w:spacing w:after="120"/>
              <w:ind w:right="10"/>
              <w:jc w:val="both"/>
              <w:rPr>
                <w:spacing w:val="-2"/>
                <w:sz w:val="24"/>
                <w:szCs w:val="24"/>
              </w:rPr>
            </w:pP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289" w:rsidRPr="006E1EE6" w:rsidRDefault="00384289" w:rsidP="005F329D">
            <w:pPr>
              <w:pStyle w:val="Balk3"/>
              <w:spacing w:before="0" w:after="0"/>
              <w:ind w:left="0"/>
              <w:rPr>
                <w:szCs w:val="24"/>
                <w:lang w:val="tr-TR"/>
              </w:rPr>
            </w:pPr>
            <w:bookmarkStart w:id="129" w:name="_Toc402448620"/>
            <w:bookmarkStart w:id="130" w:name="_Toc402450622"/>
            <w:bookmarkStart w:id="131" w:name="_Toc411612045"/>
            <w:r w:rsidRPr="006E1EE6">
              <w:rPr>
                <w:szCs w:val="24"/>
              </w:rPr>
              <w:lastRenderedPageBreak/>
              <w:t>Serbest bölgeler</w:t>
            </w:r>
            <w:bookmarkEnd w:id="129"/>
            <w:bookmarkEnd w:id="130"/>
            <w:bookmarkEnd w:id="131"/>
            <w:r w:rsidRPr="006E1EE6">
              <w:rPr>
                <w:szCs w:val="24"/>
                <w:lang w:val="tr-TR"/>
              </w:rPr>
              <w:t xml:space="preserve"> ve gümrük gözetimi</w:t>
            </w:r>
          </w:p>
          <w:p w:rsidR="005F329D" w:rsidRPr="006E1EE6" w:rsidRDefault="005F329D" w:rsidP="005F329D">
            <w:pPr>
              <w:jc w:val="both"/>
              <w:rPr>
                <w:sz w:val="24"/>
                <w:szCs w:val="24"/>
                <w:lang w:eastAsia="x-none"/>
              </w:rPr>
            </w:pPr>
          </w:p>
          <w:p w:rsidR="00384289" w:rsidRPr="006E1EE6" w:rsidRDefault="005F329D" w:rsidP="005F329D">
            <w:pPr>
              <w:tabs>
                <w:tab w:val="left" w:pos="709"/>
              </w:tabs>
              <w:jc w:val="both"/>
              <w:rPr>
                <w:spacing w:val="-2"/>
                <w:sz w:val="24"/>
                <w:szCs w:val="24"/>
              </w:rPr>
            </w:pPr>
            <w:r w:rsidRPr="006E1EE6">
              <w:rPr>
                <w:b/>
                <w:spacing w:val="-2"/>
                <w:sz w:val="24"/>
                <w:szCs w:val="24"/>
              </w:rPr>
              <w:t>Madde 171</w:t>
            </w:r>
            <w:r w:rsidRPr="006E1EE6">
              <w:rPr>
                <w:spacing w:val="-2"/>
                <w:sz w:val="24"/>
                <w:szCs w:val="24"/>
              </w:rPr>
              <w:t xml:space="preserve">- </w:t>
            </w:r>
            <w:r w:rsidR="00384289" w:rsidRPr="006E1EE6">
              <w:rPr>
                <w:spacing w:val="-2"/>
                <w:sz w:val="24"/>
                <w:szCs w:val="24"/>
              </w:rPr>
              <w:t>(1) Türkiye Gümrük Bölgesinin belirli bölümleri, sınırları ile giriş ve çıkış noktaları da belirlenmek suretiyle 3218 sayılı Serbest Bölgeler Kanununda yer alan tanıma uygun şekilde Bakanlar Kurulunca serbest bölge olarak tayin edilebilir.</w:t>
            </w:r>
          </w:p>
          <w:p w:rsidR="00384289" w:rsidRPr="006E1EE6" w:rsidRDefault="00384289" w:rsidP="005F329D">
            <w:pPr>
              <w:tabs>
                <w:tab w:val="left" w:pos="709"/>
              </w:tabs>
              <w:ind w:firstLine="491"/>
              <w:jc w:val="both"/>
              <w:rPr>
                <w:spacing w:val="-2"/>
                <w:sz w:val="24"/>
                <w:szCs w:val="24"/>
              </w:rPr>
            </w:pPr>
            <w:r w:rsidRPr="006E1EE6">
              <w:rPr>
                <w:spacing w:val="-2"/>
                <w:sz w:val="24"/>
                <w:szCs w:val="24"/>
              </w:rPr>
              <w:tab/>
              <w:t>(2) Serbest bölgelerin etrafı çevrilidir. Serbest bölgelerin sınırları ile giriş ve çıkış noktaları gümrük gözetimine tabidir.</w:t>
            </w:r>
          </w:p>
          <w:p w:rsidR="00384289" w:rsidRPr="006E1EE6" w:rsidRDefault="00384289" w:rsidP="005F329D">
            <w:pPr>
              <w:tabs>
                <w:tab w:val="left" w:pos="709"/>
              </w:tabs>
              <w:ind w:firstLine="491"/>
              <w:jc w:val="both"/>
              <w:rPr>
                <w:spacing w:val="-2"/>
                <w:sz w:val="24"/>
                <w:szCs w:val="24"/>
              </w:rPr>
            </w:pPr>
            <w:r w:rsidRPr="006E1EE6">
              <w:rPr>
                <w:spacing w:val="-2"/>
                <w:sz w:val="24"/>
                <w:szCs w:val="24"/>
              </w:rPr>
              <w:tab/>
              <w:t>(3) Serbest bölgeye giriş veya serbest bölgeden çıkış yapan kişiler ile eşya ve taşıma araçları gümrük kontrolüne tabi tutulur.</w:t>
            </w:r>
          </w:p>
          <w:p w:rsidR="00384289" w:rsidRPr="006E1EE6" w:rsidRDefault="00384289" w:rsidP="005F329D">
            <w:pPr>
              <w:ind w:firstLine="708"/>
              <w:jc w:val="both"/>
              <w:rPr>
                <w:spacing w:val="-2"/>
                <w:sz w:val="24"/>
                <w:szCs w:val="24"/>
              </w:rPr>
            </w:pPr>
            <w:r w:rsidRPr="006E1EE6">
              <w:rPr>
                <w:spacing w:val="-2"/>
                <w:sz w:val="24"/>
                <w:szCs w:val="24"/>
              </w:rPr>
              <w:t xml:space="preserve"> (4) Gümrük idareleri, serbest bölgeye giren, burada kalan veya buradan çıkan eşyayı muayene edebilirler.</w:t>
            </w:r>
          </w:p>
          <w:p w:rsidR="00384289" w:rsidRPr="006E1EE6" w:rsidRDefault="00384289" w:rsidP="005F329D">
            <w:pPr>
              <w:tabs>
                <w:tab w:val="left" w:pos="709"/>
              </w:tabs>
              <w:ind w:firstLine="491"/>
              <w:jc w:val="both"/>
              <w:rPr>
                <w:spacing w:val="-2"/>
                <w:sz w:val="24"/>
                <w:szCs w:val="24"/>
              </w:rPr>
            </w:pPr>
            <w:r w:rsidRPr="006E1EE6">
              <w:rPr>
                <w:spacing w:val="-2"/>
                <w:sz w:val="24"/>
                <w:szCs w:val="24"/>
              </w:rPr>
              <w:t xml:space="preserve">  (5) Gümrük idaresi tarafından eşyanın niteliği ile gümrük gözetimi veya emniyet ve güvenlik gereklilikleri dikkate alınarak gümrük gözetimi altındaki eşyaya uygulanacak işlemlere yasaklama veya sınırlama getirilebilir.</w:t>
            </w:r>
          </w:p>
          <w:p w:rsidR="00461F0B" w:rsidRPr="006E1EE6" w:rsidRDefault="00461F0B" w:rsidP="005F329D">
            <w:pPr>
              <w:tabs>
                <w:tab w:val="left" w:pos="709"/>
              </w:tabs>
              <w:ind w:firstLine="491"/>
              <w:jc w:val="both"/>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384289" w:rsidP="005F329D">
            <w:pPr>
              <w:jc w:val="both"/>
              <w:rPr>
                <w:sz w:val="24"/>
                <w:szCs w:val="24"/>
              </w:rPr>
            </w:pPr>
            <w:r w:rsidRPr="006E1EE6">
              <w:rPr>
                <w:noProof/>
                <w:sz w:val="24"/>
                <w:szCs w:val="24"/>
              </w:rPr>
              <w:t>Gümrük idareleri</w:t>
            </w:r>
            <w:r w:rsidR="005F329D" w:rsidRPr="006E1EE6">
              <w:rPr>
                <w:noProof/>
                <w:sz w:val="24"/>
                <w:szCs w:val="24"/>
              </w:rPr>
              <w:t>ne</w:t>
            </w:r>
            <w:r w:rsidRPr="006E1EE6">
              <w:rPr>
                <w:noProof/>
                <w:sz w:val="24"/>
                <w:szCs w:val="24"/>
              </w:rPr>
              <w:t xml:space="preserve">, serbest bölgeye giren, burada kalan veya buradan çıkan eşyayı muayene </w:t>
            </w:r>
            <w:r w:rsidR="005F329D" w:rsidRPr="006E1EE6">
              <w:rPr>
                <w:noProof/>
                <w:sz w:val="24"/>
                <w:szCs w:val="24"/>
              </w:rPr>
              <w:t>ve</w:t>
            </w:r>
            <w:r w:rsidR="005F329D" w:rsidRPr="006E1EE6">
              <w:rPr>
                <w:sz w:val="24"/>
                <w:szCs w:val="24"/>
              </w:rPr>
              <w:t xml:space="preserve"> </w:t>
            </w:r>
            <w:r w:rsidRPr="006E1EE6">
              <w:rPr>
                <w:sz w:val="24"/>
                <w:szCs w:val="24"/>
              </w:rPr>
              <w:t xml:space="preserve">eşyanın niteliği ile gümrük gözetimi veya emniyet ve güvenlik gereklilikleri dikkate alınarak </w:t>
            </w:r>
            <w:r w:rsidRPr="006E1EE6">
              <w:rPr>
                <w:noProof/>
                <w:sz w:val="24"/>
                <w:szCs w:val="24"/>
              </w:rPr>
              <w:t>gümrük gözetimi altındaki eşyaya uygulanacak işlemlere</w:t>
            </w:r>
            <w:r w:rsidRPr="006E1EE6">
              <w:rPr>
                <w:sz w:val="24"/>
                <w:szCs w:val="24"/>
              </w:rPr>
              <w:t xml:space="preserve"> yasakl</w:t>
            </w:r>
            <w:r w:rsidR="005F329D" w:rsidRPr="006E1EE6">
              <w:rPr>
                <w:sz w:val="24"/>
                <w:szCs w:val="24"/>
              </w:rPr>
              <w:t>ama veya sınırlama getirme yetkisi tanınmıştır.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480B02">
            <w:pPr>
              <w:spacing w:after="120"/>
              <w:jc w:val="both"/>
              <w:rPr>
                <w:spacing w:val="-2"/>
                <w:sz w:val="24"/>
                <w:szCs w:val="24"/>
              </w:rPr>
            </w:pPr>
            <w:r w:rsidRPr="006E1EE6">
              <w:rPr>
                <w:spacing w:val="-2"/>
                <w:sz w:val="24"/>
                <w:szCs w:val="24"/>
              </w:rPr>
              <w:t>Serbest bölgelerin kurulması, bu bölgelerde tesis ve işletmelerin kurulması, yatırımlar, işletme izinlerinin verilmesi ve bu bölgelerin yönetimine ilişkin diğer işlemlerin, mer’i uygulamalar çerçevesinde yürütülmeyi devam edilmesinde fayda görülmektedir.</w:t>
            </w:r>
          </w:p>
          <w:p w:rsidR="00461F0B" w:rsidRPr="006E1EE6" w:rsidRDefault="00461F0B" w:rsidP="00480B02">
            <w:pPr>
              <w:spacing w:after="120"/>
              <w:jc w:val="both"/>
              <w:rPr>
                <w:spacing w:val="-2"/>
                <w:sz w:val="24"/>
                <w:szCs w:val="24"/>
              </w:rPr>
            </w:pP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AC0DF4" w:rsidRPr="006E1EE6" w:rsidRDefault="00AC0DF4" w:rsidP="00AC0DF4">
            <w:pPr>
              <w:pStyle w:val="Balk2"/>
              <w:spacing w:before="0"/>
              <w:rPr>
                <w:rFonts w:ascii="Times New Roman" w:eastAsia="Times New Roman" w:hAnsi="Times New Roman" w:cs="Times New Roman"/>
                <w:b/>
                <w:color w:val="auto"/>
                <w:sz w:val="24"/>
                <w:szCs w:val="24"/>
              </w:rPr>
            </w:pPr>
            <w:bookmarkStart w:id="132" w:name="_Toc402448643"/>
            <w:bookmarkStart w:id="133" w:name="_Toc402450645"/>
            <w:bookmarkStart w:id="134" w:name="_Toc411612068"/>
            <w:r w:rsidRPr="006E1EE6">
              <w:rPr>
                <w:rFonts w:ascii="Times New Roman" w:eastAsia="Times New Roman" w:hAnsi="Times New Roman" w:cs="Times New Roman"/>
                <w:b/>
                <w:color w:val="auto"/>
                <w:sz w:val="24"/>
                <w:szCs w:val="24"/>
              </w:rPr>
              <w:t>Dahilde İşleme Rejimi</w:t>
            </w:r>
            <w:bookmarkEnd w:id="132"/>
            <w:bookmarkEnd w:id="133"/>
            <w:bookmarkEnd w:id="134"/>
          </w:p>
          <w:p w:rsidR="00AC0DF4" w:rsidRPr="006E1EE6" w:rsidRDefault="00AC0DF4" w:rsidP="00AC0DF4">
            <w:pPr>
              <w:rPr>
                <w:b/>
                <w:sz w:val="24"/>
                <w:szCs w:val="24"/>
              </w:rPr>
            </w:pPr>
            <w:r w:rsidRPr="006E1EE6">
              <w:rPr>
                <w:b/>
                <w:sz w:val="24"/>
                <w:szCs w:val="24"/>
              </w:rPr>
              <w:t>Kapsam</w:t>
            </w:r>
          </w:p>
          <w:p w:rsidR="00461F0B" w:rsidRPr="006E1EE6" w:rsidRDefault="00461F0B" w:rsidP="00BB5C8F">
            <w:pPr>
              <w:tabs>
                <w:tab w:val="left" w:pos="709"/>
              </w:tabs>
              <w:spacing w:after="120"/>
              <w:jc w:val="both"/>
              <w:rPr>
                <w:b/>
                <w:sz w:val="24"/>
                <w:szCs w:val="24"/>
              </w:rPr>
            </w:pPr>
            <w:r w:rsidRPr="006E1EE6">
              <w:rPr>
                <w:b/>
                <w:sz w:val="24"/>
                <w:szCs w:val="24"/>
              </w:rPr>
              <w:t xml:space="preserve">MADDE </w:t>
            </w:r>
            <w:proofErr w:type="gramStart"/>
            <w:r w:rsidRPr="006E1EE6">
              <w:rPr>
                <w:b/>
                <w:sz w:val="24"/>
                <w:szCs w:val="24"/>
              </w:rPr>
              <w:t>183 -</w:t>
            </w:r>
            <w:proofErr w:type="gramEnd"/>
            <w:r w:rsidRPr="006E1EE6">
              <w:rPr>
                <w:b/>
                <w:sz w:val="24"/>
                <w:szCs w:val="24"/>
              </w:rPr>
              <w:t xml:space="preserve"> </w:t>
            </w:r>
            <w:r w:rsidRPr="006E1EE6">
              <w:rPr>
                <w:b/>
                <w:sz w:val="24"/>
                <w:szCs w:val="24"/>
              </w:rPr>
              <w:tab/>
            </w:r>
          </w:p>
          <w:p w:rsidR="00461F0B" w:rsidRPr="006E1EE6" w:rsidRDefault="00461F0B" w:rsidP="00BB5C8F">
            <w:pPr>
              <w:tabs>
                <w:tab w:val="left" w:pos="709"/>
              </w:tabs>
              <w:spacing w:after="120"/>
              <w:jc w:val="both"/>
              <w:rPr>
                <w:sz w:val="24"/>
                <w:szCs w:val="24"/>
              </w:rPr>
            </w:pPr>
            <w:r w:rsidRPr="006E1EE6">
              <w:rPr>
                <w:b/>
                <w:sz w:val="24"/>
                <w:szCs w:val="24"/>
              </w:rPr>
              <w:t xml:space="preserve">(2) </w:t>
            </w:r>
            <w:r w:rsidRPr="006E1EE6">
              <w:rPr>
                <w:sz w:val="24"/>
                <w:szCs w:val="24"/>
              </w:rPr>
              <w:t xml:space="preserve">Dahilde işleme rejimi, tamir veya imha işlemi haricinde ancak, rejime tabi tutulan eşyanın işlem görmüş ürünler içinde mevcudiyetinin tespit edilebildiği hallerde kullanılabilir. </w:t>
            </w:r>
            <w:proofErr w:type="gramStart"/>
            <w:r w:rsidRPr="006E1EE6">
              <w:rPr>
                <w:sz w:val="24"/>
                <w:szCs w:val="24"/>
              </w:rPr>
              <w:t xml:space="preserve">162 </w:t>
            </w:r>
            <w:proofErr w:type="spellStart"/>
            <w:r w:rsidRPr="006E1EE6">
              <w:rPr>
                <w:sz w:val="24"/>
                <w:szCs w:val="24"/>
              </w:rPr>
              <w:t>nci</w:t>
            </w:r>
            <w:proofErr w:type="spellEnd"/>
            <w:proofErr w:type="gramEnd"/>
            <w:r w:rsidRPr="006E1EE6">
              <w:rPr>
                <w:sz w:val="24"/>
                <w:szCs w:val="24"/>
              </w:rPr>
              <w:t xml:space="preserve"> maddenin uygulandığı durumlarda, bu rejim eşdeğer eşyaya ilişkin </w:t>
            </w:r>
            <w:r w:rsidRPr="006E1EE6">
              <w:rPr>
                <w:sz w:val="24"/>
                <w:szCs w:val="24"/>
              </w:rPr>
              <w:lastRenderedPageBreak/>
              <w:t>koşullara uyulduğunun tespit edilebildiği hallerde kullanılabilir. Bu fıkranın uygulanmasında, işletme malzemesi kullanımına ilişkin hükümler saklıdır.</w:t>
            </w:r>
          </w:p>
          <w:p w:rsidR="00461F0B" w:rsidRPr="006E1EE6" w:rsidRDefault="00461F0B" w:rsidP="00BB5C8F">
            <w:pPr>
              <w:spacing w:after="120"/>
              <w:ind w:right="10"/>
              <w:jc w:val="both"/>
              <w:rPr>
                <w:b/>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jc w:val="both"/>
              <w:rPr>
                <w:sz w:val="24"/>
                <w:szCs w:val="24"/>
              </w:rPr>
            </w:pPr>
            <w:r w:rsidRPr="006E1EE6">
              <w:rPr>
                <w:sz w:val="24"/>
                <w:szCs w:val="24"/>
              </w:rPr>
              <w:lastRenderedPageBreak/>
              <w:t xml:space="preserve">Yeni kanun taslağı 183/2 maddede “Dahilde işleme rejimine tabi tutulan eşyanın işlem görmüş ürünler içinde mevcudiyetinin tespit edilebildiği hallerde kullanılabilir.”   </w:t>
            </w:r>
            <w:proofErr w:type="gramStart"/>
            <w:r w:rsidRPr="006E1EE6">
              <w:rPr>
                <w:sz w:val="24"/>
                <w:szCs w:val="24"/>
              </w:rPr>
              <w:t>denilmektedir</w:t>
            </w:r>
            <w:proofErr w:type="gramEnd"/>
            <w:r w:rsidRPr="006E1EE6">
              <w:rPr>
                <w:sz w:val="24"/>
                <w:szCs w:val="24"/>
              </w:rPr>
              <w:t xml:space="preserve">. Bu durum 4458 sayılı kanunun 108/3-d maddesinde </w:t>
            </w:r>
            <w:proofErr w:type="gramStart"/>
            <w:r w:rsidRPr="006E1EE6">
              <w:rPr>
                <w:sz w:val="24"/>
                <w:szCs w:val="24"/>
              </w:rPr>
              <w:t>ise  “</w:t>
            </w:r>
            <w:proofErr w:type="gramEnd"/>
            <w:r w:rsidRPr="006E1EE6">
              <w:rPr>
                <w:sz w:val="24"/>
                <w:szCs w:val="24"/>
              </w:rPr>
              <w:t xml:space="preserve">işleme sırasında tamamen veya kısmen tüketilseler dahi işlem görmüş ürünler içinde bulunmayan ancak bu ürünlerin üretilmesini </w:t>
            </w:r>
            <w:r w:rsidRPr="006E1EE6">
              <w:rPr>
                <w:sz w:val="24"/>
                <w:szCs w:val="24"/>
              </w:rPr>
              <w:lastRenderedPageBreak/>
              <w:t xml:space="preserve">sağlayan veya kolaylaştıran eşya” olarak tanımlanmıştır. Bu durumda yeni kanunla yetiştiricilik sektöründeki (yumurta, tavuk, balık vb.)  </w:t>
            </w:r>
            <w:proofErr w:type="gramStart"/>
            <w:r w:rsidRPr="006E1EE6">
              <w:rPr>
                <w:sz w:val="24"/>
                <w:szCs w:val="24"/>
              </w:rPr>
              <w:t>ürünlerin</w:t>
            </w:r>
            <w:proofErr w:type="gramEnd"/>
            <w:r w:rsidRPr="006E1EE6">
              <w:rPr>
                <w:sz w:val="24"/>
                <w:szCs w:val="24"/>
              </w:rPr>
              <w:t xml:space="preserve"> DİİB kapsamında ihracatında, üretimi esnasında kullanılan yemlik malzemeleri (buğday, mısır vb.) görülmeyeceğinden </w:t>
            </w:r>
            <w:proofErr w:type="spellStart"/>
            <w:r w:rsidRPr="006E1EE6">
              <w:rPr>
                <w:sz w:val="24"/>
                <w:szCs w:val="24"/>
              </w:rPr>
              <w:t>DİR’e</w:t>
            </w:r>
            <w:proofErr w:type="spellEnd"/>
            <w:r w:rsidRPr="006E1EE6">
              <w:rPr>
                <w:sz w:val="24"/>
                <w:szCs w:val="24"/>
              </w:rPr>
              <w:t xml:space="preserve"> konu olmayacağı düşünülmektedir.</w:t>
            </w:r>
          </w:p>
          <w:p w:rsidR="00461F0B" w:rsidRPr="006E1EE6" w:rsidRDefault="00461F0B" w:rsidP="00BB5C8F">
            <w:pPr>
              <w:spacing w:after="120"/>
              <w:jc w:val="both"/>
              <w:rPr>
                <w:spacing w:val="-2"/>
                <w:sz w:val="24"/>
                <w:szCs w:val="24"/>
              </w:rPr>
            </w:pPr>
            <w:r w:rsidRPr="006E1EE6">
              <w:rPr>
                <w:sz w:val="24"/>
                <w:szCs w:val="24"/>
              </w:rPr>
              <w:t xml:space="preserve">Ayrıca, yeni kanun taslağı 183. maddede Dahilde İşleme Rejiminin kapsamı tanımlanmıştır. 4458 sayılı Güm. Kanununda 108.  </w:t>
            </w:r>
            <w:proofErr w:type="gramStart"/>
            <w:r w:rsidRPr="006E1EE6">
              <w:rPr>
                <w:sz w:val="24"/>
                <w:szCs w:val="24"/>
              </w:rPr>
              <w:t>maddede  “</w:t>
            </w:r>
            <w:proofErr w:type="gramEnd"/>
            <w:r w:rsidRPr="006E1EE6">
              <w:rPr>
                <w:sz w:val="24"/>
                <w:szCs w:val="24"/>
              </w:rPr>
              <w:t xml:space="preserve">Şartlı Muafiyet “  ve  “Geri Ödeme “ sistemi tanımlanmış olmasına rağmen yeni taslakta bahse konu ayırım yer almamaktadır. Kanun taslağında olmayan bu hususun yönetmeliklerde de tanımlanmaması durumunda sıkıntı olacağı düşünülmektedir.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ind w:right="10"/>
              <w:jc w:val="both"/>
              <w:rPr>
                <w:spacing w:val="-2"/>
                <w:sz w:val="24"/>
                <w:szCs w:val="24"/>
              </w:rPr>
            </w:pPr>
            <w:r w:rsidRPr="006E1EE6">
              <w:rPr>
                <w:spacing w:val="-2"/>
                <w:sz w:val="24"/>
                <w:szCs w:val="24"/>
              </w:rPr>
              <w:lastRenderedPageBreak/>
              <w:t>İlgili fıkranın;</w:t>
            </w:r>
          </w:p>
          <w:p w:rsidR="00461F0B" w:rsidRPr="006E1EE6" w:rsidRDefault="00461F0B" w:rsidP="00BB5C8F">
            <w:pPr>
              <w:spacing w:after="120"/>
              <w:ind w:right="10"/>
              <w:jc w:val="both"/>
              <w:rPr>
                <w:spacing w:val="-2"/>
                <w:sz w:val="24"/>
                <w:szCs w:val="24"/>
              </w:rPr>
            </w:pPr>
            <w:r w:rsidRPr="006E1EE6">
              <w:rPr>
                <w:spacing w:val="-2"/>
                <w:sz w:val="24"/>
                <w:szCs w:val="24"/>
              </w:rPr>
              <w:t xml:space="preserve">“(2) Dahilde işleme rejimi, tamir veya imha işlemi haricinde ancak, işlem görmüş eşyanın içinde mevcudiyeti tespit edilebilen veya işleme </w:t>
            </w:r>
            <w:proofErr w:type="gramStart"/>
            <w:r w:rsidRPr="006E1EE6">
              <w:rPr>
                <w:spacing w:val="-2"/>
                <w:sz w:val="24"/>
                <w:szCs w:val="24"/>
              </w:rPr>
              <w:t>sırasında  tamamen</w:t>
            </w:r>
            <w:proofErr w:type="gramEnd"/>
            <w:r w:rsidRPr="006E1EE6">
              <w:rPr>
                <w:spacing w:val="-2"/>
                <w:sz w:val="24"/>
                <w:szCs w:val="24"/>
              </w:rPr>
              <w:t xml:space="preserve"> veya kısmen tüketilseler dahi işlem görmüş ürünlerin üretilmesini sağlayan veya kolaylaştıran eşya için kullanılabilir. </w:t>
            </w:r>
            <w:proofErr w:type="gramStart"/>
            <w:r w:rsidRPr="006E1EE6">
              <w:rPr>
                <w:spacing w:val="-2"/>
                <w:sz w:val="24"/>
                <w:szCs w:val="24"/>
              </w:rPr>
              <w:t xml:space="preserve">162 </w:t>
            </w:r>
            <w:proofErr w:type="spellStart"/>
            <w:r w:rsidRPr="006E1EE6">
              <w:rPr>
                <w:spacing w:val="-2"/>
                <w:sz w:val="24"/>
                <w:szCs w:val="24"/>
              </w:rPr>
              <w:t>nci</w:t>
            </w:r>
            <w:proofErr w:type="spellEnd"/>
            <w:proofErr w:type="gramEnd"/>
            <w:r w:rsidRPr="006E1EE6">
              <w:rPr>
                <w:spacing w:val="-2"/>
                <w:sz w:val="24"/>
                <w:szCs w:val="24"/>
              </w:rPr>
              <w:t xml:space="preserve"> maddenin uygulandığı durumlarda, bu rejim </w:t>
            </w:r>
            <w:r w:rsidRPr="006E1EE6">
              <w:rPr>
                <w:spacing w:val="-2"/>
                <w:sz w:val="24"/>
                <w:szCs w:val="24"/>
              </w:rPr>
              <w:lastRenderedPageBreak/>
              <w:t>eşdeğer eşyaya ilişkin koşullara uyulduğunun tespit edilebildiği hallerde kullanılabilir. Bu fıkranın uygulanmasında, işletme malzemesi kullanımına ilişkin hükümler saklıdır.”</w:t>
            </w:r>
          </w:p>
          <w:p w:rsidR="00461F0B" w:rsidRPr="006E1EE6" w:rsidRDefault="00461F0B" w:rsidP="00BB5C8F">
            <w:pPr>
              <w:spacing w:after="120"/>
              <w:ind w:right="10"/>
              <w:jc w:val="both"/>
              <w:rPr>
                <w:spacing w:val="-2"/>
                <w:sz w:val="24"/>
                <w:szCs w:val="24"/>
              </w:rPr>
            </w:pPr>
            <w:proofErr w:type="gramStart"/>
            <w:r w:rsidRPr="006E1EE6">
              <w:rPr>
                <w:spacing w:val="-2"/>
                <w:sz w:val="24"/>
                <w:szCs w:val="24"/>
              </w:rPr>
              <w:t>şeklinde</w:t>
            </w:r>
            <w:proofErr w:type="gramEnd"/>
            <w:r w:rsidRPr="006E1EE6">
              <w:rPr>
                <w:spacing w:val="-2"/>
                <w:sz w:val="24"/>
                <w:szCs w:val="24"/>
              </w:rPr>
              <w:t xml:space="preserve"> yeniden düzenlenmesinde fayda görülmektedir. </w:t>
            </w:r>
          </w:p>
          <w:p w:rsidR="00461F0B" w:rsidRPr="006E1EE6" w:rsidRDefault="00461F0B" w:rsidP="00BB5C8F">
            <w:pPr>
              <w:spacing w:after="120"/>
              <w:ind w:right="10"/>
              <w:jc w:val="both"/>
              <w:rPr>
                <w:sz w:val="24"/>
                <w:szCs w:val="24"/>
              </w:rPr>
            </w:pPr>
          </w:p>
        </w:tc>
      </w:tr>
      <w:tr w:rsidR="00F21FC5"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F21FC5" w:rsidRPr="006E1EE6" w:rsidRDefault="00F21FC5" w:rsidP="00AC0DF4">
            <w:pPr>
              <w:pStyle w:val="Balk3"/>
              <w:spacing w:before="0" w:after="0"/>
              <w:ind w:left="0"/>
              <w:rPr>
                <w:szCs w:val="24"/>
              </w:rPr>
            </w:pPr>
            <w:bookmarkStart w:id="135" w:name="_Toc402448646"/>
            <w:bookmarkStart w:id="136" w:name="_Toc402450648"/>
            <w:bookmarkStart w:id="137" w:name="_Toc411612071"/>
            <w:r w:rsidRPr="006E1EE6">
              <w:rPr>
                <w:szCs w:val="24"/>
                <w:lang w:val="tr-TR"/>
              </w:rPr>
              <w:lastRenderedPageBreak/>
              <w:t>G</w:t>
            </w:r>
            <w:proofErr w:type="spellStart"/>
            <w:r w:rsidRPr="006E1EE6">
              <w:rPr>
                <w:szCs w:val="24"/>
              </w:rPr>
              <w:t>eçici</w:t>
            </w:r>
            <w:proofErr w:type="spellEnd"/>
            <w:r w:rsidRPr="006E1EE6">
              <w:rPr>
                <w:szCs w:val="24"/>
                <w:lang w:val="tr-TR"/>
              </w:rPr>
              <w:t xml:space="preserve"> olarak </w:t>
            </w:r>
            <w:bookmarkEnd w:id="135"/>
            <w:bookmarkEnd w:id="136"/>
            <w:bookmarkEnd w:id="137"/>
            <w:r w:rsidR="00AC0DF4" w:rsidRPr="006E1EE6">
              <w:rPr>
                <w:szCs w:val="24"/>
                <w:lang w:val="tr-TR"/>
              </w:rPr>
              <w:t xml:space="preserve">yeniden </w:t>
            </w:r>
            <w:r w:rsidR="00AC0DF4" w:rsidRPr="006E1EE6">
              <w:rPr>
                <w:szCs w:val="24"/>
              </w:rPr>
              <w:t>ihracat</w:t>
            </w:r>
          </w:p>
          <w:p w:rsidR="00F21FC5" w:rsidRPr="006E1EE6" w:rsidRDefault="00F21FC5" w:rsidP="00AC0DF4">
            <w:pPr>
              <w:tabs>
                <w:tab w:val="left" w:pos="709"/>
              </w:tabs>
              <w:jc w:val="both"/>
              <w:rPr>
                <w:szCs w:val="24"/>
              </w:rPr>
            </w:pPr>
            <w:r w:rsidRPr="006E1EE6">
              <w:rPr>
                <w:b/>
                <w:sz w:val="24"/>
                <w:szCs w:val="24"/>
              </w:rPr>
              <w:t xml:space="preserve">MADDE </w:t>
            </w:r>
            <w:proofErr w:type="gramStart"/>
            <w:r w:rsidRPr="006E1EE6">
              <w:rPr>
                <w:b/>
                <w:sz w:val="24"/>
                <w:szCs w:val="24"/>
              </w:rPr>
              <w:t xml:space="preserve">185 </w:t>
            </w:r>
            <w:r w:rsidRPr="006E1EE6">
              <w:rPr>
                <w:sz w:val="24"/>
                <w:szCs w:val="24"/>
              </w:rPr>
              <w:t>-</w:t>
            </w:r>
            <w:proofErr w:type="gramEnd"/>
            <w:r w:rsidRPr="006E1EE6">
              <w:rPr>
                <w:sz w:val="24"/>
                <w:szCs w:val="24"/>
              </w:rPr>
              <w:t xml:space="preserve"> (1) Gerekli iznin alınması şartıyla, dahilde işleme rejimine tabi tutulan eşyanın veya işlem görmüş ürünlerin tamamı veya bir kısmı hariçte işleme rejimi hükümleri çerçevesinde daha ileri düzeyde işlenmek üzere veya ayniyetinin tespit edilebilir olması şartıyla test edilmek, sergilenmek ya da tamir görmek amacıyla Türkiye Gümrük Bölgesi dışına geçici olarak yeniden ihraç edilebilir.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1FC5" w:rsidRPr="006E1EE6" w:rsidRDefault="00F21FC5" w:rsidP="00F21FC5">
            <w:pPr>
              <w:pStyle w:val="Balk3"/>
              <w:spacing w:before="0" w:after="0"/>
              <w:ind w:left="0"/>
              <w:rPr>
                <w:b w:val="0"/>
                <w:bCs w:val="0"/>
                <w:szCs w:val="24"/>
                <w:lang w:val="tr-TR" w:eastAsia="tr-TR"/>
              </w:rPr>
            </w:pPr>
            <w:r w:rsidRPr="006E1EE6">
              <w:rPr>
                <w:b w:val="0"/>
                <w:bCs w:val="0"/>
                <w:szCs w:val="24"/>
                <w:lang w:val="tr-TR" w:eastAsia="tr-TR"/>
              </w:rPr>
              <w:t xml:space="preserve">İleri düzeyde işlenmek üzere geçici ihracat, geçici olarak yeniden ihracat şeklinde yeniden düzenlenmiştir. </w:t>
            </w:r>
          </w:p>
          <w:p w:rsidR="00F21FC5" w:rsidRPr="006E1EE6" w:rsidRDefault="00AC0DF4" w:rsidP="00BB5C8F">
            <w:pPr>
              <w:spacing w:after="120"/>
              <w:ind w:right="10"/>
              <w:jc w:val="both"/>
              <w:rPr>
                <w:spacing w:val="-2"/>
                <w:sz w:val="24"/>
                <w:szCs w:val="24"/>
              </w:rPr>
            </w:pPr>
            <w:r w:rsidRPr="006E1EE6">
              <w:rPr>
                <w:sz w:val="24"/>
                <w:szCs w:val="24"/>
              </w:rPr>
              <w:t>S</w:t>
            </w:r>
            <w:r w:rsidR="00F21FC5" w:rsidRPr="006E1EE6">
              <w:rPr>
                <w:sz w:val="24"/>
                <w:szCs w:val="24"/>
              </w:rPr>
              <w:t xml:space="preserve">ergilenmek ya da tamir görmek amaçlarına test edilmek </w:t>
            </w:r>
            <w:r w:rsidR="00E31AD6" w:rsidRPr="006E1EE6">
              <w:rPr>
                <w:sz w:val="24"/>
                <w:szCs w:val="24"/>
              </w:rPr>
              <w:t>eklenmiştir.</w:t>
            </w:r>
            <w:r w:rsidR="00E31AD6" w:rsidRPr="006E1EE6">
              <w:rPr>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1FC5" w:rsidRPr="006E1EE6" w:rsidRDefault="00F21FC5" w:rsidP="00BB5C8F">
            <w:pPr>
              <w:spacing w:after="120"/>
              <w:ind w:right="10"/>
              <w:jc w:val="both"/>
              <w:rPr>
                <w:spacing w:val="-2"/>
                <w:sz w:val="24"/>
                <w:szCs w:val="24"/>
              </w:rPr>
            </w:pPr>
          </w:p>
        </w:tc>
      </w:tr>
      <w:tr w:rsidR="00AC0DF4"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AC0DF4" w:rsidRPr="006E1EE6" w:rsidRDefault="00AC0DF4" w:rsidP="00AC0DF4">
            <w:pPr>
              <w:pStyle w:val="Balk2"/>
              <w:spacing w:before="0"/>
              <w:rPr>
                <w:rFonts w:ascii="Times New Roman" w:eastAsia="Times New Roman" w:hAnsi="Times New Roman" w:cs="Times New Roman"/>
                <w:b/>
                <w:color w:val="auto"/>
                <w:sz w:val="24"/>
                <w:szCs w:val="24"/>
              </w:rPr>
            </w:pPr>
            <w:bookmarkStart w:id="138" w:name="_Toc402448663"/>
            <w:bookmarkStart w:id="139" w:name="_Toc402450665"/>
            <w:bookmarkStart w:id="140" w:name="_Toc411612088"/>
            <w:r w:rsidRPr="006E1EE6">
              <w:rPr>
                <w:rFonts w:ascii="Times New Roman" w:eastAsia="Times New Roman" w:hAnsi="Times New Roman" w:cs="Times New Roman"/>
                <w:b/>
                <w:color w:val="auto"/>
                <w:sz w:val="24"/>
                <w:szCs w:val="24"/>
              </w:rPr>
              <w:t>İhracat ve Yeniden İhracat</w:t>
            </w:r>
            <w:bookmarkEnd w:id="138"/>
            <w:bookmarkEnd w:id="139"/>
            <w:bookmarkEnd w:id="140"/>
          </w:p>
          <w:p w:rsidR="00AC0DF4" w:rsidRPr="006E1EE6" w:rsidRDefault="00AC0DF4" w:rsidP="00AC0DF4">
            <w:pPr>
              <w:pStyle w:val="Balk3"/>
              <w:spacing w:before="0" w:after="0"/>
              <w:ind w:left="0"/>
              <w:rPr>
                <w:szCs w:val="24"/>
              </w:rPr>
            </w:pPr>
            <w:bookmarkStart w:id="141" w:name="_Toc402448664"/>
            <w:bookmarkStart w:id="142" w:name="_Toc402450666"/>
            <w:bookmarkStart w:id="143" w:name="_Toc411612089"/>
            <w:r w:rsidRPr="006E1EE6">
              <w:rPr>
                <w:szCs w:val="24"/>
              </w:rPr>
              <w:t>Serbest dolaşımda bulunan eşyanın ihracı</w:t>
            </w:r>
            <w:bookmarkEnd w:id="141"/>
            <w:bookmarkEnd w:id="142"/>
            <w:bookmarkEnd w:id="143"/>
          </w:p>
          <w:p w:rsidR="00AC0DF4" w:rsidRPr="006E1EE6" w:rsidRDefault="00AC0DF4" w:rsidP="00AC0DF4">
            <w:pPr>
              <w:tabs>
                <w:tab w:val="left" w:pos="709"/>
              </w:tabs>
              <w:jc w:val="both"/>
              <w:rPr>
                <w:sz w:val="24"/>
                <w:szCs w:val="24"/>
              </w:rPr>
            </w:pPr>
            <w:r w:rsidRPr="006E1EE6">
              <w:rPr>
                <w:b/>
                <w:sz w:val="24"/>
                <w:szCs w:val="24"/>
              </w:rPr>
              <w:t>MADDE 193-</w:t>
            </w:r>
            <w:r w:rsidRPr="006E1EE6">
              <w:rPr>
                <w:b/>
                <w:szCs w:val="24"/>
              </w:rPr>
              <w:t xml:space="preserve"> </w:t>
            </w:r>
            <w:r w:rsidRPr="006E1EE6">
              <w:rPr>
                <w:sz w:val="24"/>
                <w:szCs w:val="24"/>
              </w:rPr>
              <w:t>(1) Türkiye Gümrük Bölgesinden çıkarılacak serbest dolaşımda bulunan eşya ihracat rejimine tabi tutulur.</w:t>
            </w:r>
          </w:p>
          <w:p w:rsidR="00AC0DF4" w:rsidRPr="006E1EE6" w:rsidRDefault="00AC0DF4" w:rsidP="00AC0DF4">
            <w:pPr>
              <w:tabs>
                <w:tab w:val="left" w:pos="709"/>
              </w:tabs>
              <w:ind w:firstLine="491"/>
              <w:jc w:val="both"/>
              <w:rPr>
                <w:sz w:val="24"/>
                <w:szCs w:val="24"/>
              </w:rPr>
            </w:pPr>
            <w:r w:rsidRPr="006E1EE6">
              <w:rPr>
                <w:sz w:val="24"/>
                <w:szCs w:val="24"/>
              </w:rPr>
              <w:tab/>
              <w:t>(2) Birinci fıkra hükmü;</w:t>
            </w:r>
          </w:p>
          <w:p w:rsidR="00AC0DF4" w:rsidRPr="006E1EE6" w:rsidRDefault="00AC0DF4" w:rsidP="00AC0DF4">
            <w:pPr>
              <w:tabs>
                <w:tab w:val="left" w:pos="709"/>
              </w:tabs>
              <w:ind w:firstLine="491"/>
              <w:jc w:val="both"/>
              <w:rPr>
                <w:sz w:val="24"/>
                <w:szCs w:val="24"/>
              </w:rPr>
            </w:pPr>
            <w:r w:rsidRPr="006E1EE6">
              <w:rPr>
                <w:sz w:val="24"/>
                <w:szCs w:val="24"/>
              </w:rPr>
              <w:tab/>
              <w:t>a) Hariçte işleme rejimine tabi tutulan,</w:t>
            </w:r>
          </w:p>
          <w:p w:rsidR="00AC0DF4" w:rsidRPr="006E1EE6" w:rsidRDefault="00AC0DF4" w:rsidP="00AC0DF4">
            <w:pPr>
              <w:tabs>
                <w:tab w:val="left" w:pos="709"/>
              </w:tabs>
              <w:ind w:firstLine="491"/>
              <w:jc w:val="both"/>
              <w:rPr>
                <w:sz w:val="24"/>
                <w:szCs w:val="24"/>
              </w:rPr>
            </w:pPr>
            <w:r w:rsidRPr="006E1EE6">
              <w:rPr>
                <w:sz w:val="24"/>
                <w:szCs w:val="24"/>
              </w:rPr>
              <w:tab/>
              <w:t>b) Nihai kullanım rejimi kapsamında gümrük gözetimi devam ederken Türkiye Gümrük Bölgesinden çıkarılan,</w:t>
            </w:r>
          </w:p>
          <w:p w:rsidR="00AC0DF4" w:rsidRPr="006E1EE6" w:rsidRDefault="00AC0DF4" w:rsidP="00AC0DF4">
            <w:pPr>
              <w:tabs>
                <w:tab w:val="left" w:pos="709"/>
              </w:tabs>
              <w:ind w:firstLine="491"/>
              <w:jc w:val="both"/>
              <w:rPr>
                <w:sz w:val="24"/>
                <w:szCs w:val="24"/>
              </w:rPr>
            </w:pPr>
            <w:r w:rsidRPr="006E1EE6">
              <w:rPr>
                <w:sz w:val="24"/>
                <w:szCs w:val="24"/>
              </w:rPr>
              <w:t xml:space="preserve">c) </w:t>
            </w:r>
            <w:proofErr w:type="gramStart"/>
            <w:r w:rsidRPr="006E1EE6">
              <w:rPr>
                <w:sz w:val="24"/>
                <w:szCs w:val="24"/>
              </w:rPr>
              <w:t xml:space="preserve">122 </w:t>
            </w:r>
            <w:proofErr w:type="spellStart"/>
            <w:r w:rsidRPr="006E1EE6">
              <w:rPr>
                <w:sz w:val="24"/>
                <w:szCs w:val="24"/>
              </w:rPr>
              <w:t>nci</w:t>
            </w:r>
            <w:proofErr w:type="spellEnd"/>
            <w:proofErr w:type="gramEnd"/>
            <w:r w:rsidRPr="006E1EE6">
              <w:rPr>
                <w:sz w:val="24"/>
                <w:szCs w:val="24"/>
              </w:rPr>
              <w:t xml:space="preserve"> madde hükümleri uyarınca Türkiye Gümrük Bölgesinden geçici olarak çıkarılan,</w:t>
            </w:r>
          </w:p>
          <w:p w:rsidR="00AC0DF4" w:rsidRPr="006E1EE6" w:rsidRDefault="00AC0DF4" w:rsidP="00AC0DF4">
            <w:pPr>
              <w:tabs>
                <w:tab w:val="left" w:pos="709"/>
              </w:tabs>
              <w:ind w:firstLine="491"/>
              <w:jc w:val="both"/>
              <w:rPr>
                <w:sz w:val="24"/>
                <w:szCs w:val="24"/>
              </w:rPr>
            </w:pPr>
            <w:r w:rsidRPr="006E1EE6">
              <w:rPr>
                <w:sz w:val="24"/>
                <w:szCs w:val="24"/>
              </w:rPr>
              <w:tab/>
            </w:r>
            <w:proofErr w:type="gramStart"/>
            <w:r w:rsidRPr="006E1EE6">
              <w:rPr>
                <w:sz w:val="24"/>
                <w:szCs w:val="24"/>
              </w:rPr>
              <w:t>serbest</w:t>
            </w:r>
            <w:proofErr w:type="gramEnd"/>
            <w:r w:rsidRPr="006E1EE6">
              <w:rPr>
                <w:sz w:val="24"/>
                <w:szCs w:val="24"/>
              </w:rPr>
              <w:t xml:space="preserve"> dolaşımda bulunan eşyaya uygulanmaz.</w:t>
            </w:r>
          </w:p>
          <w:p w:rsidR="00AC0DF4" w:rsidRPr="006E1EE6" w:rsidRDefault="00AC0DF4" w:rsidP="00AC0DF4">
            <w:pPr>
              <w:tabs>
                <w:tab w:val="left" w:pos="709"/>
              </w:tabs>
              <w:ind w:firstLine="491"/>
              <w:jc w:val="both"/>
              <w:rPr>
                <w:sz w:val="24"/>
                <w:szCs w:val="24"/>
              </w:rPr>
            </w:pPr>
            <w:r w:rsidRPr="006E1EE6">
              <w:rPr>
                <w:sz w:val="24"/>
                <w:szCs w:val="24"/>
              </w:rPr>
              <w:tab/>
              <w:t>(3) İkinci fıkranın (a), (b) ve (c) bentlerinde belirtilen durumlarda, gümrük mevzuatında belirlenen ihracat beyanına ilişkin işlemler yapılır.</w:t>
            </w:r>
          </w:p>
          <w:p w:rsidR="00AC0DF4" w:rsidRPr="006E1EE6" w:rsidRDefault="00AC0DF4" w:rsidP="00AC0DF4">
            <w:pPr>
              <w:tabs>
                <w:tab w:val="left" w:pos="709"/>
              </w:tabs>
              <w:jc w:val="both"/>
              <w:rPr>
                <w:b/>
                <w:sz w:val="24"/>
                <w:szCs w:val="24"/>
              </w:rPr>
            </w:pPr>
            <w:r w:rsidRPr="006E1EE6">
              <w:rPr>
                <w:sz w:val="24"/>
                <w:szCs w:val="24"/>
              </w:rPr>
              <w:tab/>
              <w:t xml:space="preserve">(4) Bakanlık, gerektiğinde ihraç eşyasının cinsine, niteliklerine ve ihracatın özelliğine göre ihracatın daha kolay yapılmasını </w:t>
            </w:r>
            <w:r w:rsidRPr="006E1EE6">
              <w:rPr>
                <w:sz w:val="24"/>
                <w:szCs w:val="24"/>
              </w:rPr>
              <w:lastRenderedPageBreak/>
              <w:t>sağlayacak usul ve e</w:t>
            </w:r>
            <w:r w:rsidR="00B779EB" w:rsidRPr="006E1EE6">
              <w:rPr>
                <w:sz w:val="24"/>
                <w:szCs w:val="24"/>
              </w:rPr>
              <w:t>sasları belirlemeye yetkilidir.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C0DF4" w:rsidRPr="006E1EE6" w:rsidRDefault="00B779EB" w:rsidP="00BB5C8F">
            <w:pPr>
              <w:spacing w:after="120"/>
              <w:ind w:right="10"/>
              <w:jc w:val="both"/>
              <w:rPr>
                <w:spacing w:val="-2"/>
                <w:sz w:val="24"/>
                <w:szCs w:val="24"/>
              </w:rPr>
            </w:pPr>
            <w:r w:rsidRPr="006E1EE6">
              <w:rPr>
                <w:spacing w:val="-2"/>
                <w:sz w:val="24"/>
                <w:szCs w:val="24"/>
              </w:rPr>
              <w:lastRenderedPageBreak/>
              <w:t>“</w:t>
            </w:r>
            <w:proofErr w:type="gramStart"/>
            <w:r w:rsidRPr="006E1EE6">
              <w:rPr>
                <w:spacing w:val="-2"/>
                <w:sz w:val="24"/>
                <w:szCs w:val="24"/>
              </w:rPr>
              <w:t xml:space="preserve">152 </w:t>
            </w:r>
            <w:proofErr w:type="spellStart"/>
            <w:r w:rsidRPr="006E1EE6">
              <w:rPr>
                <w:spacing w:val="-2"/>
                <w:sz w:val="24"/>
                <w:szCs w:val="24"/>
              </w:rPr>
              <w:t>nci</w:t>
            </w:r>
            <w:proofErr w:type="spellEnd"/>
            <w:proofErr w:type="gramEnd"/>
            <w:r w:rsidRPr="006E1EE6">
              <w:rPr>
                <w:spacing w:val="-2"/>
                <w:sz w:val="24"/>
                <w:szCs w:val="24"/>
              </w:rPr>
              <w:t xml:space="preserve"> maddenin ikinci fıkrası hükümleri saklı kalmak kaydıyla, varış yerine bakılmaksızın, yapılan faaliyetin gereği olarak ihtiyaç duyulan ve katma değer vergisi ile özel tüketim vergisinden istisna tutularak deniz veya hava taşıtlarına teslim edilen” bendi çıkarılmıştır.</w:t>
            </w:r>
          </w:p>
          <w:p w:rsidR="00B779EB" w:rsidRPr="006E1EE6" w:rsidRDefault="00B779EB"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C0DF4" w:rsidRPr="006E1EE6" w:rsidRDefault="00AC0DF4" w:rsidP="00BB5C8F">
            <w:pPr>
              <w:spacing w:after="120"/>
              <w:ind w:right="10"/>
              <w:jc w:val="both"/>
              <w:rPr>
                <w:spacing w:val="-2"/>
                <w:sz w:val="24"/>
                <w:szCs w:val="24"/>
              </w:rPr>
            </w:pPr>
          </w:p>
        </w:tc>
      </w:tr>
      <w:tr w:rsidR="00665A9F"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665A9F" w:rsidRPr="006E1EE6" w:rsidRDefault="00665A9F" w:rsidP="00665A9F">
            <w:pPr>
              <w:keepNext/>
              <w:outlineLvl w:val="2"/>
              <w:rPr>
                <w:b/>
                <w:sz w:val="24"/>
                <w:szCs w:val="24"/>
              </w:rPr>
            </w:pPr>
            <w:r w:rsidRPr="006E1EE6">
              <w:rPr>
                <w:b/>
                <w:sz w:val="24"/>
                <w:szCs w:val="24"/>
              </w:rPr>
              <w:lastRenderedPageBreak/>
              <w:t>Gümrük idarelerinde iş takibi</w:t>
            </w:r>
          </w:p>
          <w:p w:rsidR="00665A9F" w:rsidRPr="006E1EE6" w:rsidRDefault="00665A9F" w:rsidP="00665A9F">
            <w:pPr>
              <w:ind w:firstLine="708"/>
              <w:jc w:val="both"/>
              <w:rPr>
                <w:sz w:val="24"/>
                <w:szCs w:val="24"/>
              </w:rPr>
            </w:pPr>
            <w:r w:rsidRPr="006E1EE6">
              <w:rPr>
                <w:b/>
                <w:sz w:val="24"/>
                <w:szCs w:val="24"/>
              </w:rPr>
              <w:t>MADDE 200</w:t>
            </w:r>
            <w:r w:rsidRPr="006E1EE6">
              <w:rPr>
                <w:sz w:val="24"/>
                <w:szCs w:val="24"/>
              </w:rPr>
              <w:t xml:space="preserve"> -(1) Eşyanın gümrük işlemleri 22 ve </w:t>
            </w:r>
            <w:proofErr w:type="gramStart"/>
            <w:r w:rsidRPr="006E1EE6">
              <w:rPr>
                <w:sz w:val="24"/>
                <w:szCs w:val="24"/>
              </w:rPr>
              <w:t>23 üncü</w:t>
            </w:r>
            <w:proofErr w:type="gramEnd"/>
            <w:r w:rsidRPr="006E1EE6">
              <w:rPr>
                <w:sz w:val="24"/>
                <w:szCs w:val="24"/>
              </w:rPr>
              <w:t xml:space="preserve"> madde hükümleri çerçevesinde, sahipleri ile bunların adına hareket edenler tarafından doğrudan temsil yoluyla veya gümrük müşavirleri tarafından dolaylı temsil yoluyla takip edilir ve sonuçlandırılır. Gerçek kişinin doğrudan temsil yoluyla iş takibi, geçerli vekaletnameye istinaden ticari miktar ve mahiyet arz etmeyen eşyanın ve özel kullanıma mahsus taşıma araçlarının gümrük işlemleri ile ilgili olarak mümkündür. Posta yolu ve hızlı kargo taşımacılığı kapsamında gelen ya da gönderilen, miktarı ve değeri Bakanlar Kurulunca belirlenecek eşyanın gümrük işlemlerinin takip edilip sonuçlandırılmasında, posta idaresi ya da hızlı kargo taşımacılığı yapan şirketler dolaylı temsilci olarak yetkili kılınabilir. </w:t>
            </w:r>
          </w:p>
          <w:p w:rsidR="00665A9F" w:rsidRPr="006E1EE6" w:rsidRDefault="00665A9F" w:rsidP="00665A9F">
            <w:pPr>
              <w:ind w:firstLine="709"/>
              <w:jc w:val="both"/>
              <w:rPr>
                <w:sz w:val="24"/>
                <w:szCs w:val="24"/>
              </w:rPr>
            </w:pPr>
            <w:r w:rsidRPr="006E1EE6">
              <w:rPr>
                <w:sz w:val="24"/>
                <w:szCs w:val="24"/>
              </w:rPr>
              <w:t xml:space="preserve">(2) Genel yönetim kapsamında yer alan kamu idareleri ve diğer kamu tüzel kişilerinin amir ve memurları, özel hukuk tüzel kişilerinin kendilerini temsile yetkili personeli, tüm gümrük işlemlerini doğrudan temsil yoluyla takip edebilirler. </w:t>
            </w:r>
          </w:p>
          <w:p w:rsidR="00665A9F" w:rsidRPr="006E1EE6" w:rsidRDefault="00665A9F" w:rsidP="00665A9F">
            <w:pPr>
              <w:ind w:firstLine="709"/>
              <w:jc w:val="both"/>
              <w:rPr>
                <w:sz w:val="24"/>
                <w:szCs w:val="24"/>
              </w:rPr>
            </w:pPr>
            <w:r w:rsidRPr="006E1EE6">
              <w:rPr>
                <w:sz w:val="24"/>
                <w:szCs w:val="24"/>
              </w:rPr>
              <w:t xml:space="preserve"> (3) Özel hukuk tüzel kişilerinin, şirket ana sözleşmesinde şirketi temsile yetkili kılınan ortakları hariç, doğrudan temsil yoluyla gümrük idarelerinde iş takibi yapacak şirketi temsile yetkili kişi için en az lisans düzeyinde üniversite mezunu olması şartı ile 201 inci maddenin birinci fıkrasının (f) bendi dışındaki </w:t>
            </w:r>
            <w:r w:rsidRPr="006E1EE6">
              <w:rPr>
                <w:sz w:val="24"/>
                <w:szCs w:val="24"/>
              </w:rPr>
              <w:lastRenderedPageBreak/>
              <w:t xml:space="preserve">bentlerinde sayılan şartlar aranır. </w:t>
            </w:r>
          </w:p>
          <w:p w:rsidR="00665A9F" w:rsidRPr="006E1EE6" w:rsidRDefault="00665A9F" w:rsidP="00665A9F">
            <w:pPr>
              <w:ind w:firstLine="709"/>
              <w:jc w:val="both"/>
              <w:rPr>
                <w:sz w:val="24"/>
                <w:szCs w:val="24"/>
              </w:rPr>
            </w:pPr>
            <w:r w:rsidRPr="006E1EE6">
              <w:rPr>
                <w:sz w:val="24"/>
                <w:szCs w:val="24"/>
              </w:rPr>
              <w:t xml:space="preserve"> (4) Kara, deniz ve havayolu işletmeleri ile nakliyeci kuruluş temsilcileri, taşıdıkları eşyanın sadece transit işlemlerini doğrudan temsil yoluyla takip edebilirler. Bu fıkra kapsamı doğrudan temsilciler için 201 inci maddedeki şartlardan aranacak olanlar ile ilave şartlar yönetmelikle belirlenir.</w:t>
            </w:r>
          </w:p>
          <w:p w:rsidR="00665A9F" w:rsidRPr="006E1EE6" w:rsidRDefault="00665A9F" w:rsidP="00665A9F">
            <w:pPr>
              <w:tabs>
                <w:tab w:val="left" w:pos="709"/>
              </w:tabs>
              <w:jc w:val="both"/>
              <w:rPr>
                <w:sz w:val="24"/>
                <w:szCs w:val="24"/>
              </w:rPr>
            </w:pPr>
            <w:r w:rsidRPr="006E1EE6">
              <w:rPr>
                <w:sz w:val="24"/>
                <w:szCs w:val="24"/>
              </w:rPr>
              <w:tab/>
              <w:t xml:space="preserve"> (5) Doğrudan veya dolaylı temsilcilerin bu Kanunda öngörülen faaliyetlerini yapmalarına engel hastalığının bulunmaması gerekir. Tereddüt edilmesi halinde, Bakanlık tarafından tam teşekküllü resmi sağlık kurumlarından sağlık raporu talep edilebilir.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65A9F" w:rsidRPr="006E1EE6" w:rsidRDefault="00665A9F" w:rsidP="00BB5C8F">
            <w:pPr>
              <w:spacing w:after="120"/>
              <w:ind w:right="10"/>
              <w:jc w:val="both"/>
              <w:rPr>
                <w:spacing w:val="-2"/>
                <w:sz w:val="24"/>
                <w:szCs w:val="24"/>
              </w:rPr>
            </w:pPr>
            <w:r w:rsidRPr="006E1EE6">
              <w:rPr>
                <w:spacing w:val="-2"/>
                <w:sz w:val="24"/>
                <w:szCs w:val="24"/>
              </w:rPr>
              <w:lastRenderedPageBreak/>
              <w:t>Doğrudan temsil yoluyla gümrük idarelerinde iş takibi yapacak şirketi temsile yetkili kişinin Türkiye Gümrük Bölgesinde yerleşik olma zorunluluğunun bulunmadığı hallerde Türkiye Cumhuriyeti vatandaşı olma zorunluluğu getirilmiştir.</w:t>
            </w:r>
          </w:p>
          <w:p w:rsidR="00665A9F" w:rsidRPr="006E1EE6" w:rsidRDefault="00665A9F" w:rsidP="00BB5C8F">
            <w:pPr>
              <w:spacing w:after="120"/>
              <w:ind w:right="1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65A9F" w:rsidRPr="006E1EE6" w:rsidRDefault="00665A9F" w:rsidP="00BB5C8F">
            <w:pPr>
              <w:spacing w:after="120"/>
              <w:ind w:right="10"/>
              <w:jc w:val="both"/>
              <w:rPr>
                <w:spacing w:val="-2"/>
                <w:sz w:val="24"/>
                <w:szCs w:val="24"/>
              </w:rPr>
            </w:pPr>
          </w:p>
        </w:tc>
      </w:tr>
      <w:tr w:rsidR="00665A9F"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665A9F" w:rsidRPr="006E1EE6" w:rsidRDefault="00665A9F" w:rsidP="00665A9F">
            <w:pPr>
              <w:jc w:val="both"/>
              <w:rPr>
                <w:b/>
                <w:sz w:val="24"/>
                <w:szCs w:val="24"/>
              </w:rPr>
            </w:pPr>
            <w:r w:rsidRPr="006E1EE6">
              <w:rPr>
                <w:b/>
                <w:sz w:val="24"/>
                <w:szCs w:val="24"/>
              </w:rPr>
              <w:t>Stajyer, gümrük müşavir yardımcısı ve gümrük müşaviri olabilmek için genel şartlar</w:t>
            </w:r>
          </w:p>
          <w:p w:rsidR="00665A9F" w:rsidRPr="006E1EE6" w:rsidRDefault="00665A9F" w:rsidP="00665A9F">
            <w:pPr>
              <w:jc w:val="both"/>
              <w:rPr>
                <w:sz w:val="24"/>
                <w:szCs w:val="24"/>
              </w:rPr>
            </w:pPr>
            <w:r w:rsidRPr="006E1EE6">
              <w:rPr>
                <w:b/>
                <w:sz w:val="24"/>
                <w:szCs w:val="24"/>
              </w:rPr>
              <w:t>MADDE 201</w:t>
            </w:r>
            <w:r w:rsidRPr="006E1EE6">
              <w:rPr>
                <w:sz w:val="24"/>
                <w:szCs w:val="24"/>
              </w:rPr>
              <w:t xml:space="preserve">-(1) Stajyer, gümrük müşavir yardımcısı ve gümrük müşaviri olmak için aşağıda belirtilen genel şartları taşımak gerekir. </w:t>
            </w:r>
          </w:p>
          <w:p w:rsidR="00665A9F" w:rsidRPr="006E1EE6" w:rsidRDefault="00665A9F" w:rsidP="00665A9F">
            <w:pPr>
              <w:ind w:firstLine="720"/>
              <w:jc w:val="both"/>
              <w:rPr>
                <w:sz w:val="24"/>
                <w:szCs w:val="24"/>
              </w:rPr>
            </w:pPr>
            <w:r w:rsidRPr="006E1EE6">
              <w:rPr>
                <w:sz w:val="24"/>
                <w:szCs w:val="24"/>
              </w:rPr>
              <w:t>a) Türkiye Cumhuriyeti vatandaşı olmak,</w:t>
            </w:r>
          </w:p>
          <w:p w:rsidR="00665A9F" w:rsidRPr="006E1EE6" w:rsidRDefault="00665A9F" w:rsidP="00665A9F">
            <w:pPr>
              <w:ind w:firstLine="720"/>
              <w:jc w:val="both"/>
              <w:rPr>
                <w:sz w:val="24"/>
                <w:szCs w:val="24"/>
              </w:rPr>
            </w:pPr>
            <w:r w:rsidRPr="006E1EE6">
              <w:rPr>
                <w:sz w:val="24"/>
                <w:szCs w:val="24"/>
              </w:rPr>
              <w:t>b) Medeni hakları kullanma ehliyetine sahip bulunmak,</w:t>
            </w:r>
          </w:p>
          <w:p w:rsidR="00665A9F" w:rsidRPr="006E1EE6" w:rsidRDefault="00665A9F" w:rsidP="00665A9F">
            <w:pPr>
              <w:ind w:firstLine="720"/>
              <w:jc w:val="both"/>
              <w:rPr>
                <w:sz w:val="24"/>
                <w:szCs w:val="24"/>
              </w:rPr>
            </w:pPr>
            <w:r w:rsidRPr="006E1EE6">
              <w:rPr>
                <w:sz w:val="24"/>
                <w:szCs w:val="24"/>
              </w:rPr>
              <w:t>c) Kamu haklarından mahrum bulunmamak,</w:t>
            </w:r>
          </w:p>
          <w:p w:rsidR="00665A9F" w:rsidRPr="006E1EE6" w:rsidRDefault="00665A9F" w:rsidP="00665A9F">
            <w:pPr>
              <w:ind w:firstLine="720"/>
              <w:jc w:val="both"/>
              <w:rPr>
                <w:sz w:val="24"/>
                <w:szCs w:val="24"/>
              </w:rPr>
            </w:pPr>
            <w:r w:rsidRPr="006E1EE6">
              <w:rPr>
                <w:sz w:val="24"/>
                <w:szCs w:val="24"/>
              </w:rPr>
              <w:t xml:space="preserve">ç)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w:t>
            </w:r>
            <w:r w:rsidRPr="006E1EE6">
              <w:rPr>
                <w:sz w:val="24"/>
                <w:szCs w:val="24"/>
              </w:rPr>
              <w:lastRenderedPageBreak/>
              <w:t>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vergi kaçakçılığı, suçtan kaynaklanan malvarlığı değerlerini aklama suçları ile 4/12/2003 tarihli ve 5015 sayılı Petrol Piyasası Kanunu, 21/3/2007 tarihli ve 5607 sayılı Kaçakçılıkla Mücadele Kanunu ve 12/4/1991 tarihli ve 3713 sayılı Terörle Mücadele Kanununda düzenlenen suçlardan mahkum olmamak,</w:t>
            </w:r>
          </w:p>
          <w:p w:rsidR="00665A9F" w:rsidRPr="006E1EE6" w:rsidRDefault="00665A9F" w:rsidP="00665A9F">
            <w:pPr>
              <w:ind w:firstLine="720"/>
              <w:jc w:val="both"/>
              <w:rPr>
                <w:sz w:val="24"/>
                <w:szCs w:val="24"/>
              </w:rPr>
            </w:pPr>
            <w:r w:rsidRPr="006E1EE6">
              <w:rPr>
                <w:sz w:val="24"/>
                <w:szCs w:val="24"/>
              </w:rPr>
              <w:t xml:space="preserve">d) 14/7/1965 tarihli ve 657 sayılı Devlet Memurları Kanunu uyarınca, kesinleşmiş ceza mahkumiyeti nedeniyle devlet memurluğu görevine son verilmemiş veya devlet memurluğundan çıkarılma cezası ile cezalandırılmamış olmak ya da terör örgütlerine veya Milli Güvenlik Kurulu’nca devletin milli güvenliğine karşı faaliyette bulunduğuna karar verilen yapı, oluşum veya gruplara üyeliği, mensubiyeti veya </w:t>
            </w:r>
            <w:proofErr w:type="spellStart"/>
            <w:r w:rsidRPr="006E1EE6">
              <w:rPr>
                <w:sz w:val="24"/>
                <w:szCs w:val="24"/>
              </w:rPr>
              <w:t>iltisakı</w:t>
            </w:r>
            <w:proofErr w:type="spellEnd"/>
            <w:r w:rsidRPr="006E1EE6">
              <w:rPr>
                <w:sz w:val="24"/>
                <w:szCs w:val="24"/>
              </w:rPr>
              <w:t xml:space="preserve"> yahut bunlarla irtibatı olduğuna dair personel özlük dosyası kayıtlarına göre kamu düzeni ve kamu güvenliği yönünden mahzurlu bulunmamak,</w:t>
            </w:r>
          </w:p>
          <w:p w:rsidR="00665A9F" w:rsidRPr="006E1EE6" w:rsidRDefault="00665A9F" w:rsidP="00665A9F">
            <w:pPr>
              <w:ind w:firstLine="720"/>
              <w:jc w:val="both"/>
              <w:rPr>
                <w:sz w:val="24"/>
                <w:szCs w:val="24"/>
              </w:rPr>
            </w:pPr>
            <w:r w:rsidRPr="006E1EE6">
              <w:rPr>
                <w:sz w:val="24"/>
                <w:szCs w:val="24"/>
              </w:rPr>
              <w:t>e) Mesleği sürekli olarak gereği gibi yapmaya engel hastalığı bulunmamak</w:t>
            </w:r>
          </w:p>
          <w:p w:rsidR="00665A9F" w:rsidRPr="006E1EE6" w:rsidRDefault="00665A9F" w:rsidP="00665A9F">
            <w:pPr>
              <w:ind w:firstLine="720"/>
              <w:jc w:val="both"/>
              <w:rPr>
                <w:sz w:val="24"/>
                <w:szCs w:val="24"/>
              </w:rPr>
            </w:pPr>
            <w:r w:rsidRPr="006E1EE6">
              <w:rPr>
                <w:sz w:val="24"/>
                <w:szCs w:val="24"/>
              </w:rPr>
              <w:t xml:space="preserve">f) En az dört yıllık lisans eğitimi veren hukuk, siyasal bilgiler, iktisat, işletme, iktisadi ve idari bilimler fakülteleri veya bunlara denkliği Yükseköğretim Kurulu </w:t>
            </w:r>
            <w:r w:rsidRPr="006E1EE6">
              <w:rPr>
                <w:sz w:val="24"/>
                <w:szCs w:val="24"/>
              </w:rPr>
              <w:lastRenderedPageBreak/>
              <w:t>tarafından kabul edilen yurtiçindeki veya yurtdışındaki öğretim kurumlarından mezun olmak veya diğer öğretim kurumlarından lisans seviyesinde mezun olmakla beraber bu fıkrada belirtilen dallardan lisansüstü diploma almış olmak,</w:t>
            </w:r>
          </w:p>
          <w:p w:rsidR="00665A9F" w:rsidRPr="006E1EE6" w:rsidRDefault="00665A9F" w:rsidP="00665A9F">
            <w:pPr>
              <w:ind w:firstLine="720"/>
              <w:jc w:val="both"/>
              <w:rPr>
                <w:sz w:val="24"/>
                <w:szCs w:val="24"/>
              </w:rPr>
            </w:pPr>
            <w:r w:rsidRPr="006E1EE6">
              <w:rPr>
                <w:sz w:val="24"/>
                <w:szCs w:val="24"/>
              </w:rPr>
              <w:t>(2) Ön lisans eğitimi veren meslek yüksekokullarının gümrük, dış ticaret ve lojistik bölümlerinden mezun olanlar gümrük müşavir yardımcısı veya stajyer olabilir.</w:t>
            </w:r>
          </w:p>
          <w:p w:rsidR="00665A9F" w:rsidRPr="006E1EE6" w:rsidRDefault="00665A9F" w:rsidP="00665A9F">
            <w:pPr>
              <w:spacing w:after="120"/>
              <w:jc w:val="both"/>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65A9F" w:rsidRPr="006E1EE6" w:rsidRDefault="00665A9F" w:rsidP="00BB5C8F">
            <w:pPr>
              <w:spacing w:after="120"/>
              <w:ind w:right="10"/>
              <w:jc w:val="both"/>
              <w:rPr>
                <w:spacing w:val="-2"/>
                <w:sz w:val="24"/>
                <w:szCs w:val="24"/>
              </w:rPr>
            </w:pPr>
            <w:r w:rsidRPr="006E1EE6">
              <w:rPr>
                <w:spacing w:val="-2"/>
                <w:sz w:val="24"/>
                <w:szCs w:val="24"/>
              </w:rPr>
              <w:lastRenderedPageBreak/>
              <w:t>Stajyer, gümrük müşavir yardımcısı ve gümrük müşaviri olmak için gereken şartlara 12/4/1991 tarihli ve 3713 sayılı Terörle Mücadele Kanununda düzenlenen suçlardan</w:t>
            </w:r>
            <w:r w:rsidRPr="006E1EE6">
              <w:t xml:space="preserve"> </w:t>
            </w:r>
            <w:r w:rsidRPr="006E1EE6">
              <w:rPr>
                <w:spacing w:val="-2"/>
                <w:sz w:val="24"/>
                <w:szCs w:val="24"/>
              </w:rPr>
              <w:t xml:space="preserve">mahkum olmamak,  terör örgütlerine veya Milli Güvenlik Kurulu’nca devletin milli güvenliğine karşı faaliyette bulunduğuna karar verilen yapı, oluşum veya gruplara üyeliği, mensubiyeti veya </w:t>
            </w:r>
            <w:proofErr w:type="spellStart"/>
            <w:r w:rsidRPr="006E1EE6">
              <w:rPr>
                <w:spacing w:val="-2"/>
                <w:sz w:val="24"/>
                <w:szCs w:val="24"/>
              </w:rPr>
              <w:t>iltisakı</w:t>
            </w:r>
            <w:proofErr w:type="spellEnd"/>
            <w:r w:rsidRPr="006E1EE6">
              <w:rPr>
                <w:spacing w:val="-2"/>
                <w:sz w:val="24"/>
                <w:szCs w:val="24"/>
              </w:rPr>
              <w:t xml:space="preserve"> yahut bunlarla irtibatı olduğuna dair personel özlük dosyası kayıtlarına göre kamu düzeni ve kamu güvenliği yönünden mahzurlu bulunmamak şartları getirilmiştir.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65A9F" w:rsidRPr="006E1EE6" w:rsidRDefault="00665A9F" w:rsidP="00BB5C8F">
            <w:pPr>
              <w:spacing w:after="120"/>
              <w:ind w:right="10"/>
              <w:jc w:val="both"/>
              <w:rPr>
                <w:spacing w:val="-2"/>
                <w:sz w:val="24"/>
                <w:szCs w:val="24"/>
              </w:rPr>
            </w:pPr>
          </w:p>
        </w:tc>
      </w:tr>
      <w:tr w:rsidR="00602AFF"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602AFF" w:rsidRPr="006E1EE6" w:rsidRDefault="00602AFF" w:rsidP="00602AFF">
            <w:pPr>
              <w:spacing w:after="120"/>
              <w:jc w:val="both"/>
              <w:rPr>
                <w:b/>
                <w:sz w:val="24"/>
                <w:szCs w:val="24"/>
              </w:rPr>
            </w:pPr>
            <w:r w:rsidRPr="006E1EE6">
              <w:rPr>
                <w:b/>
                <w:sz w:val="24"/>
                <w:szCs w:val="24"/>
              </w:rPr>
              <w:lastRenderedPageBreak/>
              <w:t xml:space="preserve">Gümrük müşavirliği </w:t>
            </w:r>
          </w:p>
          <w:p w:rsidR="00602AFF" w:rsidRPr="006E1EE6" w:rsidRDefault="00602AFF" w:rsidP="00602AFF">
            <w:pPr>
              <w:spacing w:after="120"/>
              <w:jc w:val="both"/>
              <w:rPr>
                <w:b/>
                <w:sz w:val="24"/>
                <w:szCs w:val="24"/>
              </w:rPr>
            </w:pPr>
            <w:r w:rsidRPr="006E1EE6">
              <w:rPr>
                <w:b/>
                <w:sz w:val="24"/>
                <w:szCs w:val="24"/>
              </w:rPr>
              <w:t>MADDE 204</w:t>
            </w:r>
            <w:r w:rsidRPr="006E1EE6">
              <w:rPr>
                <w:sz w:val="24"/>
                <w:szCs w:val="24"/>
              </w:rPr>
              <w:t>-(3) Bakanlığın idari birimlerinde çalışıp bunun on yılını kaçak istihbarat müdürü, gümrük müdürü, gümrük ve ticaret bölge müdür yardımcısı, gümrük ve ticaret bölge müdürü, gümrük ve ticaret uzmanı, Avrupa Birliği uzmanı, gümrük ve ticaret müfettişi, daire başkanı ve daha üst unvanlarda geçirenlerden, görevlerinden istifa eden veya emekliye ayrılan ve 201 inci maddede yer alan genel şartları taşıyanlar, doğrudan gümrük müşavirliği sınavına girebilirler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2AFF" w:rsidRPr="006E1EE6" w:rsidRDefault="00602AFF" w:rsidP="00BB5C8F">
            <w:pPr>
              <w:spacing w:after="120"/>
              <w:ind w:right="10"/>
              <w:jc w:val="both"/>
              <w:rPr>
                <w:spacing w:val="-2"/>
                <w:sz w:val="24"/>
                <w:szCs w:val="24"/>
              </w:rPr>
            </w:pPr>
            <w:r w:rsidRPr="006E1EE6">
              <w:rPr>
                <w:spacing w:val="-2"/>
                <w:sz w:val="24"/>
                <w:szCs w:val="24"/>
              </w:rPr>
              <w:t>Bakanlığın idari birimlerinde 10 yıl çalışıp</w:t>
            </w:r>
            <w:r w:rsidRPr="006E1EE6">
              <w:t xml:space="preserve"> </w:t>
            </w:r>
            <w:r w:rsidRPr="006E1EE6">
              <w:rPr>
                <w:spacing w:val="-2"/>
                <w:sz w:val="24"/>
                <w:szCs w:val="24"/>
              </w:rPr>
              <w:t>görevlerinden istifa eden veya emekliye ayrılan personelden doğrudan gümrük müşavirliği sınavına girebilecek olanlara kaçak istihbarat müdürü ve Avrupa Birliği uzmanı eklenmiştir.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2AFF" w:rsidRPr="006E1EE6" w:rsidRDefault="00602AFF" w:rsidP="00BB5C8F">
            <w:pPr>
              <w:spacing w:after="120"/>
              <w:ind w:right="10"/>
              <w:jc w:val="both"/>
              <w:rPr>
                <w:spacing w:val="-2"/>
                <w:sz w:val="24"/>
                <w:szCs w:val="24"/>
              </w:rPr>
            </w:pP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665A9F">
            <w:pPr>
              <w:spacing w:after="120"/>
              <w:jc w:val="both"/>
              <w:rPr>
                <w:b/>
                <w:sz w:val="24"/>
                <w:szCs w:val="24"/>
              </w:rPr>
            </w:pPr>
            <w:r w:rsidRPr="006E1EE6">
              <w:rPr>
                <w:b/>
                <w:sz w:val="24"/>
                <w:szCs w:val="24"/>
              </w:rPr>
              <w:t xml:space="preserve">Yetkilendirilmiş gümrük müşavirliği </w:t>
            </w:r>
          </w:p>
          <w:p w:rsidR="00602AFF" w:rsidRPr="006E1EE6" w:rsidRDefault="00461F0B" w:rsidP="00602AFF">
            <w:pPr>
              <w:spacing w:after="120"/>
              <w:ind w:firstLine="720"/>
              <w:jc w:val="both"/>
              <w:rPr>
                <w:sz w:val="24"/>
                <w:szCs w:val="24"/>
              </w:rPr>
            </w:pPr>
            <w:r w:rsidRPr="006E1EE6">
              <w:rPr>
                <w:b/>
                <w:sz w:val="24"/>
                <w:szCs w:val="24"/>
              </w:rPr>
              <w:t xml:space="preserve">MADDE </w:t>
            </w:r>
            <w:proofErr w:type="gramStart"/>
            <w:r w:rsidRPr="006E1EE6">
              <w:rPr>
                <w:b/>
                <w:sz w:val="24"/>
                <w:szCs w:val="24"/>
              </w:rPr>
              <w:t>205 -</w:t>
            </w:r>
            <w:proofErr w:type="gramEnd"/>
            <w:r w:rsidRPr="006E1EE6">
              <w:rPr>
                <w:b/>
                <w:sz w:val="24"/>
                <w:szCs w:val="24"/>
              </w:rPr>
              <w:t xml:space="preserve"> </w:t>
            </w:r>
            <w:r w:rsidR="00602AFF" w:rsidRPr="006E1EE6">
              <w:rPr>
                <w:sz w:val="24"/>
                <w:szCs w:val="24"/>
              </w:rPr>
              <w:t>(1) Yetkilendirilmiş gümrük müşaviri, Bakanlıkça belirlenen tespit işlemlerini yapan ve Bakanlıkça adına yetki belgesi düzenlenen gümrük müşaviridir.</w:t>
            </w:r>
          </w:p>
          <w:p w:rsidR="00602AFF" w:rsidRPr="006E1EE6" w:rsidRDefault="00602AFF" w:rsidP="00602AFF">
            <w:pPr>
              <w:spacing w:after="120"/>
              <w:ind w:firstLine="720"/>
              <w:jc w:val="both"/>
              <w:rPr>
                <w:sz w:val="24"/>
                <w:szCs w:val="24"/>
              </w:rPr>
            </w:pPr>
            <w:r w:rsidRPr="006E1EE6">
              <w:rPr>
                <w:sz w:val="24"/>
                <w:szCs w:val="24"/>
              </w:rPr>
              <w:t xml:space="preserve">(2) Yetkilendirilmiş gümrük müşaviri olabilmek için 201 inci maddenin birinci </w:t>
            </w:r>
            <w:r w:rsidRPr="006E1EE6">
              <w:rPr>
                <w:sz w:val="24"/>
                <w:szCs w:val="24"/>
              </w:rPr>
              <w:lastRenderedPageBreak/>
              <w:t>fıkrasında yer alan diğer koşullara ilaveten aşağıda belirtilen özel şartlar aranır:</w:t>
            </w:r>
          </w:p>
          <w:p w:rsidR="00602AFF" w:rsidRPr="006E1EE6" w:rsidRDefault="00602AFF" w:rsidP="00602AFF">
            <w:pPr>
              <w:spacing w:after="120"/>
              <w:ind w:firstLine="720"/>
              <w:jc w:val="both"/>
              <w:rPr>
                <w:sz w:val="24"/>
                <w:szCs w:val="24"/>
              </w:rPr>
            </w:pPr>
            <w:r w:rsidRPr="006E1EE6">
              <w:rPr>
                <w:sz w:val="24"/>
                <w:szCs w:val="24"/>
              </w:rPr>
              <w:t xml:space="preserve">a) Geçici 1 inci maddenin üçüncü fıkrası uyarınca gümrük müşavirliği ruhsatı almak ya da </w:t>
            </w:r>
            <w:proofErr w:type="gramStart"/>
            <w:r w:rsidRPr="006E1EE6">
              <w:rPr>
                <w:sz w:val="24"/>
                <w:szCs w:val="24"/>
              </w:rPr>
              <w:t>204 üncü</w:t>
            </w:r>
            <w:proofErr w:type="gramEnd"/>
            <w:r w:rsidRPr="006E1EE6">
              <w:rPr>
                <w:sz w:val="24"/>
                <w:szCs w:val="24"/>
              </w:rPr>
              <w:t xml:space="preserve"> madde uyarınca alınan gümrük müşavirliği ruhsatına en az yedi yıl süre ile sahip olmak,</w:t>
            </w:r>
          </w:p>
          <w:p w:rsidR="00602AFF" w:rsidRPr="006E1EE6" w:rsidRDefault="00602AFF" w:rsidP="00602AFF">
            <w:pPr>
              <w:spacing w:after="120"/>
              <w:ind w:firstLine="720"/>
              <w:jc w:val="both"/>
              <w:rPr>
                <w:sz w:val="24"/>
                <w:szCs w:val="24"/>
              </w:rPr>
            </w:pPr>
            <w:r w:rsidRPr="006E1EE6">
              <w:rPr>
                <w:sz w:val="24"/>
                <w:szCs w:val="24"/>
              </w:rPr>
              <w:t>b) 211 inci madde uyarınca son üç yıl içerisinde üçten fazla uyarma veya kınama cezası almamış olmak,</w:t>
            </w:r>
          </w:p>
          <w:p w:rsidR="00602AFF" w:rsidRPr="006E1EE6" w:rsidRDefault="00602AFF" w:rsidP="00602AFF">
            <w:pPr>
              <w:spacing w:after="120"/>
              <w:ind w:firstLine="720"/>
              <w:jc w:val="both"/>
              <w:rPr>
                <w:sz w:val="24"/>
                <w:szCs w:val="24"/>
              </w:rPr>
            </w:pPr>
            <w:r w:rsidRPr="006E1EE6">
              <w:rPr>
                <w:sz w:val="24"/>
                <w:szCs w:val="24"/>
              </w:rPr>
              <w:t>c) Son beş yıl içinde 211 inci madde uyarınca kesinleşmiş geçici olarak mesleki faaliyetten alıkoyma cezası almamış olmak,</w:t>
            </w:r>
          </w:p>
          <w:p w:rsidR="00602AFF" w:rsidRPr="006E1EE6" w:rsidRDefault="00602AFF" w:rsidP="00602AFF">
            <w:pPr>
              <w:spacing w:after="120"/>
              <w:ind w:firstLine="720"/>
              <w:jc w:val="both"/>
              <w:rPr>
                <w:sz w:val="24"/>
                <w:szCs w:val="24"/>
              </w:rPr>
            </w:pPr>
            <w:proofErr w:type="gramStart"/>
            <w:r w:rsidRPr="006E1EE6">
              <w:rPr>
                <w:sz w:val="24"/>
                <w:szCs w:val="24"/>
              </w:rPr>
              <w:t>ç</w:t>
            </w:r>
            <w:proofErr w:type="gramEnd"/>
            <w:r w:rsidRPr="006E1EE6">
              <w:rPr>
                <w:sz w:val="24"/>
                <w:szCs w:val="24"/>
              </w:rPr>
              <w:t>) Altmış beş yaşını doldurmamış olmak,</w:t>
            </w:r>
          </w:p>
          <w:p w:rsidR="00602AFF" w:rsidRPr="006E1EE6" w:rsidRDefault="00602AFF" w:rsidP="00602AFF">
            <w:pPr>
              <w:spacing w:after="120"/>
              <w:ind w:firstLine="720"/>
              <w:jc w:val="both"/>
              <w:rPr>
                <w:sz w:val="24"/>
                <w:szCs w:val="24"/>
              </w:rPr>
            </w:pPr>
            <w:r w:rsidRPr="006E1EE6">
              <w:rPr>
                <w:sz w:val="24"/>
                <w:szCs w:val="24"/>
              </w:rPr>
              <w:t>d) Dolaylı temsil suretiyle gümrük idarelerinde iş takip etmemek ve bu amaçla kurulmuş tüzel kişilere ortak olmamak,</w:t>
            </w:r>
          </w:p>
          <w:p w:rsidR="00602AFF" w:rsidRPr="006E1EE6" w:rsidRDefault="00602AFF" w:rsidP="00602AFF">
            <w:pPr>
              <w:spacing w:after="120"/>
              <w:ind w:firstLine="720"/>
              <w:jc w:val="both"/>
              <w:rPr>
                <w:sz w:val="24"/>
                <w:szCs w:val="24"/>
              </w:rPr>
            </w:pPr>
            <w:r w:rsidRPr="006E1EE6">
              <w:rPr>
                <w:sz w:val="24"/>
                <w:szCs w:val="24"/>
              </w:rPr>
              <w:t>e) Tespit işlemlerinin yapılacağı kişiler ve antrepo işleticileri ile ortaklık veya çalışan statüde ilişkisi bulunmamak.</w:t>
            </w:r>
          </w:p>
          <w:p w:rsidR="00602AFF" w:rsidRPr="006E1EE6" w:rsidRDefault="00602AFF" w:rsidP="00602AFF">
            <w:pPr>
              <w:spacing w:after="120"/>
              <w:ind w:firstLine="720"/>
              <w:jc w:val="both"/>
              <w:rPr>
                <w:sz w:val="24"/>
                <w:szCs w:val="24"/>
              </w:rPr>
            </w:pPr>
            <w:r w:rsidRPr="006E1EE6">
              <w:rPr>
                <w:sz w:val="24"/>
                <w:szCs w:val="24"/>
              </w:rPr>
              <w:t>(3) Yetkilendirilmiş gümrük müşavirleri tarafından yapılması uygun görülen tespit işlemlerinin kamu yararı ve hizmet gereği gözetilerek gümrük memuru eliyle yürütülmesi konusunda Bakanlık yetkilidir.</w:t>
            </w:r>
          </w:p>
          <w:p w:rsidR="00461F0B" w:rsidRPr="006E1EE6" w:rsidRDefault="00602AFF" w:rsidP="00602AFF">
            <w:pPr>
              <w:spacing w:after="120"/>
              <w:ind w:firstLine="720"/>
              <w:jc w:val="both"/>
              <w:rPr>
                <w:spacing w:val="-2"/>
                <w:sz w:val="24"/>
                <w:szCs w:val="24"/>
              </w:rPr>
            </w:pPr>
            <w:r w:rsidRPr="006E1EE6">
              <w:rPr>
                <w:sz w:val="24"/>
                <w:szCs w:val="24"/>
              </w:rPr>
              <w:t xml:space="preserve"> (4) Yetkilendirilmiş gümrük müşavirlerinin çalışma usul ve esasları </w:t>
            </w:r>
            <w:r w:rsidRPr="006E1EE6">
              <w:rPr>
                <w:sz w:val="24"/>
                <w:szCs w:val="24"/>
              </w:rPr>
              <w:lastRenderedPageBreak/>
              <w:t>yönetmelikle belirlenir.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ind w:right="10"/>
              <w:jc w:val="both"/>
              <w:rPr>
                <w:spacing w:val="-2"/>
                <w:sz w:val="24"/>
                <w:szCs w:val="24"/>
              </w:rPr>
            </w:pPr>
            <w:r w:rsidRPr="006E1EE6">
              <w:rPr>
                <w:spacing w:val="-2"/>
                <w:sz w:val="24"/>
                <w:szCs w:val="24"/>
              </w:rPr>
              <w:lastRenderedPageBreak/>
              <w:t>Yetkili gümrük müşavirliği yapmak için 65 yaş üst sınırının getirilmesinin makul olmadığı değerlendirilmektedir.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ind w:right="10"/>
              <w:jc w:val="both"/>
              <w:rPr>
                <w:spacing w:val="-2"/>
                <w:sz w:val="24"/>
                <w:szCs w:val="24"/>
              </w:rPr>
            </w:pPr>
            <w:r w:rsidRPr="006E1EE6">
              <w:rPr>
                <w:spacing w:val="-2"/>
                <w:sz w:val="24"/>
                <w:szCs w:val="24"/>
              </w:rPr>
              <w:t>Yaş sınırı yerine sağlık raporu zorunluluğu getirilebilmesinde fayda görülmektedir.</w:t>
            </w:r>
          </w:p>
          <w:p w:rsidR="00461F0B" w:rsidRPr="006E1EE6" w:rsidRDefault="00461F0B" w:rsidP="00BB5C8F">
            <w:pPr>
              <w:spacing w:after="120"/>
              <w:ind w:right="10"/>
              <w:jc w:val="both"/>
              <w:rPr>
                <w:b/>
                <w:spacing w:val="-2"/>
                <w:sz w:val="24"/>
                <w:szCs w:val="24"/>
              </w:rPr>
            </w:pPr>
          </w:p>
          <w:p w:rsidR="00461F0B" w:rsidRPr="006E1EE6" w:rsidRDefault="00461F0B" w:rsidP="00BB5C8F">
            <w:pPr>
              <w:spacing w:after="120"/>
              <w:ind w:right="10"/>
              <w:jc w:val="both"/>
              <w:rPr>
                <w:b/>
                <w:spacing w:val="-2"/>
                <w:sz w:val="24"/>
                <w:szCs w:val="24"/>
              </w:rPr>
            </w:pPr>
          </w:p>
          <w:p w:rsidR="00461F0B" w:rsidRPr="006E1EE6" w:rsidRDefault="00461F0B" w:rsidP="00BB5C8F">
            <w:pPr>
              <w:spacing w:after="120"/>
              <w:ind w:right="10"/>
              <w:jc w:val="both"/>
              <w:rPr>
                <w:spacing w:val="-2"/>
                <w:sz w:val="24"/>
                <w:szCs w:val="24"/>
              </w:rPr>
            </w:pP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ind w:firstLine="720"/>
              <w:jc w:val="both"/>
              <w:rPr>
                <w:b/>
                <w:sz w:val="24"/>
                <w:szCs w:val="24"/>
              </w:rPr>
            </w:pPr>
            <w:r w:rsidRPr="006E1EE6">
              <w:rPr>
                <w:b/>
                <w:sz w:val="24"/>
                <w:szCs w:val="24"/>
              </w:rPr>
              <w:lastRenderedPageBreak/>
              <w:t>Sınavlar</w:t>
            </w:r>
          </w:p>
          <w:p w:rsidR="00461F0B" w:rsidRPr="006E1EE6" w:rsidRDefault="00461F0B" w:rsidP="00BB5C8F">
            <w:pPr>
              <w:spacing w:after="120"/>
              <w:ind w:firstLine="720"/>
              <w:jc w:val="both"/>
              <w:rPr>
                <w:bCs/>
                <w:sz w:val="24"/>
                <w:szCs w:val="24"/>
              </w:rPr>
            </w:pPr>
            <w:r w:rsidRPr="006E1EE6">
              <w:rPr>
                <w:b/>
                <w:sz w:val="24"/>
                <w:szCs w:val="24"/>
              </w:rPr>
              <w:t xml:space="preserve">MADDE </w:t>
            </w:r>
            <w:proofErr w:type="gramStart"/>
            <w:r w:rsidRPr="006E1EE6">
              <w:rPr>
                <w:b/>
                <w:sz w:val="24"/>
                <w:szCs w:val="24"/>
              </w:rPr>
              <w:t>206 -</w:t>
            </w:r>
            <w:proofErr w:type="gramEnd"/>
            <w:r w:rsidRPr="006E1EE6">
              <w:rPr>
                <w:b/>
                <w:sz w:val="24"/>
                <w:szCs w:val="24"/>
              </w:rPr>
              <w:t xml:space="preserve"> </w:t>
            </w:r>
            <w:r w:rsidRPr="006E1EE6">
              <w:rPr>
                <w:sz w:val="24"/>
                <w:szCs w:val="24"/>
              </w:rPr>
              <w:t>(1)</w:t>
            </w:r>
            <w:r w:rsidRPr="006E1EE6">
              <w:rPr>
                <w:b/>
                <w:sz w:val="24"/>
                <w:szCs w:val="24"/>
              </w:rPr>
              <w:t xml:space="preserve"> </w:t>
            </w:r>
            <w:r w:rsidRPr="006E1EE6">
              <w:rPr>
                <w:sz w:val="24"/>
                <w:szCs w:val="24"/>
              </w:rPr>
              <w:t xml:space="preserve">Gümrük müşavir yardımcılığı sınavı, yazılı olarak </w:t>
            </w:r>
            <w:r w:rsidRPr="006E1EE6">
              <w:rPr>
                <w:bCs/>
                <w:sz w:val="24"/>
                <w:szCs w:val="24"/>
              </w:rPr>
              <w:t>yapılır.</w:t>
            </w:r>
          </w:p>
          <w:p w:rsidR="00461F0B" w:rsidRPr="006E1EE6" w:rsidRDefault="00461F0B" w:rsidP="00BB5C8F">
            <w:pPr>
              <w:spacing w:after="120"/>
              <w:ind w:firstLine="720"/>
              <w:jc w:val="both"/>
              <w:rPr>
                <w:sz w:val="24"/>
                <w:szCs w:val="24"/>
              </w:rPr>
            </w:pPr>
            <w:r w:rsidRPr="006E1EE6">
              <w:rPr>
                <w:sz w:val="24"/>
                <w:szCs w:val="24"/>
              </w:rPr>
              <w:t xml:space="preserve">(2) Gümrük müşavirliği sınavı, yazılı ve sözlü olmak üzere iki aşamada yapılır.  </w:t>
            </w:r>
          </w:p>
          <w:p w:rsidR="00461F0B" w:rsidRPr="006E1EE6" w:rsidRDefault="00461F0B" w:rsidP="00BB5C8F">
            <w:pPr>
              <w:spacing w:after="120"/>
              <w:ind w:firstLine="720"/>
              <w:jc w:val="both"/>
              <w:rPr>
                <w:sz w:val="24"/>
                <w:szCs w:val="24"/>
              </w:rPr>
            </w:pPr>
            <w:r w:rsidRPr="006E1EE6">
              <w:rPr>
                <w:sz w:val="24"/>
                <w:szCs w:val="24"/>
              </w:rPr>
              <w:t xml:space="preserve">(3) Gümrük müşavirliği sınavının yazılı kısmını kazananlar, Bakanlıkça tayin edilecek yer ve zamanda sözlü sınava tabi tutulur. </w:t>
            </w:r>
          </w:p>
          <w:p w:rsidR="00461F0B" w:rsidRPr="006E1EE6" w:rsidRDefault="00461F0B" w:rsidP="00BB5C8F">
            <w:pPr>
              <w:spacing w:after="120"/>
              <w:ind w:firstLine="720"/>
              <w:jc w:val="both"/>
              <w:rPr>
                <w:sz w:val="24"/>
                <w:szCs w:val="24"/>
              </w:rPr>
            </w:pPr>
            <w:r w:rsidRPr="006E1EE6">
              <w:rPr>
                <w:sz w:val="24"/>
                <w:szCs w:val="24"/>
              </w:rPr>
              <w:t>(4) Gümrük müşavirliği ve gümrük müşavir yardımcılığı sınavlarına en fazla beşer defa girilebilir.</w:t>
            </w:r>
          </w:p>
          <w:p w:rsidR="00461F0B" w:rsidRPr="006E1EE6" w:rsidRDefault="00461F0B" w:rsidP="00BB5C8F">
            <w:pPr>
              <w:spacing w:after="120"/>
              <w:ind w:firstLine="720"/>
              <w:jc w:val="both"/>
              <w:rPr>
                <w:sz w:val="24"/>
                <w:szCs w:val="24"/>
              </w:rPr>
            </w:pPr>
            <w:r w:rsidRPr="006E1EE6">
              <w:rPr>
                <w:sz w:val="24"/>
                <w:szCs w:val="24"/>
              </w:rPr>
              <w:t>(5) Gümrük müşavirliği ve gümrük müşavir yardımcılığı sınavlarına ilişkin usul ve esaslar Bakanlıkça belirlenir.</w:t>
            </w:r>
          </w:p>
          <w:p w:rsidR="00461F0B" w:rsidRPr="006E1EE6" w:rsidRDefault="00461F0B" w:rsidP="00BB5C8F">
            <w:pPr>
              <w:suppressAutoHyphens/>
              <w:spacing w:after="12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ind w:right="10"/>
              <w:jc w:val="both"/>
              <w:rPr>
                <w:spacing w:val="-2"/>
                <w:sz w:val="24"/>
                <w:szCs w:val="24"/>
              </w:rPr>
            </w:pPr>
            <w:r w:rsidRPr="006E1EE6">
              <w:rPr>
                <w:spacing w:val="-2"/>
                <w:sz w:val="24"/>
                <w:szCs w:val="24"/>
              </w:rPr>
              <w:t>Sözlü sınavların sübjektif değerlendirmelere açık sınavlar olduğu mütalaa edilmektedir.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ind w:right="10"/>
              <w:jc w:val="both"/>
              <w:rPr>
                <w:spacing w:val="-2"/>
                <w:sz w:val="24"/>
                <w:szCs w:val="24"/>
              </w:rPr>
            </w:pPr>
            <w:r w:rsidRPr="006E1EE6">
              <w:rPr>
                <w:sz w:val="24"/>
                <w:szCs w:val="24"/>
              </w:rPr>
              <w:t>Sınavın çoktan seçmeli sınav olarak düzenlenmesinde fayda görülmektedir.</w:t>
            </w:r>
            <w:r w:rsidRPr="006E1EE6">
              <w:rPr>
                <w:spacing w:val="-2"/>
                <w:sz w:val="24"/>
                <w:szCs w:val="24"/>
              </w:rPr>
              <w:t xml:space="preserve"> </w:t>
            </w:r>
          </w:p>
        </w:tc>
      </w:tr>
      <w:tr w:rsidR="00461F0B" w:rsidRPr="006E1EE6" w:rsidTr="0030724E">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tcPr>
          <w:p w:rsidR="009F221D" w:rsidRPr="006E1EE6" w:rsidRDefault="009F221D" w:rsidP="009F221D">
            <w:pPr>
              <w:spacing w:after="120"/>
              <w:jc w:val="both"/>
              <w:rPr>
                <w:b/>
                <w:sz w:val="32"/>
                <w:szCs w:val="24"/>
              </w:rPr>
            </w:pPr>
            <w:r w:rsidRPr="006E1EE6">
              <w:rPr>
                <w:b/>
                <w:sz w:val="24"/>
                <w:szCs w:val="24"/>
              </w:rPr>
              <w:t>Sözleşme</w:t>
            </w:r>
            <w:r w:rsidRPr="006E1EE6">
              <w:rPr>
                <w:b/>
                <w:sz w:val="32"/>
                <w:szCs w:val="24"/>
              </w:rPr>
              <w:t xml:space="preserve"> </w:t>
            </w:r>
          </w:p>
          <w:p w:rsidR="00461F0B" w:rsidRPr="006E1EE6" w:rsidRDefault="00461F0B" w:rsidP="00BB5C8F">
            <w:pPr>
              <w:suppressAutoHyphens/>
              <w:spacing w:after="120"/>
              <w:jc w:val="both"/>
              <w:rPr>
                <w:spacing w:val="-2"/>
                <w:sz w:val="24"/>
                <w:szCs w:val="24"/>
              </w:rPr>
            </w:pPr>
            <w:r w:rsidRPr="006E1EE6">
              <w:rPr>
                <w:b/>
                <w:sz w:val="24"/>
                <w:szCs w:val="24"/>
              </w:rPr>
              <w:t xml:space="preserve">MADDE </w:t>
            </w:r>
            <w:proofErr w:type="gramStart"/>
            <w:r w:rsidRPr="006E1EE6">
              <w:rPr>
                <w:b/>
                <w:sz w:val="24"/>
                <w:szCs w:val="24"/>
              </w:rPr>
              <w:t>207 -</w:t>
            </w:r>
            <w:proofErr w:type="gramEnd"/>
            <w:r w:rsidRPr="006E1EE6">
              <w:rPr>
                <w:sz w:val="24"/>
                <w:szCs w:val="24"/>
              </w:rPr>
              <w:t xml:space="preserve">  </w:t>
            </w:r>
            <w:r w:rsidR="009F221D" w:rsidRPr="006E1EE6">
              <w:rPr>
                <w:sz w:val="24"/>
                <w:szCs w:val="24"/>
              </w:rPr>
              <w:t>(1) Gümrük müşavirliği hizmeti veren gerçek ve tüzel kişiler, ifa ettikleri hizmetten faydalanan kişi veya kuruluşlarla sözleşme yapmak zorundadır.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ind w:right="10"/>
              <w:jc w:val="both"/>
              <w:rPr>
                <w:b/>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ind w:right="10"/>
              <w:jc w:val="both"/>
              <w:rPr>
                <w:spacing w:val="-2"/>
                <w:sz w:val="24"/>
                <w:szCs w:val="24"/>
              </w:rPr>
            </w:pPr>
            <w:r w:rsidRPr="006E1EE6">
              <w:rPr>
                <w:spacing w:val="-2"/>
                <w:sz w:val="24"/>
                <w:szCs w:val="24"/>
              </w:rPr>
              <w:t xml:space="preserve">Bu maddenin yeniden düzenlenerek Gümrük Müşavirlerinin Oda olarak örgütleneceği belirtilmesi, Oda olarak örgütleninceye kadar, Mevcut derneklerin faaliyetlerine devam edeceğinin hüküm alına alınması, Gümrük Müşavir ve Yardımcılarının da bu derneklere üye olma zorunluğunun hükme bağlanmasında yarar görülmektedir. </w:t>
            </w:r>
          </w:p>
          <w:p w:rsidR="00461F0B" w:rsidRPr="006E1EE6" w:rsidRDefault="00461F0B" w:rsidP="00BB5C8F">
            <w:pPr>
              <w:spacing w:after="120"/>
              <w:ind w:right="10"/>
              <w:jc w:val="both"/>
              <w:rPr>
                <w:spacing w:val="-2"/>
                <w:sz w:val="24"/>
                <w:szCs w:val="24"/>
              </w:rPr>
            </w:pPr>
          </w:p>
        </w:tc>
      </w:tr>
      <w:tr w:rsidR="0043785E"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3785E" w:rsidRPr="006E1EE6" w:rsidRDefault="0043785E" w:rsidP="0043785E">
            <w:pPr>
              <w:rPr>
                <w:b/>
                <w:sz w:val="24"/>
                <w:szCs w:val="24"/>
              </w:rPr>
            </w:pPr>
            <w:r w:rsidRPr="006E1EE6">
              <w:rPr>
                <w:b/>
                <w:sz w:val="24"/>
                <w:szCs w:val="24"/>
              </w:rPr>
              <w:lastRenderedPageBreak/>
              <w:t>Asgari ücret tarifesi</w:t>
            </w:r>
          </w:p>
          <w:p w:rsidR="0043785E" w:rsidRPr="006E1EE6" w:rsidRDefault="0043785E" w:rsidP="00BB5C8F">
            <w:pPr>
              <w:spacing w:after="120"/>
              <w:jc w:val="both"/>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785E" w:rsidRPr="006E1EE6" w:rsidRDefault="0043785E" w:rsidP="00BB5C8F">
            <w:pPr>
              <w:spacing w:after="120"/>
              <w:jc w:val="both"/>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785E" w:rsidRPr="006E1EE6" w:rsidRDefault="0043785E" w:rsidP="00BB5C8F">
            <w:pPr>
              <w:spacing w:after="120"/>
              <w:jc w:val="both"/>
              <w:rPr>
                <w:spacing w:val="-2"/>
                <w:sz w:val="24"/>
                <w:szCs w:val="24"/>
              </w:rPr>
            </w:pP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jc w:val="both"/>
              <w:rPr>
                <w:b/>
                <w:sz w:val="24"/>
                <w:szCs w:val="24"/>
              </w:rPr>
            </w:pPr>
            <w:r w:rsidRPr="006E1EE6">
              <w:rPr>
                <w:b/>
                <w:sz w:val="24"/>
                <w:szCs w:val="24"/>
              </w:rPr>
              <w:t xml:space="preserve">Gümrük müşavirlerinin sorumlulukları  </w:t>
            </w:r>
          </w:p>
          <w:p w:rsidR="0043785E" w:rsidRPr="006E1EE6" w:rsidRDefault="00461F0B" w:rsidP="0043785E">
            <w:pPr>
              <w:spacing w:after="120"/>
              <w:ind w:firstLine="720"/>
              <w:jc w:val="both"/>
              <w:rPr>
                <w:sz w:val="24"/>
                <w:szCs w:val="24"/>
              </w:rPr>
            </w:pPr>
            <w:r w:rsidRPr="006E1EE6">
              <w:rPr>
                <w:b/>
                <w:sz w:val="24"/>
                <w:szCs w:val="24"/>
              </w:rPr>
              <w:t xml:space="preserve">MADDE </w:t>
            </w:r>
            <w:proofErr w:type="gramStart"/>
            <w:r w:rsidRPr="006E1EE6">
              <w:rPr>
                <w:b/>
                <w:sz w:val="24"/>
                <w:szCs w:val="24"/>
              </w:rPr>
              <w:t>209 -</w:t>
            </w:r>
            <w:proofErr w:type="gramEnd"/>
            <w:r w:rsidRPr="006E1EE6">
              <w:rPr>
                <w:sz w:val="24"/>
                <w:szCs w:val="24"/>
              </w:rPr>
              <w:t xml:space="preserve"> </w:t>
            </w:r>
            <w:r w:rsidR="0043785E" w:rsidRPr="006E1EE6">
              <w:rPr>
                <w:sz w:val="24"/>
                <w:szCs w:val="24"/>
              </w:rPr>
              <w:t>(1) Gümrük müşavirleri, yüklendikleri görevleri bu göreve yakışır bir şekilde özen, doğruluk ve onur içinde yerine getirmek ve mesleğin gerektirdiği saygı ve güvene uygun biçimde davranmak ve meslek kurallarına uymakla yükümlüdürler.</w:t>
            </w:r>
          </w:p>
          <w:p w:rsidR="0043785E" w:rsidRPr="006E1EE6" w:rsidRDefault="0043785E" w:rsidP="0043785E">
            <w:pPr>
              <w:spacing w:after="120"/>
              <w:ind w:firstLine="720"/>
              <w:jc w:val="both"/>
              <w:rPr>
                <w:sz w:val="24"/>
                <w:szCs w:val="24"/>
              </w:rPr>
            </w:pPr>
            <w:r w:rsidRPr="006E1EE6">
              <w:rPr>
                <w:sz w:val="24"/>
                <w:szCs w:val="24"/>
              </w:rPr>
              <w:t xml:space="preserve"> (2) Gümrük beyannamesi veya beyanname kabul edilen diğer belgeler ile yeniden ihracat beyanını veya bildirimini imzalamış olanların vergi kaybına neden olan durumu bildiği veya bilmesi gerektiği hallerde, bunlar bağlı bulundukları tüzel kişilikle birlikte gümrük idaresince alınan vergiler yönünden müştereken ve </w:t>
            </w:r>
            <w:proofErr w:type="spellStart"/>
            <w:r w:rsidRPr="006E1EE6">
              <w:rPr>
                <w:sz w:val="24"/>
                <w:szCs w:val="24"/>
              </w:rPr>
              <w:t>müteselsilen</w:t>
            </w:r>
            <w:proofErr w:type="spellEnd"/>
            <w:r w:rsidRPr="006E1EE6">
              <w:rPr>
                <w:sz w:val="24"/>
                <w:szCs w:val="24"/>
              </w:rPr>
              <w:t xml:space="preserve"> sorumlu olurlar. Bu hallerde, ilgili gümrük müşavirinin kişisel cezai sorumluluğu saklı kalmak kaydıyla, işlemi yapan kişi ile birlikte tüzel kişilik de gümrük idaresince verilen para cezaları yönünden </w:t>
            </w:r>
            <w:proofErr w:type="spellStart"/>
            <w:r w:rsidRPr="006E1EE6">
              <w:rPr>
                <w:sz w:val="24"/>
                <w:szCs w:val="24"/>
              </w:rPr>
              <w:t>müteselsilen</w:t>
            </w:r>
            <w:proofErr w:type="spellEnd"/>
            <w:r w:rsidRPr="006E1EE6">
              <w:rPr>
                <w:sz w:val="24"/>
                <w:szCs w:val="24"/>
              </w:rPr>
              <w:t xml:space="preserve"> sorumludur.</w:t>
            </w:r>
          </w:p>
          <w:p w:rsidR="0043785E" w:rsidRPr="006E1EE6" w:rsidRDefault="0043785E" w:rsidP="0043785E">
            <w:pPr>
              <w:spacing w:after="120"/>
              <w:ind w:firstLine="720"/>
              <w:jc w:val="both"/>
              <w:rPr>
                <w:sz w:val="24"/>
                <w:szCs w:val="24"/>
              </w:rPr>
            </w:pPr>
            <w:r w:rsidRPr="006E1EE6">
              <w:rPr>
                <w:sz w:val="24"/>
                <w:szCs w:val="24"/>
              </w:rPr>
              <w:t xml:space="preserve">  (3) Gümrük müşavirleri, kanunlara göre tutmaya mecbur oldukları ticari veya kanuni defterlerini, vekaletname ve sözleşmelerini; işlerine dair yazdıkları ve aldıkları mektup, faks, telgraf ve benzeri belgeler ile düzenledikleri fatura, makbuz ve masraflarına ilişkin belgelerin asıllarını ve </w:t>
            </w:r>
            <w:r w:rsidRPr="006E1EE6">
              <w:rPr>
                <w:sz w:val="24"/>
                <w:szCs w:val="24"/>
              </w:rPr>
              <w:lastRenderedPageBreak/>
              <w:t>örneklerini özel kanunlardaki hükümler saklı kalmak kaydıyla beş yıl muhafaza etmeye; bunları gümrük ve ticaret müfettişlerine ve yetkili gümrük amir ve memurlarına göstermeye; bunların incelenmesine, denetlenmesine izin vermeye ve gerektiğinde yazılı istek üzerine bunları yukarıda belirtilen görevlilere ibraz etmeye mecburdurlar.</w:t>
            </w:r>
          </w:p>
          <w:p w:rsidR="00461F0B" w:rsidRPr="006E1EE6" w:rsidRDefault="0043785E" w:rsidP="0043785E">
            <w:pPr>
              <w:pStyle w:val="plaintext1"/>
              <w:spacing w:before="0" w:beforeAutospacing="0" w:after="120" w:afterAutospacing="0"/>
              <w:contextualSpacing w:val="0"/>
              <w:rPr>
                <w:b/>
              </w:rPr>
            </w:pPr>
            <w:r w:rsidRPr="006E1EE6">
              <w:t xml:space="preserve"> (4) Gümrük Müşavir yardımcılarının ve stajyerlerinin fiil ve hareketlerinden doğacak mali sorumluluk yanında çalıştıkları Gümrük Müşavirlerine aittir.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jc w:val="both"/>
              <w:rPr>
                <w:b/>
                <w:sz w:val="24"/>
                <w:szCs w:val="24"/>
              </w:rPr>
            </w:pPr>
          </w:p>
          <w:p w:rsidR="00461F0B" w:rsidRPr="006E1EE6" w:rsidRDefault="0043785E" w:rsidP="00BB5C8F">
            <w:pPr>
              <w:spacing w:after="120"/>
              <w:jc w:val="both"/>
              <w:rPr>
                <w:b/>
                <w:sz w:val="24"/>
                <w:szCs w:val="24"/>
              </w:rPr>
            </w:pPr>
            <w:r w:rsidRPr="006E1EE6">
              <w:rPr>
                <w:sz w:val="24"/>
                <w:szCs w:val="24"/>
              </w:rPr>
              <w:t>Gümrük Müşavir yardımcılarının ve stajyerlerinin fiil ve hareketlerinden doğacak mali sorumluluğun yanında çalıştıkları Gümrük Müşavirlerine ait olduğu ifade edilmektedir.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jc w:val="both"/>
              <w:rPr>
                <w:sz w:val="24"/>
                <w:szCs w:val="24"/>
              </w:rPr>
            </w:pPr>
            <w:r w:rsidRPr="006E1EE6">
              <w:rPr>
                <w:spacing w:val="-2"/>
                <w:sz w:val="24"/>
                <w:szCs w:val="24"/>
              </w:rPr>
              <w:t>Vergi yükümlülüğünde müşterek ve müteselsil sorumluluğunun gümrük müşavirliğinin açık bir ihmali ve kastı tespit edilmesi durumunda uygulanması ve mümkünse “</w:t>
            </w:r>
            <w:r w:rsidRPr="006E1EE6">
              <w:rPr>
                <w:sz w:val="24"/>
                <w:szCs w:val="24"/>
              </w:rPr>
              <w:t xml:space="preserve">Müştereken” ifadesinin kaldırılmasında fayda görülmektedir. </w:t>
            </w:r>
          </w:p>
          <w:p w:rsidR="00461F0B" w:rsidRPr="006E1EE6" w:rsidRDefault="00461F0B" w:rsidP="00BB5C8F">
            <w:pPr>
              <w:spacing w:after="120"/>
              <w:jc w:val="both"/>
              <w:rPr>
                <w:sz w:val="24"/>
                <w:szCs w:val="24"/>
              </w:rPr>
            </w:pPr>
            <w:r w:rsidRPr="006E1EE6">
              <w:rPr>
                <w:b/>
                <w:sz w:val="24"/>
                <w:szCs w:val="24"/>
              </w:rPr>
              <w:t>Maddenin 2. fıkrasının</w:t>
            </w:r>
          </w:p>
          <w:p w:rsidR="00461F0B" w:rsidRPr="006E1EE6" w:rsidRDefault="00461F0B" w:rsidP="00BB5C8F">
            <w:pPr>
              <w:spacing w:after="120"/>
              <w:jc w:val="both"/>
              <w:rPr>
                <w:sz w:val="24"/>
                <w:szCs w:val="24"/>
              </w:rPr>
            </w:pPr>
            <w:r w:rsidRPr="006E1EE6">
              <w:rPr>
                <w:sz w:val="24"/>
                <w:szCs w:val="24"/>
              </w:rPr>
              <w:t>…</w:t>
            </w:r>
          </w:p>
          <w:p w:rsidR="00461F0B" w:rsidRPr="006E1EE6" w:rsidRDefault="00461F0B" w:rsidP="00BB5C8F">
            <w:pPr>
              <w:spacing w:after="120"/>
              <w:jc w:val="both"/>
              <w:rPr>
                <w:sz w:val="24"/>
                <w:szCs w:val="24"/>
              </w:rPr>
            </w:pPr>
            <w:r w:rsidRPr="006E1EE6">
              <w:rPr>
                <w:bCs/>
                <w:sz w:val="24"/>
                <w:szCs w:val="24"/>
              </w:rPr>
              <w:t xml:space="preserve">“(2) Gümrük beyannamesi veya beyanname kabul edilen diğer belgeler ile yeniden ihracat beyanı veya bildirimi üzerine imzasını atmış olanların vergi kaybına neden olan durumu bildiği veya </w:t>
            </w:r>
            <w:r w:rsidRPr="006E1EE6">
              <w:rPr>
                <w:bCs/>
                <w:sz w:val="24"/>
                <w:szCs w:val="24"/>
                <w:u w:val="single"/>
              </w:rPr>
              <w:t>bilmesi gerektiği hallerde</w:t>
            </w:r>
            <w:r w:rsidRPr="006E1EE6">
              <w:rPr>
                <w:bCs/>
                <w:sz w:val="24"/>
                <w:szCs w:val="24"/>
              </w:rPr>
              <w:t xml:space="preserve">, bunlar gümrük idaresine karşı bağlı bulundukları tüzel kişilikle birlikte </w:t>
            </w:r>
            <w:r w:rsidRPr="006E1EE6">
              <w:rPr>
                <w:sz w:val="24"/>
                <w:szCs w:val="24"/>
              </w:rPr>
              <w:t>gümrük idaresince alınan vergiler</w:t>
            </w:r>
            <w:r w:rsidRPr="006E1EE6">
              <w:rPr>
                <w:bCs/>
                <w:sz w:val="24"/>
                <w:szCs w:val="24"/>
              </w:rPr>
              <w:t xml:space="preserve"> yönünden *müştereken ve </w:t>
            </w:r>
            <w:proofErr w:type="spellStart"/>
            <w:r w:rsidRPr="006E1EE6">
              <w:rPr>
                <w:bCs/>
                <w:sz w:val="24"/>
                <w:szCs w:val="24"/>
              </w:rPr>
              <w:t>müteselsilen</w:t>
            </w:r>
            <w:proofErr w:type="spellEnd"/>
            <w:r w:rsidRPr="006E1EE6">
              <w:rPr>
                <w:bCs/>
                <w:sz w:val="24"/>
                <w:szCs w:val="24"/>
              </w:rPr>
              <w:t xml:space="preserve"> sorumlu olurlar. </w:t>
            </w:r>
            <w:r w:rsidRPr="006E1EE6">
              <w:rPr>
                <w:sz w:val="24"/>
                <w:szCs w:val="24"/>
              </w:rPr>
              <w:t xml:space="preserve">Bu hallerde, </w:t>
            </w:r>
            <w:r w:rsidRPr="006E1EE6">
              <w:rPr>
                <w:bCs/>
                <w:sz w:val="24"/>
                <w:szCs w:val="24"/>
              </w:rPr>
              <w:t xml:space="preserve">ilgili gümrük müşavirinin kişisel cezai sorumluluğu saklı kalmak kaydıyla, işlemi yapan kişi ile birlikte tüzel kişilik de gümrük idaresince verilen para cezaları yönünden </w:t>
            </w:r>
            <w:proofErr w:type="spellStart"/>
            <w:r w:rsidRPr="006E1EE6">
              <w:rPr>
                <w:sz w:val="24"/>
                <w:szCs w:val="24"/>
              </w:rPr>
              <w:t>müteselsilen</w:t>
            </w:r>
            <w:proofErr w:type="spellEnd"/>
            <w:r w:rsidRPr="006E1EE6">
              <w:rPr>
                <w:sz w:val="24"/>
                <w:szCs w:val="24"/>
              </w:rPr>
              <w:t xml:space="preserve"> sorumludur. </w:t>
            </w:r>
            <w:r w:rsidRPr="006E1EE6">
              <w:rPr>
                <w:bCs/>
                <w:sz w:val="24"/>
                <w:szCs w:val="24"/>
              </w:rPr>
              <w:t>Vergi kaybına neden olan durumu bilinmesi</w:t>
            </w:r>
            <w:r w:rsidRPr="006E1EE6">
              <w:rPr>
                <w:bCs/>
                <w:sz w:val="24"/>
                <w:szCs w:val="24"/>
                <w:u w:val="single"/>
              </w:rPr>
              <w:t xml:space="preserve"> </w:t>
            </w:r>
            <w:r w:rsidRPr="006E1EE6">
              <w:rPr>
                <w:bCs/>
                <w:sz w:val="24"/>
                <w:szCs w:val="24"/>
              </w:rPr>
              <w:t>gerektiği haller yönetmelikle belirlenir.”</w:t>
            </w:r>
          </w:p>
          <w:p w:rsidR="00461F0B" w:rsidRPr="006E1EE6" w:rsidRDefault="00461F0B" w:rsidP="00BB5C8F">
            <w:pPr>
              <w:pStyle w:val="plaintext1"/>
              <w:spacing w:before="0" w:beforeAutospacing="0" w:after="120" w:afterAutospacing="0"/>
              <w:contextualSpacing w:val="0"/>
              <w:rPr>
                <w:b/>
              </w:rPr>
            </w:pPr>
            <w:proofErr w:type="gramStart"/>
            <w:r w:rsidRPr="006E1EE6">
              <w:rPr>
                <w:bCs/>
              </w:rPr>
              <w:t>olarak</w:t>
            </w:r>
            <w:proofErr w:type="gramEnd"/>
            <w:r w:rsidRPr="006E1EE6">
              <w:rPr>
                <w:bCs/>
              </w:rPr>
              <w:t xml:space="preserve"> yeniden düzenlenmesi </w:t>
            </w:r>
            <w:r w:rsidRPr="006E1EE6">
              <w:rPr>
                <w:bCs/>
              </w:rPr>
              <w:lastRenderedPageBreak/>
              <w:t>önerilmektedir.</w:t>
            </w:r>
            <w:r w:rsidRPr="006E1EE6">
              <w:rPr>
                <w:b/>
                <w:bCs/>
              </w:rPr>
              <w:t xml:space="preserve"> </w:t>
            </w:r>
          </w:p>
        </w:tc>
      </w:tr>
      <w:tr w:rsidR="00193C3A"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193C3A" w:rsidRPr="006E1EE6" w:rsidRDefault="00193C3A" w:rsidP="00193C3A">
            <w:pPr>
              <w:keepNext/>
              <w:outlineLvl w:val="2"/>
              <w:rPr>
                <w:b/>
                <w:bCs/>
                <w:sz w:val="24"/>
                <w:szCs w:val="24"/>
              </w:rPr>
            </w:pPr>
            <w:r w:rsidRPr="006E1EE6">
              <w:rPr>
                <w:b/>
                <w:bCs/>
                <w:sz w:val="24"/>
                <w:szCs w:val="24"/>
              </w:rPr>
              <w:lastRenderedPageBreak/>
              <w:t>Disiplin cezaları</w:t>
            </w:r>
          </w:p>
          <w:p w:rsidR="00193C3A" w:rsidRPr="006E1EE6" w:rsidRDefault="00193C3A" w:rsidP="00193C3A">
            <w:pPr>
              <w:spacing w:after="120"/>
              <w:jc w:val="both"/>
              <w:rPr>
                <w:sz w:val="24"/>
                <w:szCs w:val="24"/>
              </w:rPr>
            </w:pPr>
            <w:r w:rsidRPr="006E1EE6">
              <w:rPr>
                <w:b/>
                <w:sz w:val="24"/>
                <w:szCs w:val="24"/>
              </w:rPr>
              <w:t>MADDE 211</w:t>
            </w:r>
            <w:r w:rsidRPr="006E1EE6">
              <w:rPr>
                <w:sz w:val="24"/>
                <w:szCs w:val="24"/>
              </w:rPr>
              <w:t xml:space="preserve">-(15) Bu Kanuna ve gümrüklerde uygulanan mevzuat hükümlerine aykırı hareketleri görülen gümrük müşavirleri ve gümrük müşavir yardımcılarının izin belgeleri Bakanlık müfettişleri ve gümrük ve ticaret bölge müdürleri tarafından gerek görülmesi halinde tedbir mahiyetinde geçici olarak alınır ve gümrüklerde iş takip etmelerine izin verilmez. Bu durum, gerekçesiyle birlikte izin belgesinin alınmasını izleyen günde Bakanlığa bildirilir. 3713 sayılı Kanun kapsamında haklarında soruşturma başlatılanların izin belgeleri soruşturma ve kovuşturma sonuçlanıncaya kadar </w:t>
            </w:r>
            <w:proofErr w:type="spellStart"/>
            <w:r w:rsidRPr="006E1EE6">
              <w:rPr>
                <w:sz w:val="24"/>
                <w:szCs w:val="24"/>
              </w:rPr>
              <w:t>tedbiren</w:t>
            </w:r>
            <w:proofErr w:type="spellEnd"/>
            <w:r w:rsidRPr="006E1EE6">
              <w:rPr>
                <w:sz w:val="24"/>
                <w:szCs w:val="24"/>
              </w:rPr>
              <w:t xml:space="preserve"> geri alınır, diğer durumlarda ise bu süre altı aydan uzun olamaz. Bu şekilde izin belgeleri alınanlar hakkında geçici mesleki faaliyetten alıkoyma cezası verilmesi halinde, tedbir mahiyetinde izin belgelerinin alındığı süre verilen cezadan mahsup edilir.</w:t>
            </w:r>
          </w:p>
          <w:p w:rsidR="00193C3A" w:rsidRPr="006E1EE6" w:rsidRDefault="00193C3A" w:rsidP="00193C3A">
            <w:pPr>
              <w:spacing w:after="120"/>
              <w:jc w:val="both"/>
              <w:rPr>
                <w:sz w:val="24"/>
                <w:szCs w:val="24"/>
              </w:rPr>
            </w:pPr>
            <w:r w:rsidRPr="006E1EE6">
              <w:rPr>
                <w:sz w:val="24"/>
                <w:szCs w:val="24"/>
              </w:rPr>
              <w:t xml:space="preserve"> (16) Mesleğe alınma şartlarından herhangi birini taşımadığının sonradan anlaşılması veya mesleğin ifası sırasında bu şartlardan herhangi birinin kaybedilmesi halinde, gümrük müşaviri ve gümrük müşavir yardımcılığı ruhsatları Bakanlık tarafından iptal edilir. </w:t>
            </w:r>
          </w:p>
          <w:p w:rsidR="00193C3A" w:rsidRPr="006E1EE6" w:rsidRDefault="00193C3A" w:rsidP="00193C3A">
            <w:pPr>
              <w:spacing w:after="120"/>
              <w:jc w:val="both"/>
              <w:rPr>
                <w:b/>
                <w:sz w:val="24"/>
                <w:szCs w:val="24"/>
              </w:rPr>
            </w:pPr>
            <w:r w:rsidRPr="006E1EE6">
              <w:rPr>
                <w:sz w:val="24"/>
                <w:szCs w:val="24"/>
              </w:rPr>
              <w:t>(17) Disiplin cezalarına karşı idari yargı yoluna başvurulabilir.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93C3A" w:rsidRPr="006E1EE6" w:rsidRDefault="00193C3A" w:rsidP="00BB5C8F">
            <w:pPr>
              <w:spacing w:after="120"/>
              <w:jc w:val="both"/>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93C3A" w:rsidRPr="006E1EE6" w:rsidRDefault="00193C3A" w:rsidP="00BB5C8F">
            <w:pPr>
              <w:spacing w:after="120"/>
              <w:jc w:val="both"/>
              <w:rPr>
                <w:spacing w:val="-2"/>
                <w:sz w:val="24"/>
                <w:szCs w:val="24"/>
              </w:rPr>
            </w:pPr>
          </w:p>
        </w:tc>
      </w:tr>
      <w:tr w:rsidR="00193C3A" w:rsidRPr="006E1EE6" w:rsidTr="0030724E">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tcPr>
          <w:p w:rsidR="00193C3A" w:rsidRPr="006E1EE6" w:rsidRDefault="00193C3A" w:rsidP="00193C3A">
            <w:pPr>
              <w:pStyle w:val="Balk1"/>
              <w:spacing w:before="0"/>
              <w:rPr>
                <w:rFonts w:ascii="Times New Roman" w:eastAsia="Times New Roman" w:hAnsi="Times New Roman" w:cs="Times New Roman"/>
                <w:b/>
                <w:bCs/>
                <w:color w:val="auto"/>
                <w:sz w:val="24"/>
                <w:szCs w:val="24"/>
                <w:lang w:val="x-none" w:eastAsia="x-none"/>
              </w:rPr>
            </w:pPr>
            <w:bookmarkStart w:id="144" w:name="_Toc411612122"/>
            <w:bookmarkStart w:id="145" w:name="_Toc402448309"/>
            <w:bookmarkStart w:id="146" w:name="_Toc402450316"/>
            <w:bookmarkStart w:id="147" w:name="_Toc411612123"/>
            <w:r w:rsidRPr="006E1EE6">
              <w:rPr>
                <w:rFonts w:ascii="Times New Roman" w:eastAsia="Times New Roman" w:hAnsi="Times New Roman" w:cs="Times New Roman"/>
                <w:b/>
                <w:bCs/>
                <w:color w:val="auto"/>
                <w:sz w:val="24"/>
                <w:szCs w:val="24"/>
                <w:lang w:val="x-none" w:eastAsia="x-none"/>
              </w:rPr>
              <w:t>CEZALAR</w:t>
            </w:r>
            <w:bookmarkEnd w:id="144"/>
          </w:p>
          <w:p w:rsidR="00193C3A" w:rsidRPr="006E1EE6" w:rsidRDefault="00193C3A" w:rsidP="00193C3A">
            <w:pPr>
              <w:pStyle w:val="Balk3"/>
              <w:spacing w:before="0" w:after="0"/>
              <w:ind w:left="0"/>
              <w:rPr>
                <w:szCs w:val="24"/>
              </w:rPr>
            </w:pPr>
            <w:r w:rsidRPr="006E1EE6">
              <w:rPr>
                <w:szCs w:val="24"/>
              </w:rPr>
              <w:t>Genel Hükümler</w:t>
            </w:r>
            <w:bookmarkEnd w:id="145"/>
            <w:bookmarkEnd w:id="146"/>
            <w:bookmarkEnd w:id="147"/>
          </w:p>
          <w:p w:rsidR="00193C3A" w:rsidRPr="006E1EE6" w:rsidRDefault="00193C3A" w:rsidP="00193C3A">
            <w:pPr>
              <w:jc w:val="both"/>
              <w:rPr>
                <w:rFonts w:eastAsia="Calibri"/>
                <w:bCs/>
                <w:sz w:val="24"/>
                <w:szCs w:val="24"/>
              </w:rPr>
            </w:pPr>
            <w:r w:rsidRPr="006E1EE6">
              <w:rPr>
                <w:rFonts w:eastAsia="Calibri"/>
                <w:bCs/>
                <w:sz w:val="24"/>
                <w:szCs w:val="24"/>
              </w:rPr>
              <w:lastRenderedPageBreak/>
              <w:t xml:space="preserve">(1) Gümrük vergileri alacağına bağlı idari para cezalarının zamanaşımı, bu idari para cezalarına ilişkin gümrük vergilerinin zamanaşımına tabidir. </w:t>
            </w:r>
          </w:p>
          <w:p w:rsidR="00193C3A" w:rsidRPr="006E1EE6" w:rsidRDefault="00193C3A" w:rsidP="00193C3A">
            <w:pPr>
              <w:jc w:val="both"/>
              <w:rPr>
                <w:rFonts w:eastAsia="Calibri"/>
                <w:bCs/>
                <w:sz w:val="24"/>
                <w:szCs w:val="24"/>
              </w:rPr>
            </w:pPr>
            <w:r w:rsidRPr="006E1EE6">
              <w:rPr>
                <w:rFonts w:eastAsia="Calibri"/>
                <w:bCs/>
                <w:sz w:val="24"/>
                <w:szCs w:val="24"/>
              </w:rPr>
              <w:t>(2) İdari yaptırıma konu fiilin, ceza uygulamasını gerektiren bir fiile ilişkin olması ve zamanaşımı daha uzun bulunan bu fiil nedeniyle ceza davası açılmış olmak kaydıyla, idari yaptırım kararları Türk Ceza Kanunundaki dava ve ceza zamanaşımı süreleri içerisinde uygulanır.</w:t>
            </w:r>
          </w:p>
          <w:p w:rsidR="00193C3A" w:rsidRPr="006E1EE6" w:rsidRDefault="00193C3A" w:rsidP="00193C3A">
            <w:pPr>
              <w:jc w:val="both"/>
              <w:rPr>
                <w:rFonts w:eastAsia="Calibri"/>
                <w:bCs/>
                <w:sz w:val="24"/>
                <w:szCs w:val="24"/>
              </w:rPr>
            </w:pPr>
            <w:r w:rsidRPr="006E1EE6">
              <w:rPr>
                <w:rFonts w:eastAsia="Calibri"/>
                <w:bCs/>
                <w:sz w:val="24"/>
                <w:szCs w:val="24"/>
              </w:rPr>
              <w:t>(3) Gümrük vergilerine ilişkin idari yaptırım kararları ve bu kararlara yönelik itirazlar hakkında bu Kısım ve Birinci Kısmın İkinci Bölümünün Yedinci Ayırımı hükümleri uygulanır.</w:t>
            </w:r>
          </w:p>
          <w:p w:rsidR="00193C3A" w:rsidRPr="006E1EE6" w:rsidRDefault="00193C3A" w:rsidP="00193C3A">
            <w:pPr>
              <w:jc w:val="both"/>
              <w:rPr>
                <w:rFonts w:eastAsia="Calibri"/>
                <w:bCs/>
                <w:sz w:val="24"/>
                <w:szCs w:val="24"/>
              </w:rPr>
            </w:pPr>
            <w:r w:rsidRPr="006E1EE6">
              <w:rPr>
                <w:rFonts w:eastAsia="Calibri"/>
                <w:bCs/>
                <w:sz w:val="24"/>
                <w:szCs w:val="24"/>
              </w:rPr>
              <w:t>(4) Mülkiyetinin kamuya geçirilmesine karar verilen eşyanın gümrük gözetiminde olmaması veya teslim edilmemesi halinde kaim değer olarak eşyanın gümrüklenmiş değerinin kamuya geçirilmesine karar verilir.</w:t>
            </w:r>
          </w:p>
          <w:p w:rsidR="00193C3A" w:rsidRPr="006E1EE6" w:rsidRDefault="00193C3A" w:rsidP="00193C3A">
            <w:pPr>
              <w:jc w:val="both"/>
              <w:rPr>
                <w:rFonts w:eastAsia="Calibri"/>
                <w:bCs/>
                <w:sz w:val="24"/>
                <w:szCs w:val="24"/>
              </w:rPr>
            </w:pPr>
            <w:r w:rsidRPr="006E1EE6">
              <w:rPr>
                <w:rFonts w:eastAsia="Calibri"/>
                <w:bCs/>
                <w:sz w:val="24"/>
                <w:szCs w:val="24"/>
              </w:rPr>
              <w:t xml:space="preserve">(5) Gümrük idaresi tarafından yükümlüye yazı ile yanlış izahat verilmiş olması halinde bu Kısım hükümlerine göre idari para cezası ve faiz uygulanmaz. Bir hükmün uygulanma tarzı hususunda gümrük idaresinin genel tebliğ veya genelgede değişiklik yapmak suretiyle görüş ve kanaatini değiştirmesi halinde, oluşan yeni görüş ve kanaate ilişkin genel tebliğ veya genelgeler yayımlandığı tarihten itibaren geçerli olup, geriye dönük olarak uygulanamaz. Şu kadar ki, bu hüküm yargı mercileri tarafından </w:t>
            </w:r>
            <w:r w:rsidRPr="006E1EE6">
              <w:rPr>
                <w:rFonts w:eastAsia="Calibri"/>
                <w:bCs/>
                <w:sz w:val="24"/>
                <w:szCs w:val="24"/>
              </w:rPr>
              <w:lastRenderedPageBreak/>
              <w:t>iptal edilen genel tebliğ ve genelgeler hakkında uygulanmaz.</w:t>
            </w:r>
          </w:p>
          <w:p w:rsidR="00193C3A" w:rsidRPr="006E1EE6" w:rsidRDefault="00193C3A" w:rsidP="00193C3A">
            <w:pPr>
              <w:jc w:val="both"/>
              <w:rPr>
                <w:rFonts w:eastAsia="Calibri"/>
                <w:bCs/>
                <w:sz w:val="24"/>
                <w:szCs w:val="24"/>
              </w:rPr>
            </w:pPr>
            <w:r w:rsidRPr="006E1EE6">
              <w:rPr>
                <w:rFonts w:eastAsia="Calibri"/>
                <w:bCs/>
                <w:sz w:val="24"/>
                <w:szCs w:val="24"/>
              </w:rPr>
              <w:t xml:space="preserve"> (6) 218 ila </w:t>
            </w:r>
            <w:proofErr w:type="gramStart"/>
            <w:r w:rsidRPr="006E1EE6">
              <w:rPr>
                <w:rFonts w:eastAsia="Calibri"/>
                <w:bCs/>
                <w:sz w:val="24"/>
                <w:szCs w:val="24"/>
              </w:rPr>
              <w:t xml:space="preserve">222 </w:t>
            </w:r>
            <w:proofErr w:type="spellStart"/>
            <w:r w:rsidRPr="006E1EE6">
              <w:rPr>
                <w:rFonts w:eastAsia="Calibri"/>
                <w:bCs/>
                <w:sz w:val="24"/>
                <w:szCs w:val="24"/>
              </w:rPr>
              <w:t>nci</w:t>
            </w:r>
            <w:proofErr w:type="spellEnd"/>
            <w:proofErr w:type="gramEnd"/>
            <w:r w:rsidRPr="006E1EE6">
              <w:rPr>
                <w:rFonts w:eastAsia="Calibri"/>
                <w:bCs/>
                <w:sz w:val="24"/>
                <w:szCs w:val="24"/>
              </w:rPr>
              <w:t xml:space="preserve"> madde hükümlerine göre gümrük vergileri ile birlikte alınması gereken para cezaları bu vergiler ile aynı zamanda karara bağlanarak tebliğ edilir ve aynı zamanda ödenir.</w:t>
            </w:r>
          </w:p>
          <w:p w:rsidR="00193C3A" w:rsidRPr="006E1EE6" w:rsidRDefault="00193C3A" w:rsidP="00193C3A">
            <w:pPr>
              <w:jc w:val="both"/>
              <w:rPr>
                <w:rFonts w:eastAsia="Calibri"/>
                <w:bCs/>
                <w:sz w:val="24"/>
                <w:szCs w:val="24"/>
              </w:rPr>
            </w:pPr>
            <w:r w:rsidRPr="006E1EE6">
              <w:rPr>
                <w:rFonts w:eastAsia="Calibri"/>
                <w:bCs/>
                <w:sz w:val="24"/>
                <w:szCs w:val="24"/>
              </w:rPr>
              <w:t xml:space="preserve"> (7) Konusu ve yükümlüsünün aynı olması, aralarında maddi veya hukuki yönden bağlılık bulunması şartıyla; birden fazla işleme, beyannameye, beyana veya bildirime ilişkin gümrük vergileri ve para cezalarına tek tahakkuk ve ceza kararı düzenlenebilir.</w:t>
            </w:r>
          </w:p>
          <w:p w:rsidR="00193C3A" w:rsidRPr="006E1EE6" w:rsidRDefault="00193C3A" w:rsidP="00193C3A">
            <w:pPr>
              <w:jc w:val="both"/>
              <w:rPr>
                <w:rFonts w:eastAsia="Calibri"/>
                <w:bCs/>
                <w:sz w:val="24"/>
                <w:szCs w:val="24"/>
              </w:rPr>
            </w:pPr>
            <w:r w:rsidRPr="006E1EE6">
              <w:rPr>
                <w:rFonts w:eastAsia="Calibri"/>
                <w:bCs/>
                <w:sz w:val="24"/>
                <w:szCs w:val="24"/>
              </w:rPr>
              <w:t xml:space="preserve"> (8) Verginin matrahına, oranına, tutarına veya vergiye ilişkin hata veya maddi hata yapıldığının ek tahakkuk ve para cezası kararlarının yükümlüye tebliğinden sonra tespit edilmesi halinde söz konusu kararlar düzeltilerek yükümlüye yeniden tebliğ edilir. Bu durumda, </w:t>
            </w:r>
            <w:proofErr w:type="gramStart"/>
            <w:r w:rsidRPr="006E1EE6">
              <w:rPr>
                <w:rFonts w:eastAsia="Calibri"/>
                <w:bCs/>
                <w:sz w:val="24"/>
                <w:szCs w:val="24"/>
              </w:rPr>
              <w:t>83 üncü</w:t>
            </w:r>
            <w:proofErr w:type="gramEnd"/>
            <w:r w:rsidRPr="006E1EE6">
              <w:rPr>
                <w:rFonts w:eastAsia="Calibri"/>
                <w:bCs/>
                <w:sz w:val="24"/>
                <w:szCs w:val="24"/>
              </w:rPr>
              <w:t xml:space="preserve"> maddenin birinci fıkrasında yer alan süre 1 yıl uzar.</w:t>
            </w:r>
          </w:p>
          <w:p w:rsidR="00193C3A" w:rsidRPr="006E1EE6" w:rsidRDefault="00193C3A" w:rsidP="00193C3A">
            <w:pPr>
              <w:jc w:val="both"/>
              <w:rPr>
                <w:rFonts w:eastAsia="Calibri"/>
                <w:bCs/>
                <w:sz w:val="24"/>
                <w:szCs w:val="24"/>
              </w:rPr>
            </w:pPr>
            <w:r w:rsidRPr="006E1EE6">
              <w:rPr>
                <w:rFonts w:eastAsia="Calibri"/>
                <w:bCs/>
                <w:sz w:val="24"/>
                <w:szCs w:val="24"/>
              </w:rPr>
              <w:t xml:space="preserve">(9) Bu Kanun uyarınca idari yaptırım kararları gümrük idarelerinin amirleri veya yardımcıları tarafından verilir. </w:t>
            </w:r>
          </w:p>
          <w:p w:rsidR="00193C3A" w:rsidRPr="006E1EE6" w:rsidRDefault="00193C3A" w:rsidP="00193C3A">
            <w:pPr>
              <w:jc w:val="both"/>
              <w:rPr>
                <w:szCs w:val="24"/>
              </w:rPr>
            </w:pPr>
            <w:r w:rsidRPr="006E1EE6">
              <w:rPr>
                <w:rFonts w:eastAsia="Calibri"/>
                <w:bCs/>
                <w:sz w:val="24"/>
                <w:szCs w:val="24"/>
              </w:rPr>
              <w:t xml:space="preserve">(10) Genel Yönetim kapsamındaki kamu idareleri için bu Kısmın İkinci Bölümünde yer alan idari para cezalarına ilişkin hükümler uygulanmaz. Bu gibi hallerde </w:t>
            </w:r>
            <w:proofErr w:type="gramStart"/>
            <w:r w:rsidRPr="006E1EE6">
              <w:rPr>
                <w:rFonts w:eastAsia="Calibri"/>
                <w:bCs/>
                <w:sz w:val="24"/>
                <w:szCs w:val="24"/>
              </w:rPr>
              <w:t>224 üncü</w:t>
            </w:r>
            <w:proofErr w:type="gramEnd"/>
            <w:r w:rsidRPr="006E1EE6">
              <w:rPr>
                <w:rFonts w:eastAsia="Calibri"/>
                <w:bCs/>
                <w:sz w:val="24"/>
                <w:szCs w:val="24"/>
              </w:rPr>
              <w:t xml:space="preserve"> maddenin birinci fıkrası hükmüne göre işlem yapılır.”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93C3A" w:rsidRPr="006E1EE6" w:rsidRDefault="006117A0" w:rsidP="006117A0">
            <w:pPr>
              <w:spacing w:after="120"/>
              <w:jc w:val="both"/>
              <w:rPr>
                <w:spacing w:val="-2"/>
                <w:sz w:val="24"/>
                <w:szCs w:val="24"/>
              </w:rPr>
            </w:pPr>
            <w:r w:rsidRPr="006E1EE6">
              <w:rPr>
                <w:spacing w:val="-2"/>
                <w:sz w:val="24"/>
                <w:szCs w:val="24"/>
              </w:rPr>
              <w:lastRenderedPageBreak/>
              <w:t xml:space="preserve">Daha önceki taslakta yer alan “İdari para cezaları, yükümlüye tebliğ edildiği tarihten </w:t>
            </w:r>
            <w:r w:rsidRPr="006E1EE6">
              <w:rPr>
                <w:spacing w:val="-2"/>
                <w:sz w:val="24"/>
                <w:szCs w:val="24"/>
              </w:rPr>
              <w:lastRenderedPageBreak/>
              <w:t xml:space="preserve">itibaren </w:t>
            </w:r>
            <w:proofErr w:type="spellStart"/>
            <w:r w:rsidRPr="006E1EE6">
              <w:rPr>
                <w:spacing w:val="-2"/>
                <w:sz w:val="24"/>
                <w:szCs w:val="24"/>
              </w:rPr>
              <w:t>onbeş</w:t>
            </w:r>
            <w:proofErr w:type="spellEnd"/>
            <w:r w:rsidRPr="006E1EE6">
              <w:rPr>
                <w:spacing w:val="-2"/>
                <w:sz w:val="24"/>
                <w:szCs w:val="24"/>
              </w:rPr>
              <w:t xml:space="preserve"> gün içinde ödenir.” Hükmü kaldırılmıştır.</w:t>
            </w:r>
          </w:p>
          <w:p w:rsidR="006117A0" w:rsidRPr="006E1EE6" w:rsidRDefault="006117A0" w:rsidP="006117A0">
            <w:pPr>
              <w:spacing w:after="120"/>
              <w:jc w:val="both"/>
              <w:rPr>
                <w:spacing w:val="-2"/>
                <w:sz w:val="24"/>
                <w:szCs w:val="24"/>
              </w:rPr>
            </w:pPr>
          </w:p>
          <w:p w:rsidR="006117A0" w:rsidRPr="006E1EE6" w:rsidRDefault="00322FF9" w:rsidP="006117A0">
            <w:pPr>
              <w:spacing w:after="120"/>
              <w:jc w:val="both"/>
              <w:rPr>
                <w:spacing w:val="-2"/>
                <w:sz w:val="24"/>
                <w:szCs w:val="24"/>
              </w:rPr>
            </w:pPr>
            <w:r w:rsidRPr="006E1EE6">
              <w:rPr>
                <w:spacing w:val="-2"/>
                <w:sz w:val="24"/>
                <w:szCs w:val="24"/>
              </w:rPr>
              <w:t>“Bir hükmün uygulanma tarzı hususunda gümrük idaresinin genel tebliğ veya genelgede değişiklik yapmak suretiyle görüş ve kanaatini değiştirmesi halinde, oluşan yeni görüş ve kanaate ilişkin genel tebliğ veya genelgeler yayımlandığı tarihten itibaren geçerli olup, geriye dönük olarak uygulanamaz. Şu kadar ki, bu hüküm yargı mercileri tarafından iptal edilen genel tebliğ ve genelgeler hakkında uygulanmaz.” Hükmü getirilmiştir.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93C3A" w:rsidRPr="006E1EE6" w:rsidRDefault="00193C3A" w:rsidP="00BB5C8F">
            <w:pPr>
              <w:spacing w:after="120"/>
              <w:jc w:val="both"/>
              <w:rPr>
                <w:b/>
                <w:spacing w:val="-2"/>
                <w:sz w:val="24"/>
                <w:szCs w:val="24"/>
              </w:rPr>
            </w:pPr>
          </w:p>
        </w:tc>
      </w:tr>
      <w:tr w:rsidR="00461F0B" w:rsidRPr="006E1EE6" w:rsidTr="0030724E">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tcPr>
          <w:p w:rsidR="00193C3A" w:rsidRPr="006E1EE6" w:rsidRDefault="00193C3A" w:rsidP="00193C3A">
            <w:pPr>
              <w:pStyle w:val="Balk3"/>
              <w:spacing w:before="0" w:after="0"/>
              <w:ind w:left="0"/>
              <w:rPr>
                <w:szCs w:val="24"/>
              </w:rPr>
            </w:pPr>
            <w:bookmarkStart w:id="148" w:name="_Toc402448310"/>
            <w:bookmarkStart w:id="149" w:name="_Toc402450317"/>
            <w:bookmarkStart w:id="150" w:name="_Toc411612124"/>
            <w:r w:rsidRPr="006E1EE6">
              <w:rPr>
                <w:szCs w:val="24"/>
              </w:rPr>
              <w:lastRenderedPageBreak/>
              <w:t>Beyanın kontrolü sonucunda bulunan vergi farklılıklarına uygulanacak cezalar</w:t>
            </w:r>
            <w:bookmarkEnd w:id="148"/>
            <w:bookmarkEnd w:id="149"/>
            <w:bookmarkEnd w:id="150"/>
          </w:p>
          <w:p w:rsidR="00193C3A" w:rsidRPr="006E1EE6" w:rsidRDefault="00461F0B" w:rsidP="00193C3A">
            <w:pPr>
              <w:pStyle w:val="plaintext1"/>
              <w:spacing w:after="120"/>
            </w:pPr>
            <w:r w:rsidRPr="006E1EE6">
              <w:rPr>
                <w:b/>
              </w:rPr>
              <w:t xml:space="preserve">MADDE </w:t>
            </w:r>
            <w:proofErr w:type="gramStart"/>
            <w:r w:rsidRPr="006E1EE6">
              <w:rPr>
                <w:b/>
              </w:rPr>
              <w:t>218 -</w:t>
            </w:r>
            <w:proofErr w:type="gramEnd"/>
            <w:r w:rsidRPr="006E1EE6">
              <w:rPr>
                <w:b/>
              </w:rPr>
              <w:t xml:space="preserve"> </w:t>
            </w:r>
            <w:r w:rsidR="00193C3A" w:rsidRPr="006E1EE6">
              <w:t>(1) Serbest dolaşıma giriş rejimi veya kısmi muafiyet suretiyle geçici ithalat rejimine tabi tutulan eşyaya ilişkin olarak yapılan muayene, denetleme veya teslimden sonra kontrol sonucunda, alınması gereken ithalat vergilerinin beyana göre hesaplanan ithalat vergilerinden fazla olması halinde fark ithalat vergilerinin yanı sıra vergi farkının üç katı para cezası uygulanır. Ancak farklılığın laboratuvar tahlili sonrasında ortaya çıkması durumunda ceza, vergi farkının bir katı kadar uygulanır.</w:t>
            </w:r>
          </w:p>
          <w:p w:rsidR="00193C3A" w:rsidRPr="006E1EE6" w:rsidRDefault="00193C3A" w:rsidP="00193C3A">
            <w:pPr>
              <w:pStyle w:val="plaintext1"/>
              <w:spacing w:after="120"/>
            </w:pPr>
            <w:r w:rsidRPr="006E1EE6">
              <w:t>(2) Dahilde işleme rejimi, gümrük kontrolü altında işleme rejimi ve tam muafiyet suretiyle geçici ithalat rejimi hükümlerine tabi eşyaya ilişkin olarak yapılan beyan ile muayene ve denetleme veya teslimden sonra kontrol sonucunda; birinci fıkrada belirtilen farklılıkların tespiti durumunda vergi farkının yarısı tutarında idari para cezası verilir.</w:t>
            </w:r>
          </w:p>
          <w:p w:rsidR="00193C3A" w:rsidRPr="006E1EE6" w:rsidRDefault="00193C3A" w:rsidP="00193C3A">
            <w:pPr>
              <w:pStyle w:val="plaintext1"/>
              <w:spacing w:after="120"/>
            </w:pPr>
            <w:r w:rsidRPr="006E1EE6">
              <w:t xml:space="preserve">(3) Yukarıda belirtilen aykırılıkların gümrük idaresi tarafından tespit edilmesinden önce beyan sahibi tarafından bildirilmesi durumunda ilgili fıkralara göre hesaplanan cezalar yüzde on beş oranında uygulanır. </w:t>
            </w:r>
          </w:p>
          <w:p w:rsidR="00193C3A" w:rsidRPr="006E1EE6" w:rsidRDefault="00193C3A" w:rsidP="00193C3A">
            <w:pPr>
              <w:pStyle w:val="plaintext1"/>
              <w:spacing w:after="120"/>
            </w:pPr>
            <w:r w:rsidRPr="006E1EE6">
              <w:t xml:space="preserve">(4) 61 inci maddenin birinci fıkrası uyarınca doğan vergi yükümlülüğü kapsamında ödenmesi gereken ithalat vergilerinin anılan maddenin dördüncü fıkrasında öngörülen tarihe </w:t>
            </w:r>
            <w:r w:rsidRPr="006E1EE6">
              <w:lastRenderedPageBreak/>
              <w:t>kadar hiç ödenmemiş veya eksik ödenmiş olduğunun yapılan kontrol sonucunda tespit edildiği durumda, ödenmesi gereken ithalat vergilerinin söz konusu dördüncü fıkrada belirtilen gecikme zammı ile birlikte tahsilinin yanı sıra, bu vergilerin dörtte biri tutarında para cezasına hükmedilir. Bu fıkrada belirtilen hiç ödenmeyen veya eksik ödenen ithalat vergilerinin gümrük idaresinin tespitinden önce bildirilmesi durumunda bu cezaya hükmedilmez ve sadece 61 inci maddenin dördüncü fıkrası uyarınca işlem yapmakla yetinilir.</w:t>
            </w:r>
          </w:p>
          <w:p w:rsidR="00461F0B" w:rsidRPr="006E1EE6" w:rsidRDefault="00193C3A" w:rsidP="00193C3A">
            <w:pPr>
              <w:spacing w:after="120"/>
              <w:ind w:right="10"/>
              <w:jc w:val="both"/>
              <w:rPr>
                <w:b/>
                <w:spacing w:val="-2"/>
                <w:sz w:val="24"/>
                <w:szCs w:val="24"/>
              </w:rPr>
            </w:pPr>
            <w:r w:rsidRPr="006E1EE6">
              <w:rPr>
                <w:sz w:val="24"/>
                <w:szCs w:val="24"/>
              </w:rPr>
              <w:t xml:space="preserve">(5) </w:t>
            </w:r>
            <w:proofErr w:type="gramStart"/>
            <w:r w:rsidRPr="006E1EE6">
              <w:rPr>
                <w:sz w:val="24"/>
                <w:szCs w:val="24"/>
              </w:rPr>
              <w:t xml:space="preserve">82 </w:t>
            </w:r>
            <w:proofErr w:type="spellStart"/>
            <w:r w:rsidRPr="006E1EE6">
              <w:rPr>
                <w:sz w:val="24"/>
                <w:szCs w:val="24"/>
              </w:rPr>
              <w:t>nci</w:t>
            </w:r>
            <w:proofErr w:type="spellEnd"/>
            <w:proofErr w:type="gramEnd"/>
            <w:r w:rsidRPr="006E1EE6">
              <w:rPr>
                <w:sz w:val="24"/>
                <w:szCs w:val="24"/>
              </w:rPr>
              <w:t xml:space="preserve"> maddenin yedinci fıkrası hükmü saklı kalmak kaydıyla, birinci ila üçüncü ve beşinci fıkralara göre verilen cezalar 224 üncü maddenin birinci fıkrasında belirtilen miktardan az olamaz.</w:t>
            </w:r>
            <w:r w:rsidRPr="006E1EE6">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30724E">
            <w:pPr>
              <w:spacing w:after="120"/>
              <w:jc w:val="both"/>
              <w:rPr>
                <w:spacing w:val="-2"/>
                <w:sz w:val="24"/>
                <w:szCs w:val="24"/>
              </w:rPr>
            </w:pPr>
            <w:r w:rsidRPr="006E1EE6">
              <w:rPr>
                <w:spacing w:val="-2"/>
                <w:sz w:val="24"/>
                <w:szCs w:val="24"/>
              </w:rPr>
              <w:lastRenderedPageBreak/>
              <w:t xml:space="preserve">Maliye Bakanlığınca uygulanan mükellefler tarafından yapılan bildirimlerde ceza uygulanmadığı hükmü ve 07.10.2009 da kaldırılan 2004/26 sayılı GGM Genelgesi de hatırlanarak, mükellef tarafından yapılacak bu tür bildirimlerde vergi aslı ile 6183 sayılı yasaya göre hesaplanacak faiz ve 224/1.fıkrası kapsamında usulsüzlük cezası uygulanması, doğru mükelleflerin bu bildirimlerinden dolayı cezalandırılmamasını sağlayacak ve bu tür bildirimlerin de daha çok önünü açacaktır. Dolayısıyla, firmaların kendi kontrolleri sonucu tespit ettikleri hatalar ilişkin gümrüğe düzeltme dilekçesi vermeleri sonucunda; yanlışı düzeltme talebinde bulunan firmalara ceza uygulanması doğru bulunmamaktadır. </w:t>
            </w:r>
          </w:p>
          <w:p w:rsidR="00461F0B" w:rsidRPr="006E1EE6" w:rsidRDefault="00461F0B" w:rsidP="00BB5C8F">
            <w:pPr>
              <w:pStyle w:val="ListeParagraf"/>
              <w:spacing w:after="120" w:line="240" w:lineRule="auto"/>
              <w:ind w:left="323"/>
              <w:contextualSpacing w:val="0"/>
              <w:jc w:val="both"/>
              <w:rPr>
                <w:rFonts w:ascii="Times New Roman" w:hAnsi="Times New Roman" w:cs="Times New Roman"/>
                <w:spacing w:val="-2"/>
                <w:sz w:val="24"/>
                <w:szCs w:val="24"/>
              </w:rPr>
            </w:pPr>
          </w:p>
          <w:p w:rsidR="00461F0B" w:rsidRPr="006E1EE6" w:rsidRDefault="00461F0B" w:rsidP="0030724E">
            <w:pPr>
              <w:spacing w:after="120"/>
              <w:jc w:val="both"/>
              <w:rPr>
                <w:spacing w:val="-2"/>
                <w:sz w:val="24"/>
                <w:szCs w:val="24"/>
              </w:rPr>
            </w:pPr>
            <w:r w:rsidRPr="006E1EE6">
              <w:rPr>
                <w:spacing w:val="-2"/>
                <w:sz w:val="24"/>
                <w:szCs w:val="24"/>
              </w:rPr>
              <w:t xml:space="preserve">Gümrük, KDV ve ÖTV vergisinin 3 katı olarak alınmakta olan ceza; damping, ilave vergi, KKDF, bandrol, sübvansiyona karşı telafi edici vergi, ek mali yükümlülük, toplu konut fonu, tütün fonu, ek fon ve çevre katkı payı gibi bir çok vergilerin,  cezanın hesaplanmasına dahil edilmiş olması nedeniyle, bu maddeye göre verilen cezalar mükellefler açısından zaten çok ağır bir külfet haline geldiğinden; cezaların,  3 kat yerine 1 kat olarak düzenlenmesinin, dış ticaret işlemlerindeki maliyetleri azaltacağı ve çoğu ihracat ürünlerinde girdi olarak </w:t>
            </w:r>
            <w:r w:rsidRPr="006E1EE6">
              <w:rPr>
                <w:spacing w:val="-2"/>
                <w:sz w:val="24"/>
                <w:szCs w:val="24"/>
              </w:rPr>
              <w:lastRenderedPageBreak/>
              <w:t>kullanılan ürün maliyetlerinin azalmasına ve ihracatımızın artışına ivme kazandıracağı düşünülmektedir.</w:t>
            </w:r>
          </w:p>
          <w:p w:rsidR="00461F0B" w:rsidRPr="006E1EE6" w:rsidRDefault="00461F0B" w:rsidP="00BB5C8F">
            <w:pPr>
              <w:pStyle w:val="ListeParagraf"/>
              <w:spacing w:after="120" w:line="240" w:lineRule="auto"/>
              <w:contextualSpacing w:val="0"/>
              <w:jc w:val="both"/>
              <w:rPr>
                <w:rFonts w:ascii="Times New Roman" w:hAnsi="Times New Roman" w:cs="Times New Roman"/>
                <w:spacing w:val="-2"/>
                <w:sz w:val="24"/>
                <w:szCs w:val="24"/>
              </w:rPr>
            </w:pPr>
          </w:p>
          <w:p w:rsidR="00461F0B" w:rsidRPr="006E1EE6" w:rsidRDefault="00461F0B" w:rsidP="00BB5C8F">
            <w:pPr>
              <w:pStyle w:val="ListeParagraf"/>
              <w:spacing w:after="120" w:line="240" w:lineRule="auto"/>
              <w:contextualSpacing w:val="0"/>
              <w:jc w:val="both"/>
              <w:rPr>
                <w:rFonts w:ascii="Times New Roman" w:hAnsi="Times New Roman" w:cs="Times New Roman"/>
                <w:spacing w:val="-2"/>
                <w:sz w:val="24"/>
                <w:szCs w:val="24"/>
              </w:rPr>
            </w:pPr>
          </w:p>
          <w:p w:rsidR="00461F0B" w:rsidRPr="006E1EE6" w:rsidRDefault="00461F0B" w:rsidP="00BB5C8F">
            <w:pPr>
              <w:pStyle w:val="ListeParagraf"/>
              <w:spacing w:after="120" w:line="240" w:lineRule="auto"/>
              <w:contextualSpacing w:val="0"/>
              <w:jc w:val="both"/>
              <w:rPr>
                <w:rFonts w:ascii="Times New Roman" w:hAnsi="Times New Roman" w:cs="Times New Roman"/>
                <w:spacing w:val="-2"/>
                <w:sz w:val="24"/>
                <w:szCs w:val="24"/>
              </w:rPr>
            </w:pPr>
          </w:p>
          <w:p w:rsidR="00461F0B" w:rsidRPr="006E1EE6" w:rsidRDefault="00461F0B" w:rsidP="007D56C7">
            <w:pPr>
              <w:pStyle w:val="ListeParagraf"/>
              <w:spacing w:after="120" w:line="240" w:lineRule="auto"/>
              <w:ind w:left="323"/>
              <w:contextualSpacing w:val="0"/>
              <w:jc w:val="both"/>
              <w:rPr>
                <w:rFonts w:ascii="Times New Roman" w:hAnsi="Times New Roman" w:cs="Times New Roman"/>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jc w:val="both"/>
              <w:rPr>
                <w:spacing w:val="-2"/>
                <w:sz w:val="24"/>
                <w:szCs w:val="24"/>
              </w:rPr>
            </w:pPr>
            <w:r w:rsidRPr="006E1EE6">
              <w:rPr>
                <w:b/>
                <w:spacing w:val="-2"/>
                <w:sz w:val="24"/>
                <w:szCs w:val="24"/>
              </w:rPr>
              <w:lastRenderedPageBreak/>
              <w:t>Madde 218/</w:t>
            </w:r>
            <w:proofErr w:type="gramStart"/>
            <w:r w:rsidRPr="006E1EE6">
              <w:rPr>
                <w:b/>
                <w:spacing w:val="-2"/>
                <w:sz w:val="24"/>
                <w:szCs w:val="24"/>
              </w:rPr>
              <w:t>1</w:t>
            </w:r>
            <w:r w:rsidRPr="006E1EE6">
              <w:rPr>
                <w:spacing w:val="-2"/>
                <w:sz w:val="24"/>
                <w:szCs w:val="24"/>
              </w:rPr>
              <w:t xml:space="preserve"> -</w:t>
            </w:r>
            <w:proofErr w:type="gramEnd"/>
            <w:r w:rsidRPr="006E1EE6">
              <w:rPr>
                <w:spacing w:val="-2"/>
                <w:sz w:val="24"/>
                <w:szCs w:val="24"/>
              </w:rPr>
              <w:t xml:space="preserve"> 4458 sayılı Kanun’da </w:t>
            </w:r>
            <w:r w:rsidRPr="006E1EE6">
              <w:rPr>
                <w:rFonts w:eastAsia="Calibri"/>
                <w:bCs/>
                <w:sz w:val="24"/>
                <w:szCs w:val="24"/>
              </w:rPr>
              <w:t>alınması gereken ithalat vergilerinin beyana göre hesaplanan gümrük vergilerinden fazla olması hali için tanınan yüzde 5 oranındaki tolerans, bu taslakta çıkarılmış görünmektedir. Söz konusu tolerans oranının yüzde 10 olarak belirlenmek suretiyle tekrar taslağa konması, sektör açısından büyük önem arz etmektedir.</w:t>
            </w:r>
            <w:r w:rsidRPr="006E1EE6">
              <w:rPr>
                <w:spacing w:val="-2"/>
                <w:sz w:val="24"/>
                <w:szCs w:val="24"/>
              </w:rPr>
              <w:t xml:space="preserve"> </w:t>
            </w:r>
          </w:p>
          <w:p w:rsidR="00461F0B" w:rsidRPr="006E1EE6" w:rsidRDefault="00461F0B" w:rsidP="00BB5C8F">
            <w:pPr>
              <w:spacing w:after="120"/>
              <w:jc w:val="both"/>
              <w:rPr>
                <w:color w:val="000000"/>
                <w:sz w:val="24"/>
                <w:szCs w:val="24"/>
              </w:rPr>
            </w:pPr>
            <w:r w:rsidRPr="006E1EE6">
              <w:rPr>
                <w:spacing w:val="-2"/>
                <w:sz w:val="24"/>
                <w:szCs w:val="24"/>
              </w:rPr>
              <w:t>Diğer taraftan, 218’inci maddenin birinci fıkrasında, 3 kat olarak belirlenen cezanın tek kat olarak tatbik edilmesinde yarar görülmektedir.</w:t>
            </w:r>
          </w:p>
          <w:p w:rsidR="00461F0B" w:rsidRPr="006E1EE6" w:rsidRDefault="00461F0B" w:rsidP="00BB5C8F">
            <w:pPr>
              <w:spacing w:after="120"/>
              <w:ind w:right="10"/>
              <w:jc w:val="both"/>
              <w:rPr>
                <w:spacing w:val="-2"/>
                <w:sz w:val="24"/>
                <w:szCs w:val="24"/>
              </w:rPr>
            </w:pPr>
          </w:p>
          <w:p w:rsidR="00461F0B" w:rsidRPr="006E1EE6" w:rsidRDefault="00461F0B" w:rsidP="007D56C7">
            <w:pPr>
              <w:spacing w:after="120"/>
              <w:ind w:right="10"/>
              <w:jc w:val="both"/>
              <w:rPr>
                <w:spacing w:val="-2"/>
                <w:sz w:val="24"/>
                <w:szCs w:val="24"/>
              </w:rPr>
            </w:pPr>
            <w:r w:rsidRPr="006E1EE6">
              <w:rPr>
                <w:b/>
                <w:spacing w:val="-2"/>
                <w:sz w:val="24"/>
                <w:szCs w:val="24"/>
              </w:rPr>
              <w:t>Madde 218/2</w:t>
            </w:r>
            <w:r w:rsidRPr="006E1EE6">
              <w:rPr>
                <w:spacing w:val="-2"/>
                <w:sz w:val="24"/>
                <w:szCs w:val="24"/>
              </w:rPr>
              <w:t xml:space="preserve"> DİR özelinde tespit edilen farklarda ceza yerine vergi farkının teminat olarak alınmasında yarar görülmektedir.</w:t>
            </w:r>
          </w:p>
          <w:p w:rsidR="00461F0B" w:rsidRPr="006E1EE6" w:rsidRDefault="00461F0B" w:rsidP="007D56C7">
            <w:pPr>
              <w:spacing w:after="120"/>
              <w:ind w:right="10"/>
              <w:jc w:val="both"/>
              <w:rPr>
                <w:spacing w:val="-2"/>
                <w:sz w:val="24"/>
                <w:szCs w:val="24"/>
              </w:rPr>
            </w:pPr>
          </w:p>
          <w:p w:rsidR="00461F0B" w:rsidRPr="006E1EE6" w:rsidRDefault="00461F0B" w:rsidP="00BB5C8F">
            <w:pPr>
              <w:spacing w:after="120"/>
              <w:ind w:right="10"/>
              <w:jc w:val="both"/>
              <w:rPr>
                <w:spacing w:val="-2"/>
                <w:sz w:val="24"/>
                <w:szCs w:val="24"/>
              </w:rPr>
            </w:pPr>
            <w:r w:rsidRPr="006E1EE6">
              <w:rPr>
                <w:b/>
                <w:spacing w:val="-2"/>
                <w:sz w:val="24"/>
                <w:szCs w:val="24"/>
              </w:rPr>
              <w:t>Madde 218/3</w:t>
            </w:r>
            <w:r w:rsidRPr="006E1EE6">
              <w:rPr>
                <w:spacing w:val="-2"/>
                <w:sz w:val="24"/>
                <w:szCs w:val="24"/>
              </w:rPr>
              <w:t xml:space="preserve"> Mükelleflerin, kendi tespit ettikleri hata ve eksiklikleri gümrük idaresine beyan etmeleri durumunda ceza uygulanmaması son derece önemli görünmektedir. Bu çerçevede Gümrük Kanunu Taslağının 218’inci maddesinin 3’üncü fıkrasının aşağıdaki şekilde düzenlenmesinde fayda görülmektedir: </w:t>
            </w:r>
          </w:p>
          <w:p w:rsidR="00461F0B" w:rsidRPr="006E1EE6" w:rsidRDefault="00461F0B" w:rsidP="00BB5C8F">
            <w:pPr>
              <w:spacing w:after="120"/>
              <w:ind w:left="708" w:right="10"/>
              <w:jc w:val="both"/>
              <w:rPr>
                <w:b/>
                <w:spacing w:val="-2"/>
                <w:sz w:val="24"/>
                <w:szCs w:val="24"/>
              </w:rPr>
            </w:pPr>
            <w:r w:rsidRPr="006E1EE6">
              <w:rPr>
                <w:spacing w:val="-2"/>
                <w:sz w:val="24"/>
                <w:szCs w:val="24"/>
              </w:rPr>
              <w:t xml:space="preserve">“Yukarıda belirtilen aykırılıkların </w:t>
            </w:r>
            <w:r w:rsidRPr="006E1EE6">
              <w:rPr>
                <w:rFonts w:eastAsia="Calibri"/>
                <w:sz w:val="24"/>
                <w:szCs w:val="24"/>
              </w:rPr>
              <w:t xml:space="preserve">gümrük idaresince tespit edilmesinden önce beyan sahibince bildirilmesi durumunda ilgili </w:t>
            </w:r>
            <w:r w:rsidRPr="006E1EE6">
              <w:rPr>
                <w:rFonts w:eastAsia="Calibri"/>
                <w:sz w:val="24"/>
                <w:szCs w:val="24"/>
              </w:rPr>
              <w:lastRenderedPageBreak/>
              <w:t>fıkralara</w:t>
            </w:r>
            <w:r w:rsidRPr="006E1EE6">
              <w:rPr>
                <w:spacing w:val="-2"/>
                <w:sz w:val="24"/>
                <w:szCs w:val="24"/>
              </w:rPr>
              <w:t xml:space="preserve"> idari para cezası uygulanmaz.”</w:t>
            </w:r>
          </w:p>
          <w:p w:rsidR="00461F0B" w:rsidRPr="006E1EE6" w:rsidRDefault="00461F0B" w:rsidP="00BB5C8F">
            <w:pPr>
              <w:spacing w:after="120"/>
              <w:ind w:right="10"/>
              <w:jc w:val="both"/>
              <w:rPr>
                <w:spacing w:val="-2"/>
                <w:sz w:val="24"/>
                <w:szCs w:val="24"/>
              </w:rPr>
            </w:pPr>
          </w:p>
          <w:p w:rsidR="00461F0B" w:rsidRPr="006E1EE6" w:rsidRDefault="00461F0B" w:rsidP="00BB5C8F">
            <w:pPr>
              <w:spacing w:after="120"/>
              <w:ind w:right="10"/>
              <w:jc w:val="both"/>
              <w:rPr>
                <w:spacing w:val="-2"/>
                <w:sz w:val="24"/>
                <w:szCs w:val="24"/>
              </w:rPr>
            </w:pPr>
          </w:p>
          <w:p w:rsidR="00461F0B" w:rsidRPr="006E1EE6" w:rsidRDefault="00461F0B" w:rsidP="00BB5C8F">
            <w:pPr>
              <w:spacing w:after="120"/>
              <w:ind w:firstLine="709"/>
              <w:jc w:val="both"/>
              <w:rPr>
                <w:b/>
                <w:spacing w:val="-2"/>
                <w:sz w:val="24"/>
                <w:szCs w:val="24"/>
              </w:rPr>
            </w:pP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193C3A">
            <w:pPr>
              <w:pStyle w:val="Balk3"/>
              <w:spacing w:before="0" w:after="120" w:line="240" w:lineRule="auto"/>
              <w:ind w:left="0"/>
              <w:contextualSpacing w:val="0"/>
              <w:rPr>
                <w:szCs w:val="24"/>
              </w:rPr>
            </w:pPr>
            <w:r w:rsidRPr="006E1EE6">
              <w:rPr>
                <w:szCs w:val="24"/>
              </w:rPr>
              <w:lastRenderedPageBreak/>
              <w:t>Beyanın kontrolü sonucunda tespit edilen</w:t>
            </w:r>
            <w:r w:rsidRPr="006E1EE6">
              <w:rPr>
                <w:szCs w:val="24"/>
                <w:lang w:val="tr-TR"/>
              </w:rPr>
              <w:t xml:space="preserve"> </w:t>
            </w:r>
            <w:r w:rsidRPr="006E1EE6">
              <w:rPr>
                <w:szCs w:val="24"/>
              </w:rPr>
              <w:t xml:space="preserve">aykırılıklara uygulanacak cezalar </w:t>
            </w:r>
          </w:p>
          <w:p w:rsidR="00193C3A" w:rsidRPr="006E1EE6" w:rsidRDefault="00461F0B" w:rsidP="00193C3A">
            <w:pPr>
              <w:tabs>
                <w:tab w:val="left" w:pos="566"/>
              </w:tabs>
              <w:spacing w:after="120"/>
              <w:ind w:firstLine="567"/>
              <w:jc w:val="both"/>
              <w:rPr>
                <w:sz w:val="24"/>
                <w:szCs w:val="24"/>
              </w:rPr>
            </w:pPr>
            <w:r w:rsidRPr="006E1EE6">
              <w:rPr>
                <w:b/>
                <w:sz w:val="24"/>
                <w:szCs w:val="24"/>
              </w:rPr>
              <w:tab/>
              <w:t xml:space="preserve">MADDE </w:t>
            </w:r>
            <w:proofErr w:type="gramStart"/>
            <w:r w:rsidRPr="006E1EE6">
              <w:rPr>
                <w:b/>
                <w:sz w:val="24"/>
                <w:szCs w:val="24"/>
              </w:rPr>
              <w:t>219 -</w:t>
            </w:r>
            <w:proofErr w:type="gramEnd"/>
            <w:r w:rsidRPr="006E1EE6">
              <w:rPr>
                <w:b/>
                <w:sz w:val="24"/>
                <w:szCs w:val="24"/>
              </w:rPr>
              <w:t xml:space="preserve"> </w:t>
            </w:r>
            <w:r w:rsidR="00193C3A" w:rsidRPr="006E1EE6">
              <w:rPr>
                <w:sz w:val="24"/>
                <w:szCs w:val="24"/>
              </w:rPr>
              <w:t>(1) Serbest dolaşıma giriş rejimine tabi tutulan eşyaya ilişkin olarak, yapılan beyan ile muayene ve denetleme veya teslimden sonra kontrol sonucunda;</w:t>
            </w:r>
          </w:p>
          <w:p w:rsidR="00193C3A" w:rsidRPr="006E1EE6" w:rsidRDefault="00193C3A" w:rsidP="00193C3A">
            <w:pPr>
              <w:tabs>
                <w:tab w:val="left" w:pos="566"/>
              </w:tabs>
              <w:spacing w:after="120"/>
              <w:ind w:firstLine="567"/>
              <w:jc w:val="both"/>
              <w:rPr>
                <w:sz w:val="24"/>
                <w:szCs w:val="24"/>
              </w:rPr>
            </w:pPr>
            <w:r w:rsidRPr="006E1EE6">
              <w:rPr>
                <w:sz w:val="24"/>
                <w:szCs w:val="24"/>
              </w:rPr>
              <w:t>(a) Eşyanın genel düzenleyici idari işlemlerle ithalinin yasaklanmış olduğunun tespiti halinde, varsa eşyanın fark gümrük vergilerinin alınmasının yanı sıra, gümrüklenmiş değerinin dört katı idari para cezası verilir.</w:t>
            </w:r>
          </w:p>
          <w:p w:rsidR="00193C3A" w:rsidRPr="006E1EE6" w:rsidRDefault="00193C3A" w:rsidP="00193C3A">
            <w:pPr>
              <w:tabs>
                <w:tab w:val="left" w:pos="566"/>
              </w:tabs>
              <w:spacing w:after="120"/>
              <w:ind w:firstLine="567"/>
              <w:jc w:val="both"/>
              <w:rPr>
                <w:sz w:val="24"/>
                <w:szCs w:val="24"/>
              </w:rPr>
            </w:pPr>
            <w:r w:rsidRPr="006E1EE6">
              <w:rPr>
                <w:sz w:val="24"/>
                <w:szCs w:val="24"/>
              </w:rPr>
              <w:t>b)</w:t>
            </w:r>
            <w:r w:rsidRPr="006E1EE6">
              <w:rPr>
                <w:sz w:val="24"/>
                <w:szCs w:val="24"/>
              </w:rPr>
              <w:tab/>
              <w:t>(a) bendindeki eşyanın değersiz, artık veya atık madde olması durumunda, idari para cezası; ton başına otuz bin Türk Lirası, olarak hesaplanır ve eşya yurtdışı edilir.</w:t>
            </w:r>
          </w:p>
          <w:p w:rsidR="00193C3A" w:rsidRPr="006E1EE6" w:rsidRDefault="00193C3A" w:rsidP="00193C3A">
            <w:pPr>
              <w:tabs>
                <w:tab w:val="left" w:pos="566"/>
              </w:tabs>
              <w:spacing w:after="120"/>
              <w:ind w:firstLine="567"/>
              <w:jc w:val="both"/>
              <w:rPr>
                <w:sz w:val="24"/>
                <w:szCs w:val="24"/>
              </w:rPr>
            </w:pPr>
            <w:r w:rsidRPr="006E1EE6">
              <w:rPr>
                <w:sz w:val="24"/>
                <w:szCs w:val="24"/>
              </w:rPr>
              <w:t>(c) Eşyanın ithali, belli kuruluşların vereceği ve gümrük idaresine ibrazı veya beyanı zorunlu olan lisans, izin, uygunluk belgesi veya bu belgeler yerine geçen bilgiye bağlı olmasına rağmen, eşya belge veya bilgiye tabi değilmiş ya da belge veya bilgi alınmış gibi beyanda bulunulduğunun tespit edilmesi halinde, varsa eşyanın fark gümrük vergilerinin yanı sıra, gümrüklenmiş değerinin iki katı idari para cezası verilir.</w:t>
            </w:r>
          </w:p>
          <w:p w:rsidR="00193C3A" w:rsidRPr="006E1EE6" w:rsidRDefault="00193C3A" w:rsidP="00193C3A">
            <w:pPr>
              <w:tabs>
                <w:tab w:val="left" w:pos="566"/>
              </w:tabs>
              <w:spacing w:after="120"/>
              <w:ind w:firstLine="567"/>
              <w:jc w:val="both"/>
              <w:rPr>
                <w:sz w:val="24"/>
                <w:szCs w:val="24"/>
              </w:rPr>
            </w:pPr>
            <w:r w:rsidRPr="006E1EE6">
              <w:rPr>
                <w:sz w:val="24"/>
                <w:szCs w:val="24"/>
              </w:rPr>
              <w:tab/>
            </w:r>
            <w:proofErr w:type="gramStart"/>
            <w:r w:rsidRPr="006E1EE6">
              <w:rPr>
                <w:sz w:val="24"/>
                <w:szCs w:val="24"/>
              </w:rPr>
              <w:t>ç</w:t>
            </w:r>
            <w:proofErr w:type="gramEnd"/>
            <w:r w:rsidRPr="006E1EE6">
              <w:rPr>
                <w:sz w:val="24"/>
                <w:szCs w:val="24"/>
              </w:rPr>
              <w:t>) (c) bendindeki eşyanın değersiz, artık veya atık madde olması durumunda, idari para cezası; ton başına sekiz bin Türk Lirası, olarak hesaplanır ve eşya yurtdışı edilir.</w:t>
            </w:r>
          </w:p>
          <w:p w:rsidR="00193C3A" w:rsidRPr="006E1EE6" w:rsidRDefault="00193C3A" w:rsidP="00193C3A">
            <w:pPr>
              <w:tabs>
                <w:tab w:val="left" w:pos="566"/>
              </w:tabs>
              <w:spacing w:after="120"/>
              <w:ind w:firstLine="567"/>
              <w:jc w:val="both"/>
              <w:rPr>
                <w:sz w:val="24"/>
                <w:szCs w:val="24"/>
              </w:rPr>
            </w:pPr>
            <w:r w:rsidRPr="006E1EE6">
              <w:rPr>
                <w:sz w:val="24"/>
                <w:szCs w:val="24"/>
              </w:rPr>
              <w:lastRenderedPageBreak/>
              <w:t xml:space="preserve"> d) (c) bendinde belirtilen eşyanın, Bakanlıkça belirlenecek süre içerisinde, ithalinin uygun bulunduğuna ilişkin belge veya bilginin düzenlenmesi veya ilgili kurum veya kuruluş tarafından gerçekleştirilen denetimin olumlu sonuçlandığının bildirilmesi halinde, </w:t>
            </w:r>
            <w:proofErr w:type="gramStart"/>
            <w:r w:rsidRPr="006E1EE6">
              <w:rPr>
                <w:sz w:val="24"/>
                <w:szCs w:val="24"/>
              </w:rPr>
              <w:t>224 üncü</w:t>
            </w:r>
            <w:proofErr w:type="gramEnd"/>
            <w:r w:rsidRPr="006E1EE6">
              <w:rPr>
                <w:sz w:val="24"/>
                <w:szCs w:val="24"/>
              </w:rPr>
              <w:t xml:space="preserve"> maddenin birinci fıkrası uyarınca para cezası verilir.</w:t>
            </w:r>
          </w:p>
          <w:p w:rsidR="00193C3A" w:rsidRPr="006E1EE6" w:rsidRDefault="00193C3A" w:rsidP="00193C3A">
            <w:pPr>
              <w:tabs>
                <w:tab w:val="left" w:pos="566"/>
              </w:tabs>
              <w:spacing w:after="120"/>
              <w:ind w:firstLine="567"/>
              <w:jc w:val="both"/>
              <w:rPr>
                <w:sz w:val="24"/>
                <w:szCs w:val="24"/>
              </w:rPr>
            </w:pPr>
            <w:r w:rsidRPr="006E1EE6">
              <w:rPr>
                <w:sz w:val="24"/>
                <w:szCs w:val="24"/>
              </w:rPr>
              <w:t xml:space="preserve">(e) Bakanlıkça belirlenecek süre içerisinde, (c) bendinde belirtilen eşyanın, ithalinin uygun bulunduğuna ilişkin belge veya bilginin düzenlenmesi veya ilgili kurum veya kuruluş tarafından gerçekleştirilen denetimin olumlu sonuçlandığının bildirilmesi halinde, </w:t>
            </w:r>
            <w:proofErr w:type="gramStart"/>
            <w:r w:rsidRPr="006E1EE6">
              <w:rPr>
                <w:sz w:val="24"/>
                <w:szCs w:val="24"/>
              </w:rPr>
              <w:t>224 üncü</w:t>
            </w:r>
            <w:proofErr w:type="gramEnd"/>
            <w:r w:rsidRPr="006E1EE6">
              <w:rPr>
                <w:sz w:val="24"/>
                <w:szCs w:val="24"/>
              </w:rPr>
              <w:t xml:space="preserve"> maddenin birinci fıkrası uyarınca idari para cezası verilir.</w:t>
            </w:r>
          </w:p>
          <w:p w:rsidR="00193C3A" w:rsidRPr="006E1EE6" w:rsidRDefault="00193C3A" w:rsidP="00193C3A">
            <w:pPr>
              <w:tabs>
                <w:tab w:val="left" w:pos="566"/>
              </w:tabs>
              <w:spacing w:after="120"/>
              <w:ind w:firstLine="567"/>
              <w:jc w:val="both"/>
              <w:rPr>
                <w:sz w:val="24"/>
                <w:szCs w:val="24"/>
              </w:rPr>
            </w:pPr>
            <w:r w:rsidRPr="006E1EE6">
              <w:rPr>
                <w:sz w:val="24"/>
                <w:szCs w:val="24"/>
              </w:rPr>
              <w:tab/>
              <w:t>(2) İhracat rejimine tabi tutulan eşyaya ilişkin olarak, yapılan beyan ile muayene ve denetleme veya kontrol sonucunda;</w:t>
            </w:r>
          </w:p>
          <w:p w:rsidR="00193C3A" w:rsidRPr="006E1EE6" w:rsidRDefault="00193C3A" w:rsidP="00193C3A">
            <w:pPr>
              <w:tabs>
                <w:tab w:val="left" w:pos="566"/>
              </w:tabs>
              <w:spacing w:after="120"/>
              <w:ind w:firstLine="567"/>
              <w:jc w:val="both"/>
              <w:rPr>
                <w:sz w:val="24"/>
                <w:szCs w:val="24"/>
              </w:rPr>
            </w:pPr>
            <w:r w:rsidRPr="006E1EE6">
              <w:rPr>
                <w:sz w:val="24"/>
                <w:szCs w:val="24"/>
              </w:rPr>
              <w:tab/>
              <w:t>a) Eşyanın ihracının genel düzenleyici idari işlemlerle yasaklanmış olduğunun tespiti halinde, eşyanın gümrüklenmiş değeri kadar idari para cezası verilir.</w:t>
            </w:r>
          </w:p>
          <w:p w:rsidR="00193C3A" w:rsidRPr="006E1EE6" w:rsidRDefault="00193C3A" w:rsidP="00193C3A">
            <w:pPr>
              <w:tabs>
                <w:tab w:val="left" w:pos="566"/>
              </w:tabs>
              <w:spacing w:after="120"/>
              <w:ind w:firstLine="567"/>
              <w:jc w:val="both"/>
              <w:rPr>
                <w:sz w:val="24"/>
                <w:szCs w:val="24"/>
              </w:rPr>
            </w:pPr>
            <w:r w:rsidRPr="006E1EE6">
              <w:rPr>
                <w:sz w:val="24"/>
                <w:szCs w:val="24"/>
              </w:rPr>
              <w:tab/>
              <w:t xml:space="preserve">b) Eşyanın ihracı, lisansa, şarta, izne, kısıntıya veya belli kuruluşların vereceği uygunluk veya yeterlilik belgesine tabi olduğu halde uygunluk ve yeterlilik belgesine tabi değilmiş veya belge alınmış gibi beyan edildiğinin tespit edilmesi halinde, eşyanın gümrüklenmiş değerinin onda biri kadar idari </w:t>
            </w:r>
            <w:r w:rsidRPr="006E1EE6">
              <w:rPr>
                <w:sz w:val="24"/>
                <w:szCs w:val="24"/>
              </w:rPr>
              <w:lastRenderedPageBreak/>
              <w:t>para cezası verilir.</w:t>
            </w:r>
          </w:p>
          <w:p w:rsidR="00193C3A" w:rsidRPr="006E1EE6" w:rsidRDefault="00193C3A" w:rsidP="00193C3A">
            <w:pPr>
              <w:tabs>
                <w:tab w:val="left" w:pos="566"/>
              </w:tabs>
              <w:spacing w:after="120"/>
              <w:ind w:firstLine="567"/>
              <w:jc w:val="both"/>
              <w:rPr>
                <w:sz w:val="24"/>
                <w:szCs w:val="24"/>
              </w:rPr>
            </w:pPr>
            <w:r w:rsidRPr="006E1EE6">
              <w:rPr>
                <w:sz w:val="24"/>
                <w:szCs w:val="24"/>
              </w:rPr>
              <w:t xml:space="preserve">  c) Bakanlıkça belirlenecek süre içerisinde, (b) bendinde belirtilen eşyanın, ihracının uygun bulunduğuna ilişkin belge veya bilginin düzenlenmesi veya ilgili kurum veya kuruluş tarafından gerçekleştirilen denetimin olumlu sonuçlandığının bildirilmesi halinde </w:t>
            </w:r>
            <w:proofErr w:type="gramStart"/>
            <w:r w:rsidRPr="006E1EE6">
              <w:rPr>
                <w:sz w:val="24"/>
                <w:szCs w:val="24"/>
              </w:rPr>
              <w:t>224 üncü</w:t>
            </w:r>
            <w:proofErr w:type="gramEnd"/>
            <w:r w:rsidRPr="006E1EE6">
              <w:rPr>
                <w:sz w:val="24"/>
                <w:szCs w:val="24"/>
              </w:rPr>
              <w:t xml:space="preserve"> maddenin birinci fıkrası uyarınca idari para cezası verilir.</w:t>
            </w:r>
          </w:p>
          <w:p w:rsidR="00193C3A" w:rsidRPr="006E1EE6" w:rsidRDefault="00193C3A" w:rsidP="00193C3A">
            <w:pPr>
              <w:tabs>
                <w:tab w:val="left" w:pos="566"/>
              </w:tabs>
              <w:spacing w:after="120"/>
              <w:ind w:firstLine="567"/>
              <w:jc w:val="both"/>
              <w:rPr>
                <w:sz w:val="24"/>
                <w:szCs w:val="24"/>
              </w:rPr>
            </w:pPr>
            <w:r w:rsidRPr="006E1EE6">
              <w:rPr>
                <w:sz w:val="24"/>
                <w:szCs w:val="24"/>
              </w:rPr>
              <w:t>(3) Birinci ve ikinci fıkrada belirtilen aykırılıkların gümrük idaresince tespit edilmesinden önce beyan sahibince bildirilmesi durumunda bu fıkralara göre hesaplanan cezalar yüzde on beş oranında uygulanır.</w:t>
            </w:r>
          </w:p>
          <w:p w:rsidR="00193C3A" w:rsidRPr="006E1EE6" w:rsidRDefault="00193C3A" w:rsidP="00193C3A">
            <w:pPr>
              <w:tabs>
                <w:tab w:val="left" w:pos="566"/>
              </w:tabs>
              <w:spacing w:after="120"/>
              <w:ind w:firstLine="567"/>
              <w:jc w:val="both"/>
              <w:rPr>
                <w:sz w:val="24"/>
                <w:szCs w:val="24"/>
              </w:rPr>
            </w:pPr>
            <w:r w:rsidRPr="006E1EE6">
              <w:rPr>
                <w:sz w:val="24"/>
                <w:szCs w:val="24"/>
              </w:rPr>
              <w:tab/>
              <w:t xml:space="preserve">(4) Yolcuların, gümrük mevzuatına göre kişisel ve hediyelik eşya kapsamı dışında olup beyanlarına aykırı olarak üzerlerinde, eşyası arasında veya taşıma araçlarında çıkan ya da başkasına ait olduğu halde kendi eşyasıymış gibi gösterdikleri eşyanın gümrük vergilerinin </w:t>
            </w:r>
            <w:proofErr w:type="spellStart"/>
            <w:r w:rsidRPr="006E1EE6">
              <w:rPr>
                <w:sz w:val="24"/>
                <w:szCs w:val="24"/>
              </w:rPr>
              <w:t>yanısıra</w:t>
            </w:r>
            <w:proofErr w:type="spellEnd"/>
            <w:r w:rsidRPr="006E1EE6">
              <w:rPr>
                <w:sz w:val="24"/>
                <w:szCs w:val="24"/>
              </w:rPr>
              <w:t xml:space="preserve"> gümrük vergileri kadar idari para cezası verilir ve eşya sahibine teslim edilir. Gümrük vergileri ve idari para cezası ödenmediği takdirde, eşya gümrüğe terk edilmiş sayılır.</w:t>
            </w:r>
          </w:p>
          <w:p w:rsidR="00193C3A" w:rsidRPr="006E1EE6" w:rsidRDefault="00193C3A" w:rsidP="00193C3A">
            <w:pPr>
              <w:tabs>
                <w:tab w:val="left" w:pos="566"/>
              </w:tabs>
              <w:spacing w:after="120"/>
              <w:ind w:firstLine="567"/>
              <w:jc w:val="both"/>
              <w:rPr>
                <w:sz w:val="24"/>
                <w:szCs w:val="24"/>
              </w:rPr>
            </w:pPr>
            <w:r w:rsidRPr="006E1EE6">
              <w:rPr>
                <w:sz w:val="24"/>
                <w:szCs w:val="24"/>
              </w:rPr>
              <w:t>(5)  Cezai hükümler saklı kalmak üzere, yükümlü talebi doğrultusunda;</w:t>
            </w:r>
          </w:p>
          <w:p w:rsidR="00193C3A" w:rsidRPr="006E1EE6" w:rsidRDefault="00193C3A" w:rsidP="00193C3A">
            <w:pPr>
              <w:tabs>
                <w:tab w:val="left" w:pos="566"/>
              </w:tabs>
              <w:spacing w:after="120"/>
              <w:ind w:firstLine="567"/>
              <w:jc w:val="both"/>
              <w:rPr>
                <w:sz w:val="24"/>
                <w:szCs w:val="24"/>
              </w:rPr>
            </w:pPr>
            <w:r w:rsidRPr="006E1EE6">
              <w:rPr>
                <w:sz w:val="24"/>
                <w:szCs w:val="24"/>
              </w:rPr>
              <w:t xml:space="preserve">a) Birinci fıkranın (a) bendinde belirtilen eşya, mahrece iade ya da ilgili kurum ya da kuruluşun uygun görüşü ile doğrudan üçüncü </w:t>
            </w:r>
            <w:r w:rsidRPr="006E1EE6">
              <w:rPr>
                <w:sz w:val="24"/>
                <w:szCs w:val="24"/>
              </w:rPr>
              <w:lastRenderedPageBreak/>
              <w:t xml:space="preserve">ülkeye transit edilir. </w:t>
            </w:r>
          </w:p>
          <w:p w:rsidR="00193C3A" w:rsidRPr="006E1EE6" w:rsidRDefault="00193C3A" w:rsidP="00193C3A">
            <w:pPr>
              <w:tabs>
                <w:tab w:val="left" w:pos="566"/>
              </w:tabs>
              <w:spacing w:after="120"/>
              <w:ind w:firstLine="567"/>
              <w:jc w:val="both"/>
              <w:rPr>
                <w:sz w:val="24"/>
                <w:szCs w:val="24"/>
              </w:rPr>
            </w:pPr>
            <w:r w:rsidRPr="006E1EE6">
              <w:rPr>
                <w:sz w:val="24"/>
                <w:szCs w:val="24"/>
              </w:rPr>
              <w:t>b) Birinci fıkranın (c) bendinde belirtilen eşya, mahrecine iade, ilgili kurum ya da kuruluşun uygun görüşü ile doğrudan ya da serbest bölge üzerinden üçüncü ülkeye transit veya ihraç kaydıyla satış ya da masrafları sahibince karşılanmak koşuluyla imha suretiyle tasfiye edilmek üzere bulunduğu gümrük idaresine terk edilebilir.</w:t>
            </w:r>
          </w:p>
          <w:p w:rsidR="00193C3A" w:rsidRPr="006E1EE6" w:rsidRDefault="00193C3A" w:rsidP="00193C3A">
            <w:pPr>
              <w:tabs>
                <w:tab w:val="left" w:pos="566"/>
              </w:tabs>
              <w:spacing w:after="120"/>
              <w:ind w:firstLine="567"/>
              <w:jc w:val="both"/>
              <w:rPr>
                <w:sz w:val="24"/>
                <w:szCs w:val="24"/>
              </w:rPr>
            </w:pPr>
            <w:r w:rsidRPr="006E1EE6">
              <w:rPr>
                <w:sz w:val="24"/>
                <w:szCs w:val="24"/>
              </w:rPr>
              <w:t>Teslimden sonra kontrol sonucunda uygunsuzluğu tespit edilen ancak bulunamayan eşyanın gümrüklenmiş değerinin kamuya geçirilmesine karar verilir.</w:t>
            </w:r>
          </w:p>
          <w:p w:rsidR="00193C3A" w:rsidRPr="006E1EE6" w:rsidRDefault="00193C3A" w:rsidP="00193C3A">
            <w:pPr>
              <w:tabs>
                <w:tab w:val="left" w:pos="566"/>
              </w:tabs>
              <w:spacing w:after="120"/>
              <w:ind w:firstLine="567"/>
              <w:jc w:val="both"/>
              <w:rPr>
                <w:sz w:val="24"/>
                <w:szCs w:val="24"/>
              </w:rPr>
            </w:pPr>
            <w:r w:rsidRPr="006E1EE6">
              <w:rPr>
                <w:sz w:val="24"/>
                <w:szCs w:val="24"/>
              </w:rPr>
              <w:t xml:space="preserve">            (6) Türkiye Gümrük Bölgesine getirilen ve varış gümrük idaresine karayolu ile sevk edilmek üzere transit rejimine konu edilen serbest dolaşımda olmayan eşyanın, yapılan kontrol veya muayene sonucunda, beyan edilenden belirgin bir şekilde farklı cinste olduğunun tahlil, teknik inceleme ve araştırmaya gerek olmaksızın tespiti halinde;</w:t>
            </w:r>
          </w:p>
          <w:p w:rsidR="00193C3A" w:rsidRPr="006E1EE6" w:rsidRDefault="00193C3A" w:rsidP="00193C3A">
            <w:pPr>
              <w:tabs>
                <w:tab w:val="left" w:pos="566"/>
              </w:tabs>
              <w:spacing w:after="120"/>
              <w:ind w:firstLine="567"/>
              <w:jc w:val="both"/>
              <w:rPr>
                <w:sz w:val="24"/>
                <w:szCs w:val="24"/>
              </w:rPr>
            </w:pPr>
            <w:r w:rsidRPr="006E1EE6">
              <w:rPr>
                <w:sz w:val="24"/>
                <w:szCs w:val="24"/>
              </w:rPr>
              <w:t>a) Farklı çıkan eşyanın gümrük vergileri toplamının beyan edilen eşyanın gümrük vergileri toplamından fazla olması durumunda farklı çıkan eşyaya ilişkin gümrük vergilerinin iki katı idari para cezası verilir.</w:t>
            </w:r>
          </w:p>
          <w:p w:rsidR="00193C3A" w:rsidRPr="006E1EE6" w:rsidRDefault="00193C3A" w:rsidP="00193C3A">
            <w:pPr>
              <w:tabs>
                <w:tab w:val="left" w:pos="566"/>
              </w:tabs>
              <w:spacing w:after="120"/>
              <w:ind w:firstLine="567"/>
              <w:jc w:val="both"/>
              <w:rPr>
                <w:sz w:val="24"/>
                <w:szCs w:val="24"/>
              </w:rPr>
            </w:pPr>
            <w:r w:rsidRPr="006E1EE6">
              <w:rPr>
                <w:sz w:val="24"/>
                <w:szCs w:val="24"/>
              </w:rPr>
              <w:t xml:space="preserve">b) Farklı çıkan eşyanın beyan edilen eşyadan farklı şekilde, ithalinin lisansa, şarta, izne, kısıntıya veya belli kuruluşların vereceği uygunluk veya yeterlilik belgesine tabi olması </w:t>
            </w:r>
            <w:r w:rsidRPr="006E1EE6">
              <w:rPr>
                <w:sz w:val="24"/>
                <w:szCs w:val="24"/>
              </w:rPr>
              <w:lastRenderedPageBreak/>
              <w:t>durumunda farklı çıkan eşyanın gümrüklenmiş değerinin iki katı kadar idari para cezası verilir.</w:t>
            </w:r>
          </w:p>
          <w:p w:rsidR="00193C3A" w:rsidRPr="006E1EE6" w:rsidRDefault="00193C3A" w:rsidP="00193C3A">
            <w:pPr>
              <w:tabs>
                <w:tab w:val="left" w:pos="566"/>
              </w:tabs>
              <w:spacing w:after="120"/>
              <w:ind w:firstLine="567"/>
              <w:jc w:val="both"/>
              <w:rPr>
                <w:sz w:val="24"/>
                <w:szCs w:val="24"/>
              </w:rPr>
            </w:pPr>
            <w:r w:rsidRPr="006E1EE6">
              <w:rPr>
                <w:sz w:val="24"/>
                <w:szCs w:val="24"/>
              </w:rPr>
              <w:t>(7) Transit rejimine konu edilen serbest dolaşımda olmayan eşyanın, hareket gümrük idaresinden sevk edilmesinden sonra varış gümrük idaresine varışından önce ya da varış gümrük idaresinde yapılan kontrolü veya muayenesi sonucunda;</w:t>
            </w:r>
          </w:p>
          <w:p w:rsidR="00193C3A" w:rsidRPr="006E1EE6" w:rsidRDefault="00193C3A" w:rsidP="00193C3A">
            <w:pPr>
              <w:tabs>
                <w:tab w:val="left" w:pos="566"/>
              </w:tabs>
              <w:spacing w:after="120"/>
              <w:ind w:firstLine="567"/>
              <w:jc w:val="both"/>
              <w:rPr>
                <w:sz w:val="24"/>
                <w:szCs w:val="24"/>
              </w:rPr>
            </w:pPr>
            <w:r w:rsidRPr="006E1EE6">
              <w:rPr>
                <w:sz w:val="24"/>
                <w:szCs w:val="24"/>
              </w:rPr>
              <w:t xml:space="preserve">a) Beyana göre eksik olduğunun tespit edilmesi halinde, eksik çıkan eşyaya ilişkin gümrük vergilerinin alınmasının yanı sıra eşyanın gümrük vergilerinin iki katı idari para cezası verilir. </w:t>
            </w:r>
          </w:p>
          <w:p w:rsidR="00193C3A" w:rsidRPr="006E1EE6" w:rsidRDefault="00193C3A" w:rsidP="00193C3A">
            <w:pPr>
              <w:tabs>
                <w:tab w:val="left" w:pos="566"/>
              </w:tabs>
              <w:spacing w:after="120"/>
              <w:ind w:firstLine="567"/>
              <w:jc w:val="both"/>
              <w:rPr>
                <w:sz w:val="24"/>
                <w:szCs w:val="24"/>
              </w:rPr>
            </w:pPr>
            <w:r w:rsidRPr="006E1EE6">
              <w:rPr>
                <w:sz w:val="24"/>
                <w:szCs w:val="24"/>
              </w:rPr>
              <w:t xml:space="preserve">b) Beyana göre fazla olduğunun tespit edilmesi halinde, fazla çıkan eşyanın gümrük vergileri kadar idari para cezası verilir ve fazla çıkan eşya </w:t>
            </w:r>
            <w:proofErr w:type="gramStart"/>
            <w:r w:rsidRPr="006E1EE6">
              <w:rPr>
                <w:sz w:val="24"/>
                <w:szCs w:val="24"/>
              </w:rPr>
              <w:t xml:space="preserve">146 </w:t>
            </w:r>
            <w:proofErr w:type="spellStart"/>
            <w:r w:rsidRPr="006E1EE6">
              <w:rPr>
                <w:sz w:val="24"/>
                <w:szCs w:val="24"/>
              </w:rPr>
              <w:t>ncı</w:t>
            </w:r>
            <w:proofErr w:type="spellEnd"/>
            <w:proofErr w:type="gramEnd"/>
            <w:r w:rsidRPr="006E1EE6">
              <w:rPr>
                <w:sz w:val="24"/>
                <w:szCs w:val="24"/>
              </w:rPr>
              <w:t xml:space="preserve"> madde hükümlerine göre tasfiyeye tabi tutulur. </w:t>
            </w:r>
          </w:p>
          <w:p w:rsidR="00193C3A" w:rsidRPr="006E1EE6" w:rsidRDefault="00193C3A" w:rsidP="00193C3A">
            <w:pPr>
              <w:tabs>
                <w:tab w:val="left" w:pos="566"/>
              </w:tabs>
              <w:spacing w:after="120"/>
              <w:ind w:firstLine="567"/>
              <w:jc w:val="both"/>
              <w:rPr>
                <w:sz w:val="24"/>
                <w:szCs w:val="24"/>
              </w:rPr>
            </w:pPr>
            <w:r w:rsidRPr="006E1EE6">
              <w:rPr>
                <w:sz w:val="24"/>
                <w:szCs w:val="24"/>
              </w:rPr>
              <w:t>c) (a) ve (b) bentleri kapsamında değerlendirilemeyecek eksiklik ve fazlalık durumları ile bu durumların tespitine ilişkin usul ve esaslar Bakanlıkça belirlenir.</w:t>
            </w:r>
          </w:p>
          <w:p w:rsidR="00461F0B" w:rsidRPr="006E1EE6" w:rsidRDefault="00193C3A" w:rsidP="00193C3A">
            <w:pPr>
              <w:spacing w:after="120"/>
              <w:ind w:right="10"/>
              <w:jc w:val="both"/>
              <w:rPr>
                <w:b/>
                <w:spacing w:val="-2"/>
                <w:sz w:val="24"/>
                <w:szCs w:val="24"/>
              </w:rPr>
            </w:pPr>
            <w:r w:rsidRPr="006E1EE6">
              <w:rPr>
                <w:sz w:val="24"/>
                <w:szCs w:val="24"/>
              </w:rPr>
              <w:t xml:space="preserve">(8) </w:t>
            </w:r>
            <w:proofErr w:type="gramStart"/>
            <w:r w:rsidRPr="006E1EE6">
              <w:rPr>
                <w:sz w:val="24"/>
                <w:szCs w:val="24"/>
              </w:rPr>
              <w:t xml:space="preserve">97 </w:t>
            </w:r>
            <w:proofErr w:type="spellStart"/>
            <w:r w:rsidRPr="006E1EE6">
              <w:rPr>
                <w:sz w:val="24"/>
                <w:szCs w:val="24"/>
              </w:rPr>
              <w:t>nci</w:t>
            </w:r>
            <w:proofErr w:type="spellEnd"/>
            <w:proofErr w:type="gramEnd"/>
            <w:r w:rsidRPr="006E1EE6">
              <w:rPr>
                <w:sz w:val="24"/>
                <w:szCs w:val="24"/>
              </w:rPr>
              <w:t xml:space="preserve"> maddeye göre yapılan kontroller kapsamında; deniz ve hava nakil vasıtaları kaptanları, pilotları, hizmetlileri veya mürettebatının beyanına aykırı olarak üzerlerinde, eşyası arasında veya taşıma araçlarında ticari miktar ve mahiyet arz etmeyen eşya bulunduğu takdirde beyan sahibine 224 üncü maddenin altıncı fıkrası </w:t>
            </w:r>
            <w:r w:rsidRPr="006E1EE6">
              <w:rPr>
                <w:sz w:val="24"/>
                <w:szCs w:val="24"/>
              </w:rPr>
              <w:lastRenderedPageBreak/>
              <w:t xml:space="preserve">hükmüne göre idari para cezası verilir.  Eşyaya el konulur ve mülkiyetinin kamuya geçirilmesine karar verilerek, </w:t>
            </w:r>
            <w:proofErr w:type="gramStart"/>
            <w:r w:rsidRPr="006E1EE6">
              <w:rPr>
                <w:sz w:val="24"/>
                <w:szCs w:val="24"/>
              </w:rPr>
              <w:t xml:space="preserve">146 </w:t>
            </w:r>
            <w:proofErr w:type="spellStart"/>
            <w:r w:rsidRPr="006E1EE6">
              <w:rPr>
                <w:sz w:val="24"/>
                <w:szCs w:val="24"/>
              </w:rPr>
              <w:t>ncı</w:t>
            </w:r>
            <w:proofErr w:type="spellEnd"/>
            <w:proofErr w:type="gramEnd"/>
            <w:r w:rsidRPr="006E1EE6">
              <w:rPr>
                <w:sz w:val="24"/>
                <w:szCs w:val="24"/>
              </w:rPr>
              <w:t xml:space="preserve"> madde hükümlerine göre tasfiyeye tabi tutulur.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0724E" w:rsidRPr="006E1EE6" w:rsidRDefault="0030724E" w:rsidP="00BB792B">
            <w:pPr>
              <w:spacing w:after="120"/>
              <w:ind w:right="10"/>
              <w:jc w:val="both"/>
              <w:rPr>
                <w:color w:val="000000"/>
                <w:sz w:val="24"/>
                <w:szCs w:val="24"/>
              </w:rPr>
            </w:pPr>
            <w:r w:rsidRPr="006E1EE6">
              <w:rPr>
                <w:color w:val="000000"/>
                <w:sz w:val="24"/>
                <w:szCs w:val="24"/>
              </w:rPr>
              <w:lastRenderedPageBreak/>
              <w:t>“</w:t>
            </w:r>
            <w:r w:rsidR="00554483" w:rsidRPr="006E1EE6">
              <w:rPr>
                <w:color w:val="000000"/>
                <w:sz w:val="24"/>
                <w:szCs w:val="24"/>
              </w:rPr>
              <w:t>E</w:t>
            </w:r>
            <w:r w:rsidRPr="006E1EE6">
              <w:rPr>
                <w:color w:val="000000"/>
                <w:sz w:val="24"/>
                <w:szCs w:val="24"/>
              </w:rPr>
              <w:t xml:space="preserve">şyanın, Bakanlıkça belirlenecek süre içerisinde, ithalinin uygun bulunduğuna ilişkin belge veya bilginin düzenlenmesi veya ilgili kurum veya kuruluş tarafından gerçekleştirilen denetimin olumlu sonuçlandığının bildirilmesi halinde, </w:t>
            </w:r>
            <w:proofErr w:type="gramStart"/>
            <w:r w:rsidRPr="006E1EE6">
              <w:rPr>
                <w:color w:val="000000"/>
                <w:sz w:val="24"/>
                <w:szCs w:val="24"/>
              </w:rPr>
              <w:t>224 üncü</w:t>
            </w:r>
            <w:proofErr w:type="gramEnd"/>
            <w:r w:rsidRPr="006E1EE6">
              <w:rPr>
                <w:color w:val="000000"/>
                <w:sz w:val="24"/>
                <w:szCs w:val="24"/>
              </w:rPr>
              <w:t xml:space="preserve"> maddenin birinci fıkrası uyarınca para cezası verilir.” Hükmü getirilmiştir.</w:t>
            </w:r>
          </w:p>
          <w:p w:rsidR="0030724E" w:rsidRPr="006E1EE6" w:rsidRDefault="0030724E" w:rsidP="00BB792B">
            <w:pPr>
              <w:spacing w:after="120"/>
              <w:ind w:right="10"/>
              <w:jc w:val="both"/>
              <w:rPr>
                <w:color w:val="000000"/>
                <w:sz w:val="24"/>
                <w:szCs w:val="24"/>
              </w:rPr>
            </w:pPr>
          </w:p>
          <w:p w:rsidR="0030724E" w:rsidRPr="006E1EE6" w:rsidRDefault="0030724E" w:rsidP="00BB792B">
            <w:pPr>
              <w:spacing w:after="120"/>
              <w:ind w:right="10"/>
              <w:jc w:val="both"/>
              <w:rPr>
                <w:color w:val="000000"/>
                <w:sz w:val="24"/>
                <w:szCs w:val="24"/>
              </w:rPr>
            </w:pPr>
            <w:r w:rsidRPr="006E1EE6">
              <w:rPr>
                <w:color w:val="000000"/>
                <w:sz w:val="24"/>
                <w:szCs w:val="24"/>
              </w:rPr>
              <w:t>“Birinci fıkranın (c) bendinde belirtilen eşya, mahrecine iade, ilgili kurum ya da kuruluşun uygun görüşü ile doğrudan ya da serbest bölge üzerinden üçüncü ülkeye transit veya ihraç kaydıyla satış ya da masrafları sahibince karşılanmak koşuluyla imha suretiyle tasfiye edilmek üzere bulunduğu gümrük idaresine terk edilebilir.” Hükmü getirilmiştir.</w:t>
            </w:r>
          </w:p>
          <w:p w:rsidR="0030724E" w:rsidRPr="006E1EE6" w:rsidRDefault="0030724E" w:rsidP="00BB792B">
            <w:pPr>
              <w:spacing w:after="120"/>
              <w:ind w:right="10"/>
              <w:jc w:val="both"/>
              <w:rPr>
                <w:color w:val="000000"/>
                <w:sz w:val="24"/>
                <w:szCs w:val="24"/>
              </w:rPr>
            </w:pPr>
          </w:p>
          <w:p w:rsidR="0030724E" w:rsidRPr="006E1EE6" w:rsidRDefault="00554483" w:rsidP="00BB792B">
            <w:pPr>
              <w:spacing w:after="120"/>
              <w:ind w:right="10"/>
              <w:jc w:val="both"/>
              <w:rPr>
                <w:color w:val="000000"/>
                <w:sz w:val="24"/>
                <w:szCs w:val="24"/>
              </w:rPr>
            </w:pPr>
            <w:r w:rsidRPr="006E1EE6">
              <w:rPr>
                <w:color w:val="000000"/>
                <w:sz w:val="24"/>
                <w:szCs w:val="24"/>
              </w:rPr>
              <w:t>“Türkiye Gümrük Bölgesine getirilen ve varış gümrük idaresine karayolu ile sevk edilmek üzere transit rejimine konu edilen serbest dolaşımda olmayan eşyanın, yapılan kontrol veya muayene sonucunda, beyan edilenden belirgin bir şekilde farklı cinste olduğunun tahlil, teknik inceleme ve araştırmaya gerek olmaksızın tespiti halinde;</w:t>
            </w:r>
          </w:p>
          <w:p w:rsidR="0030724E" w:rsidRPr="006E1EE6" w:rsidRDefault="00554483" w:rsidP="00BB792B">
            <w:pPr>
              <w:spacing w:after="120"/>
              <w:ind w:right="10"/>
              <w:jc w:val="both"/>
              <w:rPr>
                <w:color w:val="000000"/>
                <w:sz w:val="24"/>
                <w:szCs w:val="24"/>
              </w:rPr>
            </w:pPr>
            <w:r w:rsidRPr="006E1EE6">
              <w:rPr>
                <w:color w:val="000000"/>
                <w:sz w:val="24"/>
                <w:szCs w:val="24"/>
              </w:rPr>
              <w:t xml:space="preserve">          Farklı çıkan eşyanın beyan edilen eşyadan farklı şekilde, ithalinin lisansa, </w:t>
            </w:r>
            <w:r w:rsidRPr="006E1EE6">
              <w:rPr>
                <w:color w:val="000000"/>
                <w:sz w:val="24"/>
                <w:szCs w:val="24"/>
              </w:rPr>
              <w:lastRenderedPageBreak/>
              <w:t>şarta, izne, kısıntıya veya belli kuruluşların vereceği uygunluk veya yeterlilik belgesine tabi olması durumunda farklı çıkan eşyanın gümrüklenmiş değerinin iki katı kadar idari para cezası verilir.” Hükmü getirilmiştir.</w:t>
            </w:r>
          </w:p>
          <w:p w:rsidR="0030724E" w:rsidRPr="006E1EE6" w:rsidRDefault="0030724E" w:rsidP="00BB792B">
            <w:pPr>
              <w:spacing w:after="120"/>
              <w:ind w:right="10"/>
              <w:jc w:val="both"/>
              <w:rPr>
                <w:color w:val="000000"/>
                <w:sz w:val="24"/>
                <w:szCs w:val="24"/>
              </w:rPr>
            </w:pPr>
          </w:p>
          <w:p w:rsidR="00461F0B" w:rsidRPr="006E1EE6" w:rsidRDefault="0030724E" w:rsidP="00BB792B">
            <w:pPr>
              <w:spacing w:after="120"/>
              <w:ind w:right="10"/>
              <w:jc w:val="both"/>
              <w:rPr>
                <w:spacing w:val="-2"/>
                <w:sz w:val="24"/>
                <w:szCs w:val="24"/>
              </w:rPr>
            </w:pPr>
            <w:r w:rsidRPr="006E1EE6">
              <w:rPr>
                <w:color w:val="000000"/>
                <w:sz w:val="24"/>
                <w:szCs w:val="24"/>
              </w:rPr>
              <w:t>G</w:t>
            </w:r>
            <w:r w:rsidR="00461F0B" w:rsidRPr="006E1EE6">
              <w:rPr>
                <w:color w:val="000000"/>
                <w:sz w:val="24"/>
                <w:szCs w:val="24"/>
              </w:rPr>
              <w:t>ümrüğü yanıltarak veya aldatıcı davranış ve işlemlerle ya da hile veya suiistimal yoluyla eksik vergi ödemesine sebebiyet vermek veya geçici kabul ile dâhilde işleme rejimlerinin ihlal etmek fiillerinin mahkemelerce de kasıtlı işlendiğine hüküm verilmesi halinde, Kaçakçılıkla Mücadele Kanununa göre, eşyanın bedelini ve tüm vergiler dâhil toplamını kapsayan,  çok ağır bir müeyyide olan gümrüklenmiş değer üzerinden ceza verilmesi öngörülmekte iken,  6455 sayılı yasa ile yapılan değişiklikle bu fiillere karşılık gelen cezalar Gümrük kanununun ilgili maddelerine aynen değişiklik yapılmadan aktarılmıştır. Gümrük kanununa göre taksirle işlenen hatalar sebebiyle bu fiillere verilecek cezaların gümrüklenmiş değer yerine vergilerin katları olarak belirlenmesinin daha uygun olacağı düşünülmektedir</w:t>
            </w:r>
            <w:r w:rsidR="00461F0B" w:rsidRPr="006E1EE6">
              <w:rPr>
                <w:b/>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jc w:val="both"/>
              <w:rPr>
                <w:color w:val="000000"/>
                <w:sz w:val="24"/>
                <w:szCs w:val="24"/>
              </w:rPr>
            </w:pPr>
            <w:r w:rsidRPr="006E1EE6">
              <w:rPr>
                <w:color w:val="000000"/>
                <w:sz w:val="24"/>
                <w:szCs w:val="24"/>
              </w:rPr>
              <w:lastRenderedPageBreak/>
              <w:t xml:space="preserve">İlgili maddelerdeki gümrüklenmiş değer üzerinden belirlenen cezaların, tamamen kaldırılarak, vergi farkına oranlı şekilde düzenlenmesi son derece önemli görülmektedir. </w:t>
            </w:r>
          </w:p>
          <w:p w:rsidR="00461F0B" w:rsidRPr="006E1EE6" w:rsidRDefault="00461F0B" w:rsidP="00BB5C8F">
            <w:pPr>
              <w:spacing w:after="120"/>
              <w:jc w:val="both"/>
              <w:rPr>
                <w:color w:val="000000"/>
                <w:sz w:val="24"/>
                <w:szCs w:val="24"/>
              </w:rPr>
            </w:pPr>
            <w:r w:rsidRPr="006E1EE6">
              <w:rPr>
                <w:color w:val="000000"/>
                <w:sz w:val="24"/>
                <w:szCs w:val="24"/>
              </w:rPr>
              <w:t>Ayrıca, aykırılığın mükellef tarafından tespit edilip gümrük idaresine bildirildiği durumlarda ceza uygulanmamasında yarar görülmektedir.</w:t>
            </w:r>
          </w:p>
          <w:p w:rsidR="00461F0B" w:rsidRPr="006E1EE6" w:rsidRDefault="00461F0B" w:rsidP="004E5268">
            <w:pPr>
              <w:spacing w:after="120"/>
              <w:jc w:val="both"/>
              <w:rPr>
                <w:color w:val="000000"/>
                <w:sz w:val="24"/>
                <w:szCs w:val="24"/>
              </w:rPr>
            </w:pPr>
            <w:r w:rsidRPr="006E1EE6">
              <w:rPr>
                <w:color w:val="000000"/>
                <w:sz w:val="24"/>
                <w:szCs w:val="24"/>
              </w:rPr>
              <w:t>Spesifik olarak ise, 219/6-b maddesinde yer alan eşya transit rejimi kapsamında taşınması, transit rejimi kapsamında olan eşyalar için ithalinin lisansa, şarta, izne, kısıntıya veya belli kuruluşların vereceği uygunluk veya yeterlilik belgesine tabi olmaması nedeniyle (b) bendinin iptal edilmesinde fayda görülmektedir.</w:t>
            </w:r>
          </w:p>
          <w:p w:rsidR="00461F0B" w:rsidRPr="006E1EE6" w:rsidRDefault="00461F0B" w:rsidP="00BB5C8F">
            <w:pPr>
              <w:spacing w:after="120"/>
              <w:ind w:right="10"/>
              <w:jc w:val="both"/>
              <w:rPr>
                <w:spacing w:val="-2"/>
                <w:sz w:val="24"/>
                <w:szCs w:val="24"/>
              </w:rPr>
            </w:pP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457D97">
            <w:pPr>
              <w:pStyle w:val="Balk3"/>
              <w:spacing w:before="0" w:after="120" w:line="240" w:lineRule="auto"/>
              <w:ind w:left="0"/>
              <w:contextualSpacing w:val="0"/>
              <w:rPr>
                <w:szCs w:val="24"/>
              </w:rPr>
            </w:pPr>
            <w:r w:rsidRPr="006E1EE6">
              <w:rPr>
                <w:szCs w:val="24"/>
              </w:rPr>
              <w:lastRenderedPageBreak/>
              <w:t xml:space="preserve">İzinsiz eşya çıkarılmasına, sayımlarda eksik veya fazla çıkan eşyaya uygulanacak cezalar </w:t>
            </w:r>
          </w:p>
          <w:p w:rsidR="00457D97" w:rsidRPr="006E1EE6" w:rsidRDefault="00461F0B" w:rsidP="00457D97">
            <w:pPr>
              <w:pStyle w:val="plaintext1"/>
              <w:spacing w:after="120"/>
              <w:ind w:firstLine="709"/>
            </w:pPr>
            <w:r w:rsidRPr="006E1EE6">
              <w:rPr>
                <w:b/>
              </w:rPr>
              <w:t xml:space="preserve">MADDE 220 - </w:t>
            </w:r>
            <w:r w:rsidR="00457D97" w:rsidRPr="006E1EE6">
              <w:t>(1)Teminat alınmış olsa bile, gümrük işlemlerine başlanmadan veya bu işlemler bitirilip gümrük idaresinin izni alınmadan geçici depolama yerleri, serbest bölgeler, gümrük antrepoları veya gümrük idaresince eşya konulmasına izin verilen yerlerden kısmen veya tamamen eşya çıkarılması veya buralardaki eşyanın değiştirilmesi, kullanılması ya da yapılan sayımlarda kayıtlara göre eşyanın bir kısmının noksan olduğunun anlaşılması hallerinde,  bu eşyanın gümrük vergilerinin tahsilinin yanı sıra gümrüklenmiş değerinin iki katı idari para cezası verilir.</w:t>
            </w:r>
          </w:p>
          <w:p w:rsidR="00457D97" w:rsidRPr="006E1EE6" w:rsidRDefault="00457D97" w:rsidP="00457D97">
            <w:pPr>
              <w:pStyle w:val="plaintext1"/>
              <w:spacing w:after="120"/>
              <w:ind w:firstLine="709"/>
            </w:pPr>
            <w:r w:rsidRPr="006E1EE6">
              <w:t xml:space="preserve"> (2) Serbest bölgeler, geçici depolama yerleri, gümrük antrepolarında veya gümrük idaresince eşya konulmasına izin verilen yerlerde yapılan sayımlarda kayıtlara göre fazla eşya çıkması halinde, bu eşyanın </w:t>
            </w:r>
            <w:proofErr w:type="gramStart"/>
            <w:r w:rsidRPr="006E1EE6">
              <w:t xml:space="preserve">146 </w:t>
            </w:r>
            <w:proofErr w:type="spellStart"/>
            <w:r w:rsidRPr="006E1EE6">
              <w:t>ncı</w:t>
            </w:r>
            <w:proofErr w:type="spellEnd"/>
            <w:proofErr w:type="gramEnd"/>
            <w:r w:rsidRPr="006E1EE6">
              <w:t xml:space="preserve"> madde hükümlerine göre işlem yapılmasının yanı sıra, fazla çıkan eşyaya ait ithalat veya ihracat vergileri tutarı kadar para cezası alınır.</w:t>
            </w:r>
          </w:p>
          <w:p w:rsidR="00457D97" w:rsidRPr="006E1EE6" w:rsidRDefault="00457D97" w:rsidP="00457D97">
            <w:pPr>
              <w:pStyle w:val="plaintext1"/>
              <w:spacing w:after="120"/>
              <w:ind w:firstLine="709"/>
            </w:pPr>
            <w:r w:rsidRPr="006E1EE6">
              <w:tab/>
              <w:t>(3) Gümrüksüz satış mağazalarından hak sahibi olmayanlara satış yapılması halinde satışa konu eşyaya, hak sahibi olmakla birlikte limit üstü satış yapılması halinde de limit üstü eşyaya ait ithalat vergilerinin tahsil edilmesinin yanı sıra bu vergilerin üç katı para cezası verilir.</w:t>
            </w:r>
          </w:p>
          <w:p w:rsidR="00457D97" w:rsidRPr="006E1EE6" w:rsidRDefault="00457D97" w:rsidP="00457D97">
            <w:pPr>
              <w:pStyle w:val="plaintext1"/>
              <w:spacing w:after="120"/>
              <w:ind w:firstLine="709"/>
            </w:pPr>
            <w:r w:rsidRPr="006E1EE6">
              <w:lastRenderedPageBreak/>
              <w:t xml:space="preserve"> (4) Eşyanın gümrük antrepo rejimine tabi tutulmasına ilişkin beyanının kontrolü veya muayenesi neticesinde antrepo beyannamesinde beyan edilenden belirgin bir şekilde farklı cinste eşya olduğunun tahlil, teknik inceleme ve araştırmaya gerek olmaksızın tespiti halinde;</w:t>
            </w:r>
          </w:p>
          <w:p w:rsidR="00457D97" w:rsidRPr="006E1EE6" w:rsidRDefault="00457D97" w:rsidP="00457D97">
            <w:pPr>
              <w:pStyle w:val="plaintext1"/>
              <w:spacing w:after="120"/>
              <w:ind w:firstLine="709"/>
            </w:pPr>
            <w:r w:rsidRPr="006E1EE6">
              <w:t>a) Farklı çıkan eşyanın gümrük vergileri toplamının beyan edilen eşyanın gümrük vergileri toplamından fazla olması durumunda farklı çıkan eşyaya ilişkin gümrük vergilerinin iki katı idari para cezası verilir.</w:t>
            </w:r>
          </w:p>
          <w:p w:rsidR="00457D97" w:rsidRPr="006E1EE6" w:rsidRDefault="00457D97" w:rsidP="00457D97">
            <w:pPr>
              <w:pStyle w:val="plaintext1"/>
              <w:spacing w:after="120"/>
              <w:ind w:firstLine="709"/>
            </w:pPr>
            <w:r w:rsidRPr="006E1EE6">
              <w:t>b) Farklı çıkan eşyanın beyan edilen eşyadan farklı şekilde, ithalinin lisansa, şarta, izne, kısıntıya veya belli kuruluşların vereceği uygunluk veya yeterlilik belgesine tabi olması durumunda eşyanın gümrüklenmiş değerinin iki katı idari para cezası verilir.</w:t>
            </w:r>
          </w:p>
          <w:p w:rsidR="00457D97" w:rsidRPr="006E1EE6" w:rsidRDefault="00457D97" w:rsidP="00457D97">
            <w:pPr>
              <w:pStyle w:val="plaintext1"/>
              <w:spacing w:after="120"/>
              <w:ind w:firstLine="709"/>
            </w:pPr>
            <w:r w:rsidRPr="006E1EE6">
              <w:t>(5) Gümrük idaresince eşya girişine izin verilmeyen geçici depolama yerleri veya antrepolara eşya alınması halinde buraların izin sahiplerine eşyanın gümrük kıymetinin yarısı kadar idari para cezası uygulanır.</w:t>
            </w:r>
          </w:p>
          <w:p w:rsidR="00461F0B" w:rsidRPr="006E1EE6" w:rsidRDefault="00461F0B" w:rsidP="00BB5C8F">
            <w:pPr>
              <w:pStyle w:val="plaintext1"/>
              <w:spacing w:before="0" w:beforeAutospacing="0" w:after="120" w:afterAutospacing="0"/>
              <w:contextualSpacing w:val="0"/>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57D97" w:rsidP="00BB3CDD">
            <w:pPr>
              <w:spacing w:after="120"/>
              <w:jc w:val="both"/>
              <w:rPr>
                <w:spacing w:val="-2"/>
                <w:sz w:val="24"/>
                <w:szCs w:val="24"/>
              </w:rPr>
            </w:pPr>
            <w:r w:rsidRPr="006E1EE6">
              <w:rPr>
                <w:rFonts w:eastAsia="Calibri"/>
                <w:sz w:val="24"/>
                <w:szCs w:val="24"/>
              </w:rPr>
              <w:lastRenderedPageBreak/>
              <w:t>Eşyanın gümrük antrepo rejimine tabi tutulmasına ilişkin beyanının kontr</w:t>
            </w:r>
            <w:r w:rsidR="00E1075F" w:rsidRPr="006E1EE6">
              <w:rPr>
                <w:rFonts w:eastAsia="Calibri"/>
                <w:sz w:val="24"/>
                <w:szCs w:val="24"/>
              </w:rPr>
              <w:t>olü veya muayenesi neticesinde f</w:t>
            </w:r>
            <w:r w:rsidRPr="006E1EE6">
              <w:rPr>
                <w:rFonts w:eastAsia="Calibri"/>
                <w:sz w:val="24"/>
                <w:szCs w:val="24"/>
              </w:rPr>
              <w:t xml:space="preserve">arklı çıkan eşyanın beyan edilen eşyadan farklı şekilde, ithalinin lisansa, şarta, izne, kısıntıya veya belli kuruluşların vereceği uygunluk veya yeterlilik belgesine tabi olması durumunda eşyanın gümrüklenmiş değeri kadar yerine iki katı idari para cezası verilmesi </w:t>
            </w:r>
            <w:r w:rsidR="00BB3CDD" w:rsidRPr="006E1EE6">
              <w:rPr>
                <w:rFonts w:eastAsia="Calibri"/>
                <w:sz w:val="24"/>
                <w:szCs w:val="24"/>
              </w:rPr>
              <w:t>hükmü getirilmiştir.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E52782">
            <w:pPr>
              <w:spacing w:after="120"/>
              <w:jc w:val="both"/>
              <w:rPr>
                <w:color w:val="000000"/>
                <w:sz w:val="24"/>
                <w:szCs w:val="24"/>
              </w:rPr>
            </w:pPr>
            <w:r w:rsidRPr="006E1EE6">
              <w:rPr>
                <w:color w:val="000000"/>
                <w:sz w:val="24"/>
                <w:szCs w:val="24"/>
              </w:rPr>
              <w:t xml:space="preserve">İlgili maddelerdeki gümrüklenmiş değer üzerinden belirlenen cezaların, tamamen kaldırılarak, vergi farkına oranlı şekilde düzenlenmesi son derece önemli görülmektedir. </w:t>
            </w:r>
          </w:p>
          <w:p w:rsidR="00461F0B" w:rsidRPr="006E1EE6" w:rsidRDefault="00461F0B" w:rsidP="004E5268">
            <w:pPr>
              <w:spacing w:after="120"/>
              <w:ind w:right="10"/>
              <w:jc w:val="both"/>
              <w:rPr>
                <w:spacing w:val="-2"/>
                <w:sz w:val="24"/>
                <w:szCs w:val="24"/>
              </w:rPr>
            </w:pPr>
            <w:r w:rsidRPr="006E1EE6">
              <w:rPr>
                <w:spacing w:val="-2"/>
                <w:sz w:val="24"/>
                <w:szCs w:val="24"/>
              </w:rPr>
              <w:t>Maddenin 2nci fıkrasının sonuna; “Ancak Dökme olarak gelen ve miktar tespiti yapıldıktan sonra antrepolara alınan eşyaların izin sahibi veya rejim hak sahibinin kusur ve kabahatinden kaynaklanmayan ölçüm cihazları veya ölçüm yöntemleri arasındaki miktar farkları dikkate alınmaz.” ibaresinin eklenmesinde fayda görülmektedir.</w:t>
            </w:r>
          </w:p>
          <w:p w:rsidR="00461F0B" w:rsidRPr="006E1EE6" w:rsidRDefault="00461F0B" w:rsidP="00E52782">
            <w:pPr>
              <w:spacing w:after="120"/>
              <w:jc w:val="both"/>
              <w:rPr>
                <w:color w:val="000000"/>
                <w:sz w:val="24"/>
                <w:szCs w:val="24"/>
              </w:rPr>
            </w:pPr>
            <w:r w:rsidRPr="006E1EE6">
              <w:rPr>
                <w:color w:val="000000"/>
                <w:sz w:val="24"/>
                <w:szCs w:val="24"/>
              </w:rPr>
              <w:t>Ayrıca, aykırılığın mükellef tarafından tespit edilip gümrük idaresine bildirildiği durumlarda ceza uygulanmamasında yarar görülmektedir.</w:t>
            </w:r>
          </w:p>
          <w:p w:rsidR="00461F0B" w:rsidRPr="006E1EE6" w:rsidRDefault="00461F0B" w:rsidP="00BB5C8F">
            <w:pPr>
              <w:spacing w:after="120"/>
              <w:jc w:val="both"/>
              <w:rPr>
                <w:spacing w:val="-2"/>
                <w:sz w:val="24"/>
                <w:szCs w:val="24"/>
              </w:rPr>
            </w:pP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457D97">
            <w:pPr>
              <w:pStyle w:val="Balk3"/>
              <w:spacing w:before="0" w:after="120" w:line="240" w:lineRule="auto"/>
              <w:ind w:left="0"/>
              <w:contextualSpacing w:val="0"/>
              <w:rPr>
                <w:szCs w:val="24"/>
              </w:rPr>
            </w:pPr>
            <w:bookmarkStart w:id="151" w:name="_Toc411612127"/>
            <w:bookmarkStart w:id="152" w:name="_Toc402450320"/>
            <w:bookmarkStart w:id="153" w:name="_Toc402448313"/>
            <w:r w:rsidRPr="006E1EE6">
              <w:rPr>
                <w:szCs w:val="24"/>
              </w:rPr>
              <w:lastRenderedPageBreak/>
              <w:t>Giriş özet beyanında eksiklik veya fazlalık</w:t>
            </w:r>
            <w:bookmarkEnd w:id="151"/>
            <w:bookmarkEnd w:id="152"/>
            <w:bookmarkEnd w:id="153"/>
          </w:p>
          <w:p w:rsidR="00457D97" w:rsidRPr="006E1EE6" w:rsidRDefault="00461F0B" w:rsidP="00457D97">
            <w:pPr>
              <w:pStyle w:val="dzmetin1"/>
              <w:spacing w:after="120"/>
              <w:ind w:firstLine="708"/>
            </w:pPr>
            <w:r w:rsidRPr="006E1EE6">
              <w:rPr>
                <w:b/>
              </w:rPr>
              <w:t xml:space="preserve">MADDE 221 - </w:t>
            </w:r>
            <w:r w:rsidR="00457D97" w:rsidRPr="006E1EE6">
              <w:t xml:space="preserve">(1) 99 ila 102 </w:t>
            </w:r>
            <w:proofErr w:type="spellStart"/>
            <w:r w:rsidR="00457D97" w:rsidRPr="006E1EE6">
              <w:t>nci</w:t>
            </w:r>
            <w:proofErr w:type="spellEnd"/>
            <w:r w:rsidR="00457D97" w:rsidRPr="006E1EE6">
              <w:t xml:space="preserve"> madde hükümlerine göre verilen giriş özet beyanında kayıtlı miktara göre noksan çıkan kapların mahrecinden yüklenmemiş veya yanlışlıkla başka yere çıkartılmış veya kaza ve avarya sonucunda yok olmuş veya çalınmış bulunduğu gümrük idaresince belirlenecek süre içinde kanıtlanamadığı takdirde, bu noksan kaplara ait eşyadan tarife pozisyonuna veya tarife pozisyonu tespit edilemiyor ise cinsine ve türüne göre tarifede dahil olduğu faslın en yüksek vergiye tabi pozisyonuna göre hesaplanacak gümrük vergileri kadar para cezası alınır.</w:t>
            </w:r>
          </w:p>
          <w:p w:rsidR="00457D97" w:rsidRPr="006E1EE6" w:rsidRDefault="00457D97" w:rsidP="00457D97">
            <w:pPr>
              <w:pStyle w:val="dzmetin1"/>
              <w:spacing w:after="120"/>
            </w:pPr>
            <w:r w:rsidRPr="006E1EE6">
              <w:t xml:space="preserve">(2) Birinci fıkraya göre ceza belirlenmesi mümkün olamıyorsa, noksan her kap için </w:t>
            </w:r>
            <w:proofErr w:type="gramStart"/>
            <w:r w:rsidRPr="006E1EE6">
              <w:t>224 üncü</w:t>
            </w:r>
            <w:proofErr w:type="gramEnd"/>
            <w:r w:rsidRPr="006E1EE6">
              <w:t xml:space="preserve"> maddenin birinci fıkrasında belirlenen miktarda para cezası alınır.</w:t>
            </w:r>
          </w:p>
          <w:p w:rsidR="00457D97" w:rsidRPr="006E1EE6" w:rsidRDefault="00457D97" w:rsidP="00457D97">
            <w:pPr>
              <w:pStyle w:val="dzmetin1"/>
              <w:spacing w:after="120"/>
            </w:pPr>
            <w:r w:rsidRPr="006E1EE6">
              <w:t xml:space="preserve">(3) 99 ila </w:t>
            </w:r>
            <w:proofErr w:type="gramStart"/>
            <w:r w:rsidRPr="006E1EE6">
              <w:t xml:space="preserve">102 </w:t>
            </w:r>
            <w:proofErr w:type="spellStart"/>
            <w:r w:rsidRPr="006E1EE6">
              <w:t>nci</w:t>
            </w:r>
            <w:proofErr w:type="spellEnd"/>
            <w:proofErr w:type="gramEnd"/>
            <w:r w:rsidRPr="006E1EE6">
              <w:t xml:space="preserve"> madde hükümlerine göre verilen giriş özet beyanında kayıtlı miktara göre fazla çıkan kapların yanlışlıkla mahrecinden fazla olarak yüklenmiş olduğu gümrük idaresince belirlenecek süre içinde kanıtlanamadığı takdirde, söz konusu eşyaya el konularak mülkiyetinin kamuya geçirilmesine karar verilir, 146 </w:t>
            </w:r>
            <w:proofErr w:type="spellStart"/>
            <w:r w:rsidRPr="006E1EE6">
              <w:t>ncı</w:t>
            </w:r>
            <w:proofErr w:type="spellEnd"/>
            <w:r w:rsidRPr="006E1EE6">
              <w:t xml:space="preserve"> madde hükümlerine göre işlem yapılır ve eşyanın CIF kıymeti kadar para cezası alınır.</w:t>
            </w:r>
          </w:p>
          <w:p w:rsidR="00457D97" w:rsidRPr="006E1EE6" w:rsidRDefault="00457D97" w:rsidP="00457D97">
            <w:pPr>
              <w:pStyle w:val="dzmetin1"/>
              <w:spacing w:after="120"/>
            </w:pPr>
            <w:r w:rsidRPr="006E1EE6">
              <w:t xml:space="preserve">(4) Dökme gelen eşyada yüzde üçü aşmayacak şekilde eşya cinsi itibarıyla Bakanlar Kurulu </w:t>
            </w:r>
            <w:r w:rsidRPr="006E1EE6">
              <w:lastRenderedPageBreak/>
              <w:t>Kararı ile belirlenecek oranlardaki eksiklik ve fazlalıklar için takibat yapılmaz. Doğalgaz ürünlerinde, boru hatları ile taşınarak ithal edilenler hariç, bu oran yüzde altıyı aşmayacak şekilde uygulanır.</w:t>
            </w:r>
          </w:p>
          <w:p w:rsidR="00457D97" w:rsidRPr="006E1EE6" w:rsidRDefault="00457D97" w:rsidP="00457D97">
            <w:pPr>
              <w:pStyle w:val="dzmetin1"/>
              <w:spacing w:after="120"/>
            </w:pPr>
            <w:r w:rsidRPr="006E1EE6">
              <w:t>(5) Eşya miktarının gümrük idaresince tespit edilmediği ve rejim beyanının belgelerinde kayıtlı miktarlara göre yapıldığı durumlarda, tespit edilen miktar farklılıkları giriş özet beyanı eksikliği veya fazlalığı olarak değerlendirilir. Yapılan eksiklik veya fazlalık takibatı sonucunda miktar farklılığı nedeniyle cezayı gerektirir bir durum ortaya çıkması halinde, 218 inci madde hükümleri uygulanmayarak sadece bu madde hükümlerine göre işlem yapılır.</w:t>
            </w:r>
          </w:p>
          <w:p w:rsidR="00457D97" w:rsidRPr="006E1EE6" w:rsidRDefault="00457D97" w:rsidP="00457D97">
            <w:pPr>
              <w:pStyle w:val="dzmetin1"/>
              <w:spacing w:after="120"/>
            </w:pPr>
            <w:r w:rsidRPr="006E1EE6">
              <w:t xml:space="preserve">(6) Türkiye Gümrük Bölgesine giriş yapan taşıt içerisinde giriş özet beyanı verilmeksizin eşya getirildiğinin gümrük idaresince belirlendiği veya eşyanın boşaltılmasına izin verilmesinden sonra gümrük idaresine bildirildiği ve bu eşyanın verilmiş olan giriş özet beyanlardan biri ile ilişkili olmadığının anlaşıldığı hallerde, söz konusu eşya için giriş özet beyanı vermekle yükümlü olan kişinin tespit edilmesi halinde bu kişi, tespit edilememesi halinde ise eşyayı Türkiye Gümrük Bölgesine getiren kişi tarafından, eşyanın yanlışlıkla mahrecinden fazla olarak yüklenmiş olduğu gümrük idaresince belirlenecek süre içinde kanıtlanamadığı takdirde, söz konusu eşyaya el konularak mülkiyetinin kamuya geçirilmesine </w:t>
            </w:r>
            <w:r w:rsidRPr="006E1EE6">
              <w:lastRenderedPageBreak/>
              <w:t xml:space="preserve">karar verilerek 146 </w:t>
            </w:r>
            <w:proofErr w:type="spellStart"/>
            <w:r w:rsidRPr="006E1EE6">
              <w:t>ncı</w:t>
            </w:r>
            <w:proofErr w:type="spellEnd"/>
            <w:r w:rsidRPr="006E1EE6">
              <w:t xml:space="preserve"> madde hükümlerine göre işlem yapılır ve eşyanın CIF kıymeti kadar para cezası alınır.</w:t>
            </w:r>
          </w:p>
          <w:p w:rsidR="00461F0B" w:rsidRPr="006E1EE6" w:rsidRDefault="00457D97" w:rsidP="00457D97">
            <w:pPr>
              <w:pStyle w:val="plaintext1"/>
              <w:spacing w:before="0" w:beforeAutospacing="0" w:after="120" w:afterAutospacing="0"/>
              <w:contextualSpacing w:val="0"/>
              <w:rPr>
                <w:b/>
              </w:rPr>
            </w:pPr>
            <w:r w:rsidRPr="006E1EE6">
              <w:t xml:space="preserve">(7) Birinci, ikinci ve üçüncü fıkralarda belirtilen para cezaları giriş özet beyanı veren kişiden, altıncı fıkrada belirtilen para cezası ise giriş özet beyanı vermekle yükümlü olduğu tespit edilen kişiden, bu kişinin tespit edilememesi halinde eşyayı Türkiye Gümrük Bölgesine getiren kişiden alınır.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57D97" w:rsidP="00BB3CDD">
            <w:pPr>
              <w:spacing w:after="120"/>
              <w:jc w:val="both"/>
              <w:rPr>
                <w:spacing w:val="-2"/>
                <w:sz w:val="24"/>
                <w:szCs w:val="24"/>
              </w:rPr>
            </w:pPr>
            <w:r w:rsidRPr="006E1EE6">
              <w:rPr>
                <w:color w:val="000000"/>
                <w:sz w:val="24"/>
                <w:szCs w:val="24"/>
              </w:rPr>
              <w:lastRenderedPageBreak/>
              <w:t>Dökme gelen eşyada yapılacak takibat için doğalgaz</w:t>
            </w:r>
            <w:r w:rsidRPr="006E1EE6">
              <w:t xml:space="preserve"> </w:t>
            </w:r>
            <w:r w:rsidRPr="006E1EE6">
              <w:rPr>
                <w:color w:val="000000"/>
                <w:sz w:val="24"/>
                <w:szCs w:val="24"/>
              </w:rPr>
              <w:t>ürünlerinde, boru hatları ile taşınarak ithal edilenler hariç, yüzde altıyı aşmayacak şeki</w:t>
            </w:r>
            <w:r w:rsidR="00E94AA7" w:rsidRPr="006E1EE6">
              <w:rPr>
                <w:color w:val="000000"/>
                <w:sz w:val="24"/>
                <w:szCs w:val="24"/>
              </w:rPr>
              <w:t xml:space="preserve">lde uygulanması </w:t>
            </w:r>
            <w:r w:rsidR="00BB3CDD" w:rsidRPr="006E1EE6">
              <w:rPr>
                <w:color w:val="000000"/>
                <w:sz w:val="24"/>
                <w:szCs w:val="24"/>
              </w:rPr>
              <w:t>hükmü getirilmiştir.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E52782">
            <w:pPr>
              <w:spacing w:after="120"/>
              <w:jc w:val="both"/>
              <w:rPr>
                <w:color w:val="000000"/>
                <w:sz w:val="24"/>
                <w:szCs w:val="24"/>
              </w:rPr>
            </w:pPr>
            <w:r w:rsidRPr="006E1EE6">
              <w:rPr>
                <w:color w:val="000000"/>
                <w:sz w:val="24"/>
                <w:szCs w:val="24"/>
              </w:rPr>
              <w:t xml:space="preserve">İlgili maddelerdeki gümrüklenmiş değer üzerinden belirlenen cezaların, tamamen kaldırılarak, vergi farkına oranlı şekilde düzenlenmesi son derece önemli görülmektedir. </w:t>
            </w:r>
          </w:p>
          <w:p w:rsidR="00461F0B" w:rsidRPr="006E1EE6" w:rsidRDefault="00461F0B" w:rsidP="00E52782">
            <w:pPr>
              <w:spacing w:after="120"/>
              <w:jc w:val="both"/>
              <w:rPr>
                <w:color w:val="000000"/>
                <w:sz w:val="24"/>
                <w:szCs w:val="24"/>
              </w:rPr>
            </w:pPr>
            <w:r w:rsidRPr="006E1EE6">
              <w:rPr>
                <w:color w:val="000000"/>
                <w:sz w:val="24"/>
                <w:szCs w:val="24"/>
              </w:rPr>
              <w:t>Ayrıca, aykırılığın mükellef tarafından tespit edilip gümrük idaresine bildirildiği durumlarda ceza uygulanmamasında yarar görülmektedir.</w:t>
            </w:r>
          </w:p>
          <w:p w:rsidR="00461F0B" w:rsidRPr="006E1EE6" w:rsidRDefault="00461F0B" w:rsidP="00E52782">
            <w:pPr>
              <w:spacing w:after="120"/>
              <w:jc w:val="both"/>
              <w:rPr>
                <w:spacing w:val="-2"/>
                <w:sz w:val="24"/>
                <w:szCs w:val="24"/>
              </w:rPr>
            </w:pPr>
            <w:r w:rsidRPr="006E1EE6">
              <w:rPr>
                <w:spacing w:val="-2"/>
                <w:sz w:val="24"/>
                <w:szCs w:val="24"/>
              </w:rPr>
              <w:t>Dördüncü fıkradaki tolerans oranlarının, sonradan tespit edilen farkın vergileri alınmak kaydıyla yüzde 10’a çıkarılmasında fayda görülmektedir.</w:t>
            </w: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pStyle w:val="Balk3"/>
              <w:spacing w:before="0" w:after="120" w:line="240" w:lineRule="auto"/>
              <w:contextualSpacing w:val="0"/>
              <w:rPr>
                <w:szCs w:val="24"/>
              </w:rPr>
            </w:pPr>
            <w:r w:rsidRPr="006E1EE6">
              <w:rPr>
                <w:szCs w:val="24"/>
              </w:rPr>
              <w:lastRenderedPageBreak/>
              <w:t xml:space="preserve">Dahilde işleme ve özel kullanım rejimlerinde beyana aykırılık </w:t>
            </w:r>
          </w:p>
          <w:p w:rsidR="00694694" w:rsidRPr="006E1EE6" w:rsidRDefault="00461F0B" w:rsidP="00694694">
            <w:pPr>
              <w:pStyle w:val="dzmetin1"/>
              <w:spacing w:after="120"/>
              <w:ind w:firstLine="709"/>
            </w:pPr>
            <w:r w:rsidRPr="006E1EE6">
              <w:rPr>
                <w:b/>
              </w:rPr>
              <w:t xml:space="preserve">MADDE </w:t>
            </w:r>
            <w:proofErr w:type="gramStart"/>
            <w:r w:rsidRPr="006E1EE6">
              <w:rPr>
                <w:b/>
              </w:rPr>
              <w:t>222 -</w:t>
            </w:r>
            <w:proofErr w:type="gramEnd"/>
            <w:r w:rsidRPr="006E1EE6">
              <w:rPr>
                <w:b/>
              </w:rPr>
              <w:t xml:space="preserve"> </w:t>
            </w:r>
            <w:r w:rsidR="00694694" w:rsidRPr="006E1EE6">
              <w:t>(1) 224 üncü maddenin üçüncü fıkrasının (h), (k) ve (l) bentleri, dördüncü fıkrasının (f) ve (g) bentleri ile beşinci fıkrasının (b) bendinde belirtilen durumlar hariç;</w:t>
            </w:r>
          </w:p>
          <w:p w:rsidR="00694694" w:rsidRPr="006E1EE6" w:rsidRDefault="00694694" w:rsidP="00694694">
            <w:pPr>
              <w:pStyle w:val="dzmetin1"/>
              <w:spacing w:after="120"/>
              <w:ind w:firstLine="709"/>
            </w:pPr>
            <w:r w:rsidRPr="006E1EE6">
              <w:t xml:space="preserve">a) Dâhilde işleme rejimi, gümrük kontrolü altında işleme rejimi ile geçici ithalat rejimine ilişkin hükümlerin ihlali halinde, eşyanın gümrüklenmiş değerinin iki katı, </w:t>
            </w:r>
          </w:p>
          <w:p w:rsidR="00694694" w:rsidRPr="006E1EE6" w:rsidRDefault="00694694" w:rsidP="00694694">
            <w:pPr>
              <w:pStyle w:val="dzmetin1"/>
              <w:spacing w:after="120"/>
              <w:ind w:firstLine="709"/>
            </w:pPr>
            <w:r w:rsidRPr="006E1EE6">
              <w:t>b) Tam muafiyet suretiyle geçici olarak ithal edilen özel kullanıma mahsus taşıtlara ilişkin rejim ihlallerinde, gümrük vergileri tutarının dörtte biri,</w:t>
            </w:r>
          </w:p>
          <w:p w:rsidR="00694694" w:rsidRPr="006E1EE6" w:rsidRDefault="00694694" w:rsidP="00694694">
            <w:pPr>
              <w:pStyle w:val="dzmetin1"/>
              <w:spacing w:after="120"/>
              <w:ind w:firstLine="709"/>
            </w:pPr>
            <w:r w:rsidRPr="006E1EE6">
              <w:t>c) Dâhilde işleme rejimine ilişkin hükümler ihlal edilmekle birlikte, rejim kapsamı ithal eşyasının işleme faaliyetindeki hali veya işlem görmüş ürün hali de dahil olmak üzere, gümrük gözetiminden mevzuata aykırı olarak çıkarılmamış olduğunun tespiti halinde, ithal eşyasının gümrük vergileri tutarının iki katı,</w:t>
            </w:r>
          </w:p>
          <w:p w:rsidR="00694694" w:rsidRPr="006E1EE6" w:rsidRDefault="00694694" w:rsidP="00694694">
            <w:pPr>
              <w:pStyle w:val="dzmetin1"/>
              <w:spacing w:after="120"/>
              <w:ind w:firstLine="709"/>
            </w:pPr>
            <w:r w:rsidRPr="006E1EE6">
              <w:t xml:space="preserve">d) (b) bendinde belirtilen taşıtlar hariç olmak üzere, geçici ithalat rejimi kapsamında ithal edilen eşyanın süresi içerisinde gümrükçe onaylanmış başka bir işlem veya kullanıma tabi tutulmaması durumunda gümrük vergileri tutarının iki katı, </w:t>
            </w:r>
          </w:p>
          <w:p w:rsidR="00694694" w:rsidRPr="006E1EE6" w:rsidRDefault="00694694" w:rsidP="00694694">
            <w:pPr>
              <w:pStyle w:val="dzmetin1"/>
              <w:spacing w:after="120"/>
              <w:ind w:firstLine="709"/>
            </w:pPr>
            <w:proofErr w:type="gramStart"/>
            <w:r w:rsidRPr="006E1EE6">
              <w:t>idari</w:t>
            </w:r>
            <w:proofErr w:type="gramEnd"/>
            <w:r w:rsidRPr="006E1EE6">
              <w:t xml:space="preserve"> para cezası verilir.</w:t>
            </w:r>
          </w:p>
          <w:p w:rsidR="00694694" w:rsidRPr="006E1EE6" w:rsidRDefault="00694694" w:rsidP="00694694">
            <w:pPr>
              <w:pStyle w:val="dzmetin1"/>
              <w:spacing w:after="120"/>
              <w:ind w:firstLine="709"/>
            </w:pPr>
            <w:r w:rsidRPr="006E1EE6">
              <w:t xml:space="preserve">(2) Birinci fıkranın (c) ve (d) bentlerinde </w:t>
            </w:r>
            <w:r w:rsidRPr="006E1EE6">
              <w:lastRenderedPageBreak/>
              <w:t>belirtilen eşyanın ceza ödeme süresi içinde gümrükçe onaylanmış başka bir işlem veya kullanıma tabi tutulmaması halinde, ayrıca gümrük vergileri tutarında idari para cezası verilir.</w:t>
            </w:r>
          </w:p>
          <w:p w:rsidR="00694694" w:rsidRPr="006E1EE6" w:rsidRDefault="00694694" w:rsidP="00694694">
            <w:pPr>
              <w:pStyle w:val="dzmetin1"/>
              <w:spacing w:after="120"/>
              <w:ind w:firstLine="709"/>
            </w:pPr>
            <w:r w:rsidRPr="006E1EE6">
              <w:t xml:space="preserve"> (3) Nihai kullanım rejimine ilişkin hükümlerin ihlal edilmesi durumunda, eşyaya isabet eden gümrük vergileri ile nihai kullanım nedeniyle indirimli tarife uygulanarak hesaplanan gümrük vergileri arasındaki farkın iki katı kadar para cezası verilir.</w:t>
            </w:r>
          </w:p>
          <w:p w:rsidR="00461F0B" w:rsidRPr="006E1EE6" w:rsidRDefault="00694694" w:rsidP="00694694">
            <w:pPr>
              <w:pStyle w:val="plaintext1"/>
              <w:spacing w:before="0" w:beforeAutospacing="0" w:after="120" w:afterAutospacing="0"/>
              <w:contextualSpacing w:val="0"/>
              <w:rPr>
                <w:b/>
              </w:rPr>
            </w:pPr>
            <w:r w:rsidRPr="006E1EE6">
              <w:tab/>
              <w:t xml:space="preserve">(4) Birinci fıkraya göre verilen cezalar </w:t>
            </w:r>
            <w:proofErr w:type="gramStart"/>
            <w:r w:rsidRPr="006E1EE6">
              <w:t>224 üncü</w:t>
            </w:r>
            <w:proofErr w:type="gramEnd"/>
            <w:r w:rsidRPr="006E1EE6">
              <w:t xml:space="preserve"> maddenin altıncı fıkrasında belirtilen miktardan az olamaz.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CC0281" w:rsidP="00BB5C8F">
            <w:pPr>
              <w:spacing w:after="120"/>
              <w:jc w:val="both"/>
              <w:rPr>
                <w:spacing w:val="-2"/>
                <w:sz w:val="24"/>
                <w:szCs w:val="24"/>
              </w:rPr>
            </w:pPr>
            <w:r w:rsidRPr="006E1EE6">
              <w:rPr>
                <w:spacing w:val="-2"/>
                <w:sz w:val="24"/>
                <w:szCs w:val="24"/>
              </w:rPr>
              <w:lastRenderedPageBreak/>
              <w:t>Dâhilde işleme rejimine ilişkin hükümler ihlal edilmekle birlikte, rejim kapsamı ithal eşyasının işleme faaliyetindeki hali veya işlem görmüş ürün hali de dahil olmak üzere, gümrük gözetiminden mevzuata aykırı olarak çıkarılmamış olduğunun tespiti halinde, ithal eşyasının gümrük vergileri tutarının iki katı idari para cezası getirilmiştir.</w:t>
            </w:r>
          </w:p>
          <w:p w:rsidR="00CC0281" w:rsidRPr="006E1EE6" w:rsidRDefault="00CC0281" w:rsidP="00BB5C8F">
            <w:pPr>
              <w:spacing w:after="120"/>
              <w:jc w:val="both"/>
              <w:rPr>
                <w:spacing w:val="-2"/>
                <w:sz w:val="24"/>
                <w:szCs w:val="24"/>
              </w:rPr>
            </w:pPr>
          </w:p>
          <w:p w:rsidR="00CC0281" w:rsidRPr="006E1EE6" w:rsidRDefault="00CC0281" w:rsidP="00BB5C8F">
            <w:pPr>
              <w:spacing w:after="120"/>
              <w:jc w:val="both"/>
              <w:rPr>
                <w:spacing w:val="-2"/>
                <w:sz w:val="24"/>
                <w:szCs w:val="24"/>
              </w:rPr>
            </w:pPr>
            <w:r w:rsidRPr="006E1EE6">
              <w:rPr>
                <w:spacing w:val="-2"/>
                <w:sz w:val="24"/>
                <w:szCs w:val="24"/>
              </w:rPr>
              <w:t xml:space="preserve">Tam muafiyet suretiyle geçici olarak ithal edilen özel kullanıma mahsus taşıtlar hariç olmak üzere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F4642C">
            <w:pPr>
              <w:spacing w:after="120"/>
              <w:jc w:val="both"/>
              <w:rPr>
                <w:color w:val="000000"/>
                <w:sz w:val="24"/>
                <w:szCs w:val="24"/>
              </w:rPr>
            </w:pPr>
            <w:r w:rsidRPr="006E1EE6">
              <w:rPr>
                <w:color w:val="000000"/>
                <w:sz w:val="24"/>
                <w:szCs w:val="24"/>
              </w:rPr>
              <w:t xml:space="preserve">İlgili maddelerdeki gümrüklenmiş değer üzerinden belirlenen cezaların, tamamen kaldırılarak, vergi farkına oranlı şekilde düzenlenmesi son derece önemli görülmektedir. </w:t>
            </w:r>
          </w:p>
          <w:p w:rsidR="00461F0B" w:rsidRPr="006E1EE6" w:rsidRDefault="00461F0B" w:rsidP="00F4642C">
            <w:pPr>
              <w:spacing w:after="120"/>
              <w:jc w:val="both"/>
              <w:rPr>
                <w:color w:val="000000"/>
                <w:sz w:val="24"/>
                <w:szCs w:val="24"/>
              </w:rPr>
            </w:pPr>
            <w:r w:rsidRPr="006E1EE6">
              <w:rPr>
                <w:color w:val="000000"/>
                <w:sz w:val="24"/>
                <w:szCs w:val="24"/>
              </w:rPr>
              <w:t>Ayrıca, aykırılığın mükellef tarafından tespit edilip gümrük idaresine bildirildiği durumlarda ceza uygulanmamasında yarar görülmektedir.</w:t>
            </w:r>
          </w:p>
          <w:p w:rsidR="00461F0B" w:rsidRPr="006E1EE6" w:rsidRDefault="00461F0B" w:rsidP="004E5268">
            <w:pPr>
              <w:spacing w:after="120"/>
              <w:ind w:right="10"/>
              <w:jc w:val="both"/>
              <w:rPr>
                <w:spacing w:val="-2"/>
                <w:sz w:val="24"/>
                <w:szCs w:val="24"/>
              </w:rPr>
            </w:pPr>
            <w:r w:rsidRPr="006E1EE6">
              <w:rPr>
                <w:spacing w:val="-2"/>
                <w:sz w:val="24"/>
                <w:szCs w:val="24"/>
              </w:rPr>
              <w:t xml:space="preserve">Cezaların düzenlenmesinde, eşyanın rejime aykırı olarak yurt içinde bırakılıp bırakılmadığı ve gümrük idaresinin bu rejim ihlalini tespit edip etmediği üzerinde durulmasında fayda görülmektedir. Örneğin izin süresinin bitiminden belli bir süre sonra eşyasını ihraç etmek için Gümrük İdaresine başvuran kişiye usulsüzlük cezası uygulanmaması önem arz etmektedir. </w:t>
            </w:r>
          </w:p>
          <w:p w:rsidR="00461F0B" w:rsidRPr="006E1EE6" w:rsidRDefault="00461F0B" w:rsidP="004E5268">
            <w:pPr>
              <w:spacing w:after="120"/>
              <w:ind w:right="10"/>
              <w:jc w:val="both"/>
              <w:rPr>
                <w:spacing w:val="-2"/>
                <w:sz w:val="24"/>
                <w:szCs w:val="24"/>
              </w:rPr>
            </w:pPr>
            <w:r w:rsidRPr="006E1EE6">
              <w:rPr>
                <w:spacing w:val="-2"/>
                <w:sz w:val="24"/>
                <w:szCs w:val="24"/>
              </w:rPr>
              <w:t>Bu noktada ayrıca, eşyanın amacı dışında kullanılmamış olması halinde ceza uygulanmamasının ve tahsis edilen süre zarfında işlenip ihraç edilemediği hallerde ise vergi farkının mükelleften tahsil edilerek belgenin kapatılmasına olanak sağlayacak düzenlenmelerin tesis edilmesinin yararlı olacağı düşünülmektedir.</w:t>
            </w:r>
          </w:p>
          <w:p w:rsidR="00461F0B" w:rsidRPr="006E1EE6" w:rsidRDefault="00461F0B" w:rsidP="00F4642C">
            <w:pPr>
              <w:spacing w:after="120"/>
              <w:jc w:val="both"/>
              <w:rPr>
                <w:color w:val="000000"/>
                <w:sz w:val="24"/>
                <w:szCs w:val="24"/>
              </w:rPr>
            </w:pPr>
          </w:p>
          <w:p w:rsidR="00461F0B" w:rsidRPr="006E1EE6" w:rsidRDefault="00461F0B" w:rsidP="00BB5C8F">
            <w:pPr>
              <w:spacing w:after="120"/>
              <w:jc w:val="both"/>
              <w:rPr>
                <w:spacing w:val="-2"/>
                <w:sz w:val="24"/>
                <w:szCs w:val="24"/>
              </w:rPr>
            </w:pPr>
          </w:p>
        </w:tc>
      </w:tr>
      <w:tr w:rsidR="00461F0B"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pStyle w:val="Balk3"/>
              <w:spacing w:before="0" w:after="120" w:line="240" w:lineRule="auto"/>
              <w:contextualSpacing w:val="0"/>
              <w:rPr>
                <w:szCs w:val="24"/>
              </w:rPr>
            </w:pPr>
            <w:bookmarkStart w:id="154" w:name="_Toc411612130"/>
            <w:bookmarkStart w:id="155" w:name="_Toc402450323"/>
            <w:bookmarkStart w:id="156" w:name="_Toc402448316"/>
            <w:r w:rsidRPr="006E1EE6">
              <w:rPr>
                <w:szCs w:val="24"/>
              </w:rPr>
              <w:lastRenderedPageBreak/>
              <w:t>Usulsüzlüklere ilişkin cezalar</w:t>
            </w:r>
            <w:bookmarkEnd w:id="154"/>
            <w:bookmarkEnd w:id="155"/>
            <w:bookmarkEnd w:id="156"/>
          </w:p>
          <w:p w:rsidR="00694694" w:rsidRPr="006E1EE6" w:rsidRDefault="00461F0B" w:rsidP="00694694">
            <w:pPr>
              <w:pStyle w:val="dzmetin1"/>
              <w:spacing w:after="120"/>
            </w:pPr>
            <w:r w:rsidRPr="006E1EE6">
              <w:rPr>
                <w:b/>
              </w:rPr>
              <w:tab/>
              <w:t xml:space="preserve">MADDE </w:t>
            </w:r>
            <w:proofErr w:type="gramStart"/>
            <w:r w:rsidRPr="006E1EE6">
              <w:rPr>
                <w:b/>
              </w:rPr>
              <w:t>224 -</w:t>
            </w:r>
            <w:proofErr w:type="gramEnd"/>
            <w:r w:rsidRPr="006E1EE6">
              <w:rPr>
                <w:b/>
              </w:rPr>
              <w:t xml:space="preserve"> </w:t>
            </w:r>
            <w:r w:rsidR="00694694" w:rsidRPr="006E1EE6">
              <w:t>(1) Bu Kanunda ayrı bir ceza tayin edilmiş haller saklı kalmak üzere, bu Kanuna ve bu Kanunda tanınan yetkilere dayanılarak çıkarılan Yönetmelik ve Tebliğlerle getirilen hükümlere aykırı hareket edenlere söz konusu düzenlemelerde açıkça öngörülmüş olması kaydıyla yüz TL usulsüzlük cezası uygulanır.</w:t>
            </w:r>
          </w:p>
          <w:p w:rsidR="00694694" w:rsidRPr="006E1EE6" w:rsidRDefault="00694694" w:rsidP="00694694">
            <w:pPr>
              <w:pStyle w:val="dzmetin1"/>
              <w:spacing w:after="120"/>
            </w:pPr>
            <w:r w:rsidRPr="006E1EE6">
              <w:t xml:space="preserve">(2) Birinci fıkrada belirtilen miktar, her yıl, bir önceki yıla ilişkin olarak 213 sayılı Vergi Usul Kanunu uyarınca belirlenen yeniden değerleme oranında arttırılır, bu hesaplamada bir Türk Lirasına kadar olan tutarlar dikkate alınmaz. </w:t>
            </w:r>
          </w:p>
          <w:p w:rsidR="00694694" w:rsidRPr="006E1EE6" w:rsidRDefault="00694694" w:rsidP="00694694">
            <w:pPr>
              <w:pStyle w:val="dzmetin1"/>
              <w:spacing w:after="120"/>
            </w:pPr>
            <w:r w:rsidRPr="006E1EE6">
              <w:tab/>
              <w:t>(3) Usulsüzlük cezası aşağıdaki hallerde birinci fıkrada belirtilen miktarın iki katı olarak uygulanır:</w:t>
            </w:r>
          </w:p>
          <w:p w:rsidR="00694694" w:rsidRPr="006E1EE6" w:rsidRDefault="00694694" w:rsidP="00694694">
            <w:pPr>
              <w:pStyle w:val="dzmetin1"/>
              <w:spacing w:after="120"/>
            </w:pPr>
            <w:r w:rsidRPr="006E1EE6">
              <w:t xml:space="preserve">a) 24 üncü maddeye göre, gümrük idarelerince verilen kararlara dayanak oluşturan belge ve </w:t>
            </w:r>
            <w:proofErr w:type="gramStart"/>
            <w:r w:rsidRPr="006E1EE6">
              <w:t>bilgilerin,  ilgili</w:t>
            </w:r>
            <w:proofErr w:type="gramEnd"/>
            <w:r w:rsidRPr="006E1EE6">
              <w:t xml:space="preserve"> kişiler tarafından yanlış olarak verilmesi,</w:t>
            </w:r>
          </w:p>
          <w:p w:rsidR="00694694" w:rsidRPr="006E1EE6" w:rsidRDefault="00694694" w:rsidP="00694694">
            <w:pPr>
              <w:pStyle w:val="dzmetin1"/>
              <w:spacing w:after="120"/>
            </w:pPr>
            <w:r w:rsidRPr="006E1EE6">
              <w:tab/>
              <w:t xml:space="preserve">b) Vergi kaybı doğurmamasına karşın, </w:t>
            </w:r>
            <w:proofErr w:type="gramStart"/>
            <w:r w:rsidRPr="006E1EE6">
              <w:t>54 üncü</w:t>
            </w:r>
            <w:proofErr w:type="gramEnd"/>
            <w:r w:rsidRPr="006E1EE6">
              <w:t xml:space="preserve"> maddeye göre birbirleriyle ilişkisi bulunan kişiler arasında bir satış işlemi olması ve bu ilişkinin beyan edilmemesi,</w:t>
            </w:r>
          </w:p>
          <w:p w:rsidR="00694694" w:rsidRPr="006E1EE6" w:rsidRDefault="00694694" w:rsidP="00694694">
            <w:pPr>
              <w:pStyle w:val="dzmetin1"/>
              <w:spacing w:after="120"/>
            </w:pPr>
            <w:r w:rsidRPr="006E1EE6">
              <w:tab/>
              <w:t xml:space="preserve">c) Yabancı limanlardan gelen veya Türkiye Gümrük Bölgesinden yabancı limanlara giden gemilerin geliş ve gidişlerinde yönetmelikle belirlenecek süreler içerisinde donatan veya işleten veya </w:t>
            </w:r>
            <w:proofErr w:type="spellStart"/>
            <w:r w:rsidRPr="006E1EE6">
              <w:t>acentası</w:t>
            </w:r>
            <w:proofErr w:type="spellEnd"/>
            <w:r w:rsidRPr="006E1EE6">
              <w:t xml:space="preserve"> tarafından gümrük idaresine bilgi verilmemesi,</w:t>
            </w:r>
          </w:p>
          <w:p w:rsidR="00694694" w:rsidRPr="006E1EE6" w:rsidRDefault="00694694" w:rsidP="00694694">
            <w:pPr>
              <w:pStyle w:val="dzmetin1"/>
              <w:spacing w:after="120"/>
            </w:pPr>
            <w:r w:rsidRPr="006E1EE6">
              <w:lastRenderedPageBreak/>
              <w:tab/>
            </w:r>
            <w:proofErr w:type="gramStart"/>
            <w:r w:rsidRPr="006E1EE6">
              <w:t>ç</w:t>
            </w:r>
            <w:proofErr w:type="gramEnd"/>
            <w:r w:rsidRPr="006E1EE6">
              <w:t>) 99 uncu maddeye göre giriş özet beyanının süresi içerisinde verilmemesi,</w:t>
            </w:r>
          </w:p>
          <w:p w:rsidR="00694694" w:rsidRPr="006E1EE6" w:rsidRDefault="00694694" w:rsidP="00694694">
            <w:pPr>
              <w:pStyle w:val="dzmetin1"/>
              <w:spacing w:after="120"/>
            </w:pPr>
            <w:r w:rsidRPr="006E1EE6">
              <w:tab/>
              <w:t xml:space="preserve">d) </w:t>
            </w:r>
            <w:proofErr w:type="gramStart"/>
            <w:r w:rsidRPr="006E1EE6">
              <w:t xml:space="preserve">112 </w:t>
            </w:r>
            <w:proofErr w:type="spellStart"/>
            <w:r w:rsidRPr="006E1EE6">
              <w:t>nci</w:t>
            </w:r>
            <w:proofErr w:type="spellEnd"/>
            <w:proofErr w:type="gramEnd"/>
            <w:r w:rsidRPr="006E1EE6">
              <w:t xml:space="preserve"> maddeye göre geçici depolama beyanının süresi içerisinde verilmemesi,  </w:t>
            </w:r>
          </w:p>
          <w:p w:rsidR="00694694" w:rsidRPr="006E1EE6" w:rsidRDefault="00694694" w:rsidP="00694694">
            <w:pPr>
              <w:pStyle w:val="dzmetin1"/>
              <w:spacing w:after="120"/>
            </w:pPr>
            <w:r w:rsidRPr="006E1EE6">
              <w:tab/>
              <w:t>e) Türkiye Gümrük Bölgesinde karayoluyla transit eşya taşıyan taşıma araçlarının gümrük idaresince verilen transit sürelerini yirmi dört saate kadar aşması,</w:t>
            </w:r>
          </w:p>
          <w:p w:rsidR="00694694" w:rsidRPr="006E1EE6" w:rsidRDefault="00694694" w:rsidP="00694694">
            <w:pPr>
              <w:pStyle w:val="dzmetin1"/>
              <w:spacing w:after="120"/>
            </w:pPr>
            <w:r w:rsidRPr="006E1EE6">
              <w:tab/>
              <w:t>f) Gümrük antrepolarının Bakanlıkça belirlenen teknik donanımlarında noksanlık bulunması,</w:t>
            </w:r>
          </w:p>
          <w:p w:rsidR="00694694" w:rsidRPr="006E1EE6" w:rsidRDefault="00694694" w:rsidP="00694694">
            <w:pPr>
              <w:pStyle w:val="dzmetin1"/>
              <w:spacing w:after="120"/>
            </w:pPr>
            <w:r w:rsidRPr="006E1EE6">
              <w:tab/>
              <w:t>g) Gümrük antrepo rejimine tabi tutulan eşyanın, antrepolara konuldukları tarihte işleticiler tarafından kayıtlara geçirilmemesi,</w:t>
            </w:r>
          </w:p>
          <w:p w:rsidR="00694694" w:rsidRPr="006E1EE6" w:rsidRDefault="00694694" w:rsidP="00694694">
            <w:pPr>
              <w:pStyle w:val="dzmetin1"/>
              <w:spacing w:after="120"/>
            </w:pPr>
            <w:r w:rsidRPr="006E1EE6">
              <w:tab/>
            </w:r>
            <w:proofErr w:type="gramStart"/>
            <w:r w:rsidRPr="006E1EE6">
              <w:t>ğ</w:t>
            </w:r>
            <w:proofErr w:type="gramEnd"/>
            <w:r w:rsidRPr="006E1EE6">
              <w:t xml:space="preserve">) 190 </w:t>
            </w:r>
            <w:proofErr w:type="spellStart"/>
            <w:r w:rsidRPr="006E1EE6">
              <w:t>ıncı</w:t>
            </w:r>
            <w:proofErr w:type="spellEnd"/>
            <w:r w:rsidRPr="006E1EE6">
              <w:t xml:space="preserve"> madde uyarınca, yönetmelikle belirlenen süre içerisinde çıkış öncesi beyanın verilmemesi,</w:t>
            </w:r>
          </w:p>
          <w:p w:rsidR="00694694" w:rsidRPr="006E1EE6" w:rsidRDefault="00694694" w:rsidP="00694694">
            <w:pPr>
              <w:pStyle w:val="dzmetin1"/>
              <w:spacing w:after="120"/>
            </w:pPr>
            <w:r w:rsidRPr="006E1EE6">
              <w:tab/>
              <w:t xml:space="preserve">h) Dahilde işleme rejimi kapsamında Türkiye Gümrük Bölgesine getirilen eşyanın izin verilen süresinin bitimini takiben bir ay içerisinde rejimin gerektirdiği işlemlerinin bitirilmesi, yeniden ihracı veya bir gümrük rejimine tabi tutulması, imhası veya gümrüğe terk edilmesi, </w:t>
            </w:r>
          </w:p>
          <w:p w:rsidR="00694694" w:rsidRPr="006E1EE6" w:rsidRDefault="00694694" w:rsidP="00694694">
            <w:pPr>
              <w:pStyle w:val="dzmetin1"/>
              <w:spacing w:after="120"/>
            </w:pPr>
            <w:r w:rsidRPr="006E1EE6">
              <w:t>ı) Geçici ihracat eşyasının üç yıllık süre ile varsa gümrük idaresince verilen ek sürelerin* bitiminde geri getirilmemesi,</w:t>
            </w:r>
          </w:p>
          <w:p w:rsidR="00694694" w:rsidRPr="006E1EE6" w:rsidRDefault="00694694" w:rsidP="00694694">
            <w:pPr>
              <w:pStyle w:val="dzmetin1"/>
              <w:spacing w:after="120"/>
            </w:pPr>
            <w:r w:rsidRPr="006E1EE6">
              <w:tab/>
              <w:t xml:space="preserve">i) Kaçakçılıkla Mücadele Kanunu hükümleri saklı kalmak kaydıyla, ihraç eşyasının yapılan beyan ve eki belgelere göre miktar veya cinsinde %10’ un altında farklılık </w:t>
            </w:r>
            <w:r w:rsidRPr="006E1EE6">
              <w:lastRenderedPageBreak/>
              <w:t>çıkması,</w:t>
            </w:r>
          </w:p>
          <w:p w:rsidR="00694694" w:rsidRPr="006E1EE6" w:rsidRDefault="00694694" w:rsidP="00694694">
            <w:pPr>
              <w:pStyle w:val="dzmetin1"/>
              <w:spacing w:after="120"/>
            </w:pPr>
            <w:r w:rsidRPr="006E1EE6">
              <w:tab/>
              <w:t>j) Serbest bölgelerde çalışan veya buralara giren ve çıkan kişilerin bu Kanunla konulmuş kurallara uymaması,</w:t>
            </w:r>
          </w:p>
          <w:p w:rsidR="00694694" w:rsidRPr="006E1EE6" w:rsidRDefault="00694694" w:rsidP="00694694">
            <w:pPr>
              <w:pStyle w:val="dzmetin1"/>
              <w:spacing w:after="120"/>
            </w:pPr>
            <w:r w:rsidRPr="006E1EE6">
              <w:tab/>
              <w:t xml:space="preserve">k) Geçici ithalat rejimi kapsamında Türkiye Gümrük Bölgesine getirilen eşyanın verilen sürenin bitimini takiben bir ay içerisinde yeniden ihraç edilmesi veya bir gümrük rejimine tabi tutulması, imhası veya gümrüğe terk edilmesi, </w:t>
            </w:r>
          </w:p>
          <w:p w:rsidR="00694694" w:rsidRPr="006E1EE6" w:rsidRDefault="00694694" w:rsidP="00694694">
            <w:pPr>
              <w:pStyle w:val="dzmetin1"/>
              <w:spacing w:after="120"/>
            </w:pPr>
            <w:r w:rsidRPr="006E1EE6">
              <w:t>l) Geçici ithalat rejimi kapsamında ithal edilen eşyanın gümrük idaresine bilgi verilmeden, ancak süresi içerisinde Türkiye Gümrük Bölgesinin dışına çıkarıldığının kanıtlanması.</w:t>
            </w:r>
          </w:p>
          <w:p w:rsidR="00694694" w:rsidRPr="006E1EE6" w:rsidRDefault="00694694" w:rsidP="00694694">
            <w:pPr>
              <w:pStyle w:val="dzmetin1"/>
              <w:spacing w:after="120"/>
            </w:pPr>
            <w:r w:rsidRPr="006E1EE6">
              <w:tab/>
              <w:t>(4) Usulsüzlük cezası aşağıdaki hallerde birinci fıkrada belirtilen miktarın dört katı olarak uygulanır:</w:t>
            </w:r>
          </w:p>
          <w:p w:rsidR="00694694" w:rsidRPr="006E1EE6" w:rsidRDefault="00694694" w:rsidP="00694694">
            <w:pPr>
              <w:pStyle w:val="dzmetin1"/>
              <w:spacing w:after="120"/>
            </w:pPr>
            <w:r w:rsidRPr="006E1EE6">
              <w:tab/>
              <w:t xml:space="preserve">a) Bir kişinin </w:t>
            </w:r>
            <w:proofErr w:type="gramStart"/>
            <w:r w:rsidRPr="006E1EE6">
              <w:t>23 üncü</w:t>
            </w:r>
            <w:proofErr w:type="gramEnd"/>
            <w:r w:rsidRPr="006E1EE6">
              <w:t xml:space="preserve"> madde hükümlerine göre geçerli bir temsil yetkisi olmadığı halde başka bir kişi adına veya hesabına gümrük idarelerinde iş takip etmesi,</w:t>
            </w:r>
          </w:p>
          <w:p w:rsidR="00694694" w:rsidRPr="006E1EE6" w:rsidRDefault="00694694" w:rsidP="00694694">
            <w:pPr>
              <w:pStyle w:val="dzmetin1"/>
              <w:spacing w:after="120"/>
            </w:pPr>
            <w:r w:rsidRPr="006E1EE6">
              <w:tab/>
              <w:t xml:space="preserve">b) </w:t>
            </w:r>
            <w:proofErr w:type="gramStart"/>
            <w:r w:rsidRPr="006E1EE6">
              <w:t xml:space="preserve">97 </w:t>
            </w:r>
            <w:proofErr w:type="spellStart"/>
            <w:r w:rsidRPr="006E1EE6">
              <w:t>nci</w:t>
            </w:r>
            <w:proofErr w:type="spellEnd"/>
            <w:proofErr w:type="gramEnd"/>
            <w:r w:rsidRPr="006E1EE6">
              <w:t xml:space="preserve"> maddenin ikinci fıkrası hükümlerinin aksine, karayoluyla Türkiye Gümrük Bölgesine gelen taşıma araçlarının gümrük idaresinin izni olmadan yük veya yolcu alarak yoluna devam etmesi,</w:t>
            </w:r>
          </w:p>
          <w:p w:rsidR="00694694" w:rsidRPr="006E1EE6" w:rsidRDefault="00694694" w:rsidP="00694694">
            <w:pPr>
              <w:pStyle w:val="dzmetin1"/>
              <w:spacing w:after="120"/>
            </w:pPr>
            <w:r w:rsidRPr="006E1EE6">
              <w:tab/>
              <w:t xml:space="preserve">c) 109 uncu maddenin birinci fıkra hükümlerine aykırı olarak taşıtlardan eşya boşaltılması, giriş özet beyanı aşamasında yapılan kontrollerde giriş özet beyanında eşya cinsinin taşıma belgelerinde belirtilenden farklı beyan edildiğinin veya kapların türleri ile </w:t>
            </w:r>
            <w:r w:rsidRPr="006E1EE6">
              <w:lastRenderedPageBreak/>
              <w:t>üzerlerinde kayıtlı numara ve işaretlerin giriş özet beyanı kayıtlarına uygun olmadığının tespit edilmesi,</w:t>
            </w:r>
          </w:p>
          <w:p w:rsidR="00694694" w:rsidRPr="006E1EE6" w:rsidRDefault="00694694" w:rsidP="00694694">
            <w:pPr>
              <w:pStyle w:val="dzmetin1"/>
              <w:spacing w:after="120"/>
            </w:pPr>
            <w:r w:rsidRPr="006E1EE6">
              <w:tab/>
            </w:r>
            <w:proofErr w:type="gramStart"/>
            <w:r w:rsidRPr="006E1EE6">
              <w:t>ç</w:t>
            </w:r>
            <w:proofErr w:type="gramEnd"/>
            <w:r w:rsidRPr="006E1EE6">
              <w:t>) Türkiye Gümrük Bölgesinde karayoluyla transit eşya taşıyan taşıma araçlarının gümrük idaresince verilen transit sürelerini kırk sekiz saate kadar aşması,</w:t>
            </w:r>
          </w:p>
          <w:p w:rsidR="00694694" w:rsidRPr="006E1EE6" w:rsidRDefault="00694694" w:rsidP="00694694">
            <w:pPr>
              <w:pStyle w:val="dzmetin1"/>
              <w:spacing w:after="120"/>
            </w:pPr>
            <w:r w:rsidRPr="006E1EE6">
              <w:tab/>
              <w:t xml:space="preserve">d) Genel antrepo, geçici depolama yeri ve serbest bölgelere getirilen parlayıcı, patlayıcı veya bir arada bulundukları eşya için tehlikeli olan ya da korunmaları özel düzenek ve yapılara gerek gösteren eşyanın 114 ve </w:t>
            </w:r>
            <w:proofErr w:type="gramStart"/>
            <w:r w:rsidRPr="006E1EE6">
              <w:t xml:space="preserve">166 </w:t>
            </w:r>
            <w:proofErr w:type="spellStart"/>
            <w:r w:rsidRPr="006E1EE6">
              <w:t>ncı</w:t>
            </w:r>
            <w:proofErr w:type="spellEnd"/>
            <w:proofErr w:type="gramEnd"/>
            <w:r w:rsidRPr="006E1EE6">
              <w:t xml:space="preserve"> madde hükümlerine aykırı olarak genel amaçlı eşya konulan yerlerde depolanması,</w:t>
            </w:r>
          </w:p>
          <w:p w:rsidR="00694694" w:rsidRPr="006E1EE6" w:rsidRDefault="00694694" w:rsidP="00694694">
            <w:pPr>
              <w:pStyle w:val="dzmetin1"/>
              <w:spacing w:after="120"/>
            </w:pPr>
            <w:r w:rsidRPr="006E1EE6">
              <w:tab/>
              <w:t xml:space="preserve">e) 161 inci maddeye aykırı olarak </w:t>
            </w:r>
            <w:proofErr w:type="spellStart"/>
            <w:r w:rsidRPr="006E1EE6">
              <w:t>elleçleme</w:t>
            </w:r>
            <w:proofErr w:type="spellEnd"/>
            <w:r w:rsidRPr="006E1EE6">
              <w:t xml:space="preserve"> faaliyetlerinde bulunulması,</w:t>
            </w:r>
          </w:p>
          <w:p w:rsidR="00694694" w:rsidRPr="006E1EE6" w:rsidRDefault="00694694" w:rsidP="00694694">
            <w:pPr>
              <w:pStyle w:val="dzmetin1"/>
              <w:spacing w:after="120"/>
            </w:pPr>
            <w:r w:rsidRPr="006E1EE6">
              <w:t xml:space="preserve">f) Geçici ithalat rejimi kapsamında Türkiye Gümrük Bölgesine getirilen eşyanın verilen sürenin bitimini takiben iki ayı aşmayan sürede yeniden ihraç edilmesi veya bir gümrük rejimine tabi tutulması, imhası veya gümrüğe terk edilmesi, </w:t>
            </w:r>
          </w:p>
          <w:p w:rsidR="00694694" w:rsidRPr="006E1EE6" w:rsidRDefault="00694694" w:rsidP="00694694">
            <w:pPr>
              <w:pStyle w:val="dzmetin1"/>
              <w:spacing w:after="120"/>
            </w:pPr>
            <w:r w:rsidRPr="006E1EE6">
              <w:t xml:space="preserve">g) Dahilde işleme rejimi kapsamında Türkiye Gümrük Bölgesine getirilen eşyanın izin verilen süresinin bitimini takiben iki ayı aşmayan süre içerisinde rejimin gerektirdiği işlemlerinin bitirilmesi, yeniden ihracı veya bir gümrük rejimine tabi tutulması, imhası veya gümrüğe terk edilmesi, </w:t>
            </w:r>
          </w:p>
          <w:p w:rsidR="00694694" w:rsidRPr="006E1EE6" w:rsidRDefault="00694694" w:rsidP="00694694">
            <w:pPr>
              <w:pStyle w:val="dzmetin1"/>
              <w:spacing w:after="120"/>
            </w:pPr>
            <w:r w:rsidRPr="006E1EE6">
              <w:tab/>
              <w:t>(5) Usulsüzlük cezası aşağıdaki hallerde birinci fıkrada belirtilen miktarın altı katı olarak uygulanır:</w:t>
            </w:r>
          </w:p>
          <w:p w:rsidR="00694694" w:rsidRPr="006E1EE6" w:rsidRDefault="00694694" w:rsidP="00694694">
            <w:pPr>
              <w:pStyle w:val="dzmetin1"/>
              <w:spacing w:after="120"/>
            </w:pPr>
            <w:r w:rsidRPr="006E1EE6">
              <w:lastRenderedPageBreak/>
              <w:t>a) Türkiye Gümrük Bölgesinde karayoluyla transit eşya taşıyan taşıma araçlarının gümrük idaresince verilen transit sürelerini yetmiş iki saate kadar aşması,</w:t>
            </w:r>
          </w:p>
          <w:p w:rsidR="00694694" w:rsidRPr="006E1EE6" w:rsidRDefault="00694694" w:rsidP="00694694">
            <w:pPr>
              <w:pStyle w:val="dzmetin1"/>
              <w:spacing w:after="120"/>
            </w:pPr>
            <w:r w:rsidRPr="006E1EE6">
              <w:t xml:space="preserve">b) Geçici ithalat rejimi kapsamında Türkiye Gümrük Bölgesine getirilen eşyanın verilen sürenin bitimini takiben üç ayı aşmayan sürede yeniden ihraç edilmesi veya bir gümrük rejimine tabi tutulması, imhası veya gümrüğe terk edilmesi, </w:t>
            </w:r>
          </w:p>
          <w:p w:rsidR="00694694" w:rsidRPr="006E1EE6" w:rsidRDefault="00694694" w:rsidP="00694694">
            <w:pPr>
              <w:pStyle w:val="dzmetin1"/>
              <w:spacing w:after="120"/>
            </w:pPr>
            <w:r w:rsidRPr="006E1EE6">
              <w:t>c) İzin sahibi veya rejim hak sahibinin 170 inci maddenin birinci fıkrasının (a) ve (b) bentleri hükümlerine aykırı olarak, eşyanın gümrük antrepo rejimi kapsamında depolanmasından kaynaklanan yükümlülükleri yerine getirmemesi.</w:t>
            </w:r>
          </w:p>
          <w:p w:rsidR="00694694" w:rsidRPr="006E1EE6" w:rsidRDefault="00694694" w:rsidP="00694694">
            <w:pPr>
              <w:pStyle w:val="dzmetin1"/>
              <w:spacing w:after="120"/>
            </w:pPr>
            <w:r w:rsidRPr="006E1EE6">
              <w:tab/>
              <w:t>(6) Usulsüzlük cezası aşağıdaki hallerde birinci fıkrada belirtilen miktarın sekiz katı olarak uygulanır:</w:t>
            </w:r>
          </w:p>
          <w:p w:rsidR="00694694" w:rsidRPr="006E1EE6" w:rsidRDefault="00694694" w:rsidP="00694694">
            <w:pPr>
              <w:pStyle w:val="dzmetin1"/>
              <w:spacing w:after="120"/>
            </w:pPr>
            <w:r w:rsidRPr="006E1EE6">
              <w:tab/>
              <w:t xml:space="preserve">a) </w:t>
            </w:r>
            <w:proofErr w:type="gramStart"/>
            <w:r w:rsidRPr="006E1EE6">
              <w:t xml:space="preserve">97 </w:t>
            </w:r>
            <w:proofErr w:type="spellStart"/>
            <w:r w:rsidRPr="006E1EE6">
              <w:t>nci</w:t>
            </w:r>
            <w:proofErr w:type="spellEnd"/>
            <w:proofErr w:type="gramEnd"/>
            <w:r w:rsidRPr="006E1EE6">
              <w:t xml:space="preserve"> maddenin üçüncü fıkrası hükümlerinin aksine, Türkiye Gümrük Bölgesine giren gemilerin rota değiştirmesi, yolda durması, başka gemilerle temas etmesi, gümrük gözetimi yapılması için yol kesmemesi veya gümrük idaresi bulunmayan yerlere yanaşması ile yükü bulunmadığı durumlarda, yük almadığının veya yükünün başka bir limana çıkarıldığının veya avarya olduğunun kanıtlanamaması,</w:t>
            </w:r>
          </w:p>
          <w:p w:rsidR="00694694" w:rsidRPr="006E1EE6" w:rsidRDefault="00694694" w:rsidP="00694694">
            <w:pPr>
              <w:pStyle w:val="dzmetin1"/>
              <w:spacing w:after="120"/>
            </w:pPr>
            <w:r w:rsidRPr="006E1EE6">
              <w:tab/>
              <w:t>b) Taşıma araçlarının önceden belirlenmiş yollar dışında seyretmesi,</w:t>
            </w:r>
          </w:p>
          <w:p w:rsidR="00694694" w:rsidRPr="006E1EE6" w:rsidRDefault="00694694" w:rsidP="00694694">
            <w:pPr>
              <w:pStyle w:val="dzmetin1"/>
              <w:spacing w:after="120"/>
            </w:pPr>
            <w:r w:rsidRPr="006E1EE6">
              <w:tab/>
              <w:t xml:space="preserve">c) Türkiye Gümrük Bölgesinde </w:t>
            </w:r>
            <w:r w:rsidRPr="006E1EE6">
              <w:lastRenderedPageBreak/>
              <w:t>karayoluyla transit eşya taşıyan taşıma araçlarının gümrük idaresince verilen transit sürelerini yetmiş iki saatten daha fazla bir süre ile aşması,</w:t>
            </w:r>
          </w:p>
          <w:p w:rsidR="00694694" w:rsidRPr="006E1EE6" w:rsidRDefault="00694694" w:rsidP="00694694">
            <w:pPr>
              <w:pStyle w:val="dzmetin1"/>
              <w:spacing w:after="120"/>
            </w:pPr>
            <w:proofErr w:type="gramStart"/>
            <w:r w:rsidRPr="006E1EE6">
              <w:t>ç</w:t>
            </w:r>
            <w:proofErr w:type="gramEnd"/>
            <w:r w:rsidRPr="006E1EE6">
              <w:t xml:space="preserve">) 20 </w:t>
            </w:r>
            <w:proofErr w:type="spellStart"/>
            <w:r w:rsidRPr="006E1EE6">
              <w:t>nci</w:t>
            </w:r>
            <w:proofErr w:type="spellEnd"/>
            <w:r w:rsidRPr="006E1EE6">
              <w:t xml:space="preserve"> maddenin birinci fıkrasına göre yazılı olarak talep edilen bilgi ve belgeler ile gümrük kontrolü sırasında 41 inci maddenin birinci fıkrası hükmü uyarınca beş yıl süreyle saklanması gereken belgelerin ibraz edilmemesi.</w:t>
            </w:r>
          </w:p>
          <w:p w:rsidR="00461F0B" w:rsidRPr="006E1EE6" w:rsidRDefault="00694694" w:rsidP="00694694">
            <w:pPr>
              <w:pStyle w:val="dzmetin1"/>
              <w:spacing w:before="0" w:beforeAutospacing="0" w:after="120" w:afterAutospacing="0"/>
              <w:ind w:firstLine="708"/>
              <w:contextualSpacing w:val="0"/>
            </w:pPr>
            <w:r w:rsidRPr="006E1EE6">
              <w:t>d) 5 inci maddenin beşinci fıkrasına dayanılarak belirlenen azami bedellere ilişkin yapılan düzenlemelere uyulmaması.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BB5C8F">
            <w:pPr>
              <w:spacing w:after="120"/>
              <w:jc w:val="both"/>
              <w:rPr>
                <w:spacing w:val="-2"/>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F0B" w:rsidRPr="006E1EE6" w:rsidRDefault="00461F0B" w:rsidP="00F4642C">
            <w:pPr>
              <w:spacing w:after="120"/>
              <w:jc w:val="both"/>
              <w:rPr>
                <w:spacing w:val="-2"/>
                <w:sz w:val="24"/>
                <w:szCs w:val="24"/>
              </w:rPr>
            </w:pPr>
            <w:r w:rsidRPr="006E1EE6">
              <w:rPr>
                <w:spacing w:val="-2"/>
                <w:sz w:val="24"/>
                <w:szCs w:val="24"/>
              </w:rPr>
              <w:t>Usulsüzlüklere ilişkin cezaların, farklı durumlarda iki, dört ve sekiz kat uygulanması yerine, tek bir tutar belirlenmesinde yarar görülmektedir. Usulsüzlük cezasının doğmasına neden olan fiillerin, eşyanın vergilerine ilişkin olarak idare açısından önemli ekonomik etkilerinin olmadığı göz önünde bulundurulduğunda, mükellefin katlamalı olarak cezalandırılmasına da yer olmadığı değerlendirilmektedir. Usulsüzlük cezasının tek katman olarak verilmesi, uygulamada yorum farklılıklarının önüne geçeceği gibi, bürokratik olarak da kolaylık sağlayacaktır.</w:t>
            </w:r>
          </w:p>
          <w:p w:rsidR="00461F0B" w:rsidRPr="006E1EE6" w:rsidRDefault="00461F0B" w:rsidP="00F4642C">
            <w:pPr>
              <w:spacing w:after="120"/>
              <w:jc w:val="both"/>
              <w:rPr>
                <w:sz w:val="24"/>
                <w:szCs w:val="24"/>
              </w:rPr>
            </w:pPr>
            <w:r w:rsidRPr="006E1EE6">
              <w:rPr>
                <w:sz w:val="24"/>
                <w:szCs w:val="24"/>
              </w:rPr>
              <w:t>Ayrıca verilecek cezaların beyanname başına bir adet olarak uygulanması şeklinde düzenlemeye gidilmesinde fayda görülmektedir.</w:t>
            </w:r>
          </w:p>
          <w:p w:rsidR="00461F0B" w:rsidRPr="006E1EE6" w:rsidRDefault="00461F0B" w:rsidP="004E5268">
            <w:pPr>
              <w:spacing w:after="120"/>
              <w:jc w:val="both"/>
              <w:rPr>
                <w:sz w:val="24"/>
                <w:szCs w:val="24"/>
              </w:rPr>
            </w:pPr>
            <w:r w:rsidRPr="006E1EE6">
              <w:rPr>
                <w:sz w:val="24"/>
                <w:szCs w:val="24"/>
              </w:rPr>
              <w:t xml:space="preserve">Diğer taraftan, cezanın 100 TL olarak belirlenmesi yerine, yeniden değerleme hesaplamasını da gerektirmeyecek (brüt asgari ücretin belli bir oranı gibi) fiyatlama yönteminin alınmasında yarar görülmektedir. </w:t>
            </w:r>
          </w:p>
          <w:p w:rsidR="00461F0B" w:rsidRPr="006E1EE6" w:rsidRDefault="00461F0B" w:rsidP="004E5268">
            <w:pPr>
              <w:spacing w:after="120"/>
              <w:jc w:val="both"/>
              <w:rPr>
                <w:spacing w:val="-2"/>
                <w:sz w:val="24"/>
                <w:szCs w:val="24"/>
              </w:rPr>
            </w:pPr>
            <w:r w:rsidRPr="006E1EE6">
              <w:rPr>
                <w:sz w:val="24"/>
                <w:szCs w:val="24"/>
              </w:rPr>
              <w:t>Usulsüzlük cezası olarak belirlenen 100 TL de, basit hatalar için oldukça yüksek kaldığından, bu tutarın 50 TL’ye karşılık gelecek bir seviyede belirmesi faydalı olacaktır.</w:t>
            </w:r>
          </w:p>
        </w:tc>
      </w:tr>
      <w:tr w:rsidR="00694694"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694694" w:rsidRPr="006E1EE6" w:rsidRDefault="00694694" w:rsidP="00694694">
            <w:pPr>
              <w:pStyle w:val="Balk3"/>
              <w:spacing w:before="0" w:after="0"/>
              <w:ind w:left="0"/>
              <w:rPr>
                <w:szCs w:val="24"/>
              </w:rPr>
            </w:pPr>
            <w:bookmarkStart w:id="157" w:name="_Toc402448317"/>
            <w:bookmarkStart w:id="158" w:name="_Toc402450324"/>
            <w:bookmarkStart w:id="159" w:name="_Toc411612131"/>
            <w:r w:rsidRPr="006E1EE6">
              <w:rPr>
                <w:szCs w:val="24"/>
              </w:rPr>
              <w:lastRenderedPageBreak/>
              <w:t>Para cezalarının dağıtımı</w:t>
            </w:r>
            <w:bookmarkEnd w:id="157"/>
            <w:bookmarkEnd w:id="158"/>
            <w:bookmarkEnd w:id="159"/>
          </w:p>
          <w:p w:rsidR="00694694" w:rsidRPr="006E1EE6" w:rsidRDefault="00694694" w:rsidP="00694694">
            <w:pPr>
              <w:pStyle w:val="Balk3"/>
              <w:spacing w:after="120" w:line="240" w:lineRule="auto"/>
              <w:ind w:left="0"/>
              <w:rPr>
                <w:b w:val="0"/>
                <w:szCs w:val="24"/>
                <w:lang w:val="tr-TR"/>
              </w:rPr>
            </w:pPr>
            <w:r w:rsidRPr="006E1EE6">
              <w:rPr>
                <w:b w:val="0"/>
                <w:szCs w:val="24"/>
                <w:lang w:val="tr-TR"/>
              </w:rPr>
              <w:t xml:space="preserve">(1) Bu Kanuna göre tahsil edilen idari para cezalarının yüzde </w:t>
            </w:r>
            <w:proofErr w:type="spellStart"/>
            <w:r w:rsidRPr="006E1EE6">
              <w:rPr>
                <w:b w:val="0"/>
                <w:szCs w:val="24"/>
                <w:lang w:val="tr-TR"/>
              </w:rPr>
              <w:t>onbeşi</w:t>
            </w:r>
            <w:proofErr w:type="spellEnd"/>
            <w:r w:rsidRPr="006E1EE6">
              <w:rPr>
                <w:b w:val="0"/>
                <w:szCs w:val="24"/>
                <w:lang w:val="tr-TR"/>
              </w:rPr>
              <w:t xml:space="preserve"> nispetinde bir tutar, varsa muayene ve tahlilden önce cezayı gerektiren durumun ortaya çıkarılmasını sağlayacak muhbirlere Bakanlık bütçesinin ilgili tertibinden ödenir. </w:t>
            </w:r>
          </w:p>
          <w:p w:rsidR="00694694" w:rsidRPr="006E1EE6" w:rsidRDefault="00694694" w:rsidP="00694694">
            <w:pPr>
              <w:pStyle w:val="Balk3"/>
              <w:spacing w:before="0" w:after="120" w:line="240" w:lineRule="auto"/>
              <w:ind w:left="0"/>
              <w:contextualSpacing w:val="0"/>
              <w:rPr>
                <w:szCs w:val="24"/>
                <w:lang w:val="tr-TR"/>
              </w:rPr>
            </w:pPr>
            <w:r w:rsidRPr="006E1EE6">
              <w:rPr>
                <w:b w:val="0"/>
                <w:szCs w:val="24"/>
                <w:lang w:val="tr-TR"/>
              </w:rPr>
              <w:t xml:space="preserve"> (2) Bu Kanuna göre tahsil edilen idari para cezalarının yüzde onu nispetinde bir tutar, Bakanlık ihtiyaçlarında kullanılmak üzere Bakanlık bütçesine aktarılır.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94694" w:rsidRPr="006E1EE6" w:rsidRDefault="00694694" w:rsidP="004E7325">
            <w:pPr>
              <w:spacing w:after="120"/>
              <w:jc w:val="both"/>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94694" w:rsidRPr="006E1EE6" w:rsidRDefault="00694694" w:rsidP="00BB5C8F">
            <w:pPr>
              <w:spacing w:after="120"/>
              <w:jc w:val="both"/>
              <w:rPr>
                <w:color w:val="000000"/>
                <w:sz w:val="24"/>
                <w:szCs w:val="24"/>
              </w:rPr>
            </w:pPr>
          </w:p>
        </w:tc>
      </w:tr>
      <w:tr w:rsidR="00B01F5E"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B01F5E">
            <w:pPr>
              <w:pStyle w:val="Balk3"/>
              <w:spacing w:after="120"/>
              <w:ind w:left="0"/>
              <w:rPr>
                <w:b w:val="0"/>
                <w:szCs w:val="24"/>
                <w:lang w:val="tr-TR"/>
              </w:rPr>
            </w:pPr>
            <w:r w:rsidRPr="006E1EE6">
              <w:rPr>
                <w:szCs w:val="24"/>
                <w:lang w:val="tr-TR"/>
              </w:rPr>
              <w:t xml:space="preserve">GEÇİCİ MADDE </w:t>
            </w:r>
            <w:proofErr w:type="gramStart"/>
            <w:r w:rsidRPr="006E1EE6">
              <w:rPr>
                <w:szCs w:val="24"/>
                <w:lang w:val="tr-TR"/>
              </w:rPr>
              <w:t xml:space="preserve">1 </w:t>
            </w:r>
            <w:r w:rsidRPr="006E1EE6">
              <w:rPr>
                <w:b w:val="0"/>
                <w:szCs w:val="24"/>
                <w:lang w:val="tr-TR"/>
              </w:rPr>
              <w:t>-</w:t>
            </w:r>
            <w:proofErr w:type="gramEnd"/>
            <w:r w:rsidRPr="006E1EE6">
              <w:rPr>
                <w:b w:val="0"/>
                <w:szCs w:val="24"/>
                <w:lang w:val="tr-TR"/>
              </w:rPr>
              <w:t xml:space="preserve">  (1) Gümrük müşavirliği ve gümrük müşavir yardımcılığı sınavlarına girme hakkının hesabında, bu Kanunun yürürlüğe girmesinden önce girilmiş bulunan sınavlar dikkate alınır.</w:t>
            </w:r>
          </w:p>
          <w:p w:rsidR="00B01F5E" w:rsidRPr="006E1EE6" w:rsidRDefault="00B01F5E" w:rsidP="00B01F5E">
            <w:pPr>
              <w:pStyle w:val="Balk3"/>
              <w:spacing w:after="120"/>
              <w:ind w:left="0"/>
              <w:rPr>
                <w:b w:val="0"/>
                <w:szCs w:val="24"/>
                <w:lang w:val="tr-TR"/>
              </w:rPr>
            </w:pPr>
            <w:r w:rsidRPr="006E1EE6">
              <w:rPr>
                <w:b w:val="0"/>
                <w:szCs w:val="24"/>
                <w:lang w:val="tr-TR"/>
              </w:rPr>
              <w:t>(2) Bu Kanunun yürürlüğe girdiği tarihten önce staja başlayanların staj süreleri dikkate alınır.</w:t>
            </w:r>
          </w:p>
          <w:p w:rsidR="00B01F5E" w:rsidRPr="006E1EE6" w:rsidRDefault="00B01F5E" w:rsidP="00B01F5E">
            <w:pPr>
              <w:pStyle w:val="Balk3"/>
              <w:spacing w:after="120"/>
              <w:ind w:left="0"/>
              <w:rPr>
                <w:b w:val="0"/>
                <w:szCs w:val="24"/>
                <w:lang w:val="tr-TR"/>
              </w:rPr>
            </w:pPr>
            <w:r w:rsidRPr="006E1EE6">
              <w:rPr>
                <w:b w:val="0"/>
                <w:szCs w:val="24"/>
                <w:lang w:val="tr-TR"/>
              </w:rPr>
              <w:t xml:space="preserve">(3) Bu Kanunun yürürlüğe girdiği tarih itibariyle, yürürlükten kaldırılan 4458 sayılı </w:t>
            </w:r>
            <w:proofErr w:type="gramStart"/>
            <w:r w:rsidRPr="006E1EE6">
              <w:rPr>
                <w:b w:val="0"/>
                <w:szCs w:val="24"/>
                <w:lang w:val="tr-TR"/>
              </w:rPr>
              <w:t>Gümrük Kanununun</w:t>
            </w:r>
            <w:proofErr w:type="gramEnd"/>
            <w:r w:rsidRPr="006E1EE6">
              <w:rPr>
                <w:b w:val="0"/>
                <w:szCs w:val="24"/>
                <w:lang w:val="tr-TR"/>
              </w:rPr>
              <w:t xml:space="preserve"> 227, 228 ve geçici 5 inci maddeleri uyarınca gümrük müşavir veya gümrük müşavir yardımcısı belgesi almaya hak kazananların talep etmesi durumunda kendilerine bu Kanun hükümlerine göre gümrük müşavirliği veya gümrük müşavir yardımcılığı ruhsatı verilir.  </w:t>
            </w:r>
          </w:p>
          <w:p w:rsidR="00B01F5E" w:rsidRPr="006E1EE6" w:rsidRDefault="00B01F5E" w:rsidP="00B01F5E">
            <w:pPr>
              <w:pStyle w:val="Balk3"/>
              <w:spacing w:before="0" w:after="120" w:line="240" w:lineRule="auto"/>
              <w:ind w:left="0"/>
              <w:contextualSpacing w:val="0"/>
              <w:rPr>
                <w:szCs w:val="24"/>
                <w:lang w:val="tr-TR"/>
              </w:rPr>
            </w:pPr>
            <w:r w:rsidRPr="006E1EE6">
              <w:rPr>
                <w:b w:val="0"/>
                <w:szCs w:val="24"/>
                <w:lang w:val="tr-TR"/>
              </w:rPr>
              <w:t xml:space="preserve"> (4) Bu Kanunun yürürlüğe girdiği tarih </w:t>
            </w:r>
            <w:r w:rsidRPr="006E1EE6">
              <w:rPr>
                <w:b w:val="0"/>
                <w:szCs w:val="24"/>
                <w:lang w:val="tr-TR"/>
              </w:rPr>
              <w:lastRenderedPageBreak/>
              <w:t xml:space="preserve">itibariyle, yürürlükten kaldırılan 4458 sayılı </w:t>
            </w:r>
            <w:proofErr w:type="gramStart"/>
            <w:r w:rsidRPr="006E1EE6">
              <w:rPr>
                <w:b w:val="0"/>
                <w:szCs w:val="24"/>
                <w:lang w:val="tr-TR"/>
              </w:rPr>
              <w:t>Gümrük Kanununun</w:t>
            </w:r>
            <w:proofErr w:type="gramEnd"/>
            <w:r w:rsidRPr="006E1EE6">
              <w:rPr>
                <w:b w:val="0"/>
                <w:szCs w:val="24"/>
                <w:lang w:val="tr-TR"/>
              </w:rPr>
              <w:t xml:space="preserve"> 227 ve 228 inci maddelerinde yer alan unvandakilerin anılan maddelerde belirtilen süreleri doldurmuş olmaları kaydıyla, bu Kanun yürürlüğe girmesinden sonra görevlerinden istifa etmelerini veya emekli olmalarını müteakip, kendilerine bu Kanun hükümlerine göre gümrük müşavirliği veya gümrük müşavir yardımcılığı ruhsatı verilir.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4E7325">
            <w:pPr>
              <w:spacing w:after="120"/>
              <w:jc w:val="both"/>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BB5C8F">
            <w:pPr>
              <w:spacing w:after="120"/>
              <w:jc w:val="both"/>
              <w:rPr>
                <w:color w:val="000000"/>
                <w:sz w:val="24"/>
                <w:szCs w:val="24"/>
              </w:rPr>
            </w:pPr>
          </w:p>
        </w:tc>
      </w:tr>
      <w:tr w:rsidR="00B01F5E"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B01F5E">
            <w:pPr>
              <w:pStyle w:val="3-NormalYaz"/>
              <w:tabs>
                <w:tab w:val="clear" w:pos="566"/>
              </w:tabs>
              <w:spacing w:line="276" w:lineRule="auto"/>
              <w:ind w:firstLine="709"/>
              <w:rPr>
                <w:sz w:val="24"/>
                <w:szCs w:val="24"/>
              </w:rPr>
            </w:pPr>
            <w:r w:rsidRPr="006E1EE6">
              <w:rPr>
                <w:b/>
                <w:sz w:val="24"/>
                <w:szCs w:val="24"/>
              </w:rPr>
              <w:t>GEÇİCİ MADDE 3 –</w:t>
            </w:r>
            <w:r w:rsidRPr="006E1EE6">
              <w:rPr>
                <w:sz w:val="24"/>
                <w:szCs w:val="24"/>
              </w:rPr>
              <w:t xml:space="preserve"> Bu Kanunun serbest bölge rejimiyle ilgili maddelerinin 3218 sayılı Serbest Bölgeler Kanununa aykırı olan hükümleri ile 172, 174/1 ve 175 inci madde hükümleri, Avrupa Birliğine tam üyeliğin gerçekleştiği tarihe kadar uygulanmaz.</w:t>
            </w:r>
          </w:p>
          <w:p w:rsidR="00B01F5E" w:rsidRPr="006E1EE6" w:rsidRDefault="00B01F5E" w:rsidP="00BB5C8F">
            <w:pPr>
              <w:pStyle w:val="Balk3"/>
              <w:spacing w:before="0" w:after="120" w:line="240" w:lineRule="auto"/>
              <w:ind w:left="0"/>
              <w:contextualSpacing w:val="0"/>
              <w:rPr>
                <w:szCs w:val="24"/>
                <w:lang w:val="tr-T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4E7325">
            <w:pPr>
              <w:spacing w:after="120"/>
              <w:jc w:val="both"/>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BB5C8F">
            <w:pPr>
              <w:spacing w:after="120"/>
              <w:jc w:val="both"/>
              <w:rPr>
                <w:color w:val="000000"/>
                <w:sz w:val="24"/>
                <w:szCs w:val="24"/>
              </w:rPr>
            </w:pPr>
          </w:p>
        </w:tc>
      </w:tr>
      <w:tr w:rsidR="00B01F5E"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B01F5E">
            <w:pPr>
              <w:pStyle w:val="3-NormalYaz"/>
              <w:tabs>
                <w:tab w:val="clear" w:pos="566"/>
              </w:tabs>
              <w:spacing w:line="276" w:lineRule="auto"/>
              <w:ind w:firstLine="709"/>
              <w:rPr>
                <w:sz w:val="24"/>
                <w:szCs w:val="24"/>
              </w:rPr>
            </w:pPr>
            <w:r w:rsidRPr="006E1EE6">
              <w:rPr>
                <w:b/>
                <w:sz w:val="24"/>
                <w:szCs w:val="24"/>
              </w:rPr>
              <w:t xml:space="preserve">GEÇİCİ MADDE 4 – </w:t>
            </w:r>
            <w:r w:rsidRPr="006E1EE6">
              <w:rPr>
                <w:sz w:val="24"/>
                <w:szCs w:val="24"/>
              </w:rPr>
              <w:t>Serbest bölgede işlem görmüş ürünler için bir vergi yükümlülüğü doğması halinde beyan sahibinin talebi üzerine Avrupa Birliğine tam üyeliğin gerçekleştiği tarihe kadar Kanunun 69 uncu maddesinin birinci, ikinci ve/veya üçüncü fıkrası hükümleri uyarınca ithalat vergileri hesaplanır.</w:t>
            </w:r>
          </w:p>
          <w:p w:rsidR="00B01F5E" w:rsidRPr="006E1EE6" w:rsidRDefault="00B01F5E" w:rsidP="00BB5C8F">
            <w:pPr>
              <w:pStyle w:val="Balk3"/>
              <w:spacing w:before="0" w:after="120" w:line="240" w:lineRule="auto"/>
              <w:ind w:left="0"/>
              <w:contextualSpacing w:val="0"/>
              <w:rPr>
                <w:szCs w:val="24"/>
                <w:lang w:val="tr-T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4E7325">
            <w:pPr>
              <w:spacing w:after="120"/>
              <w:jc w:val="both"/>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BB5C8F">
            <w:pPr>
              <w:spacing w:after="120"/>
              <w:jc w:val="both"/>
              <w:rPr>
                <w:color w:val="000000"/>
                <w:sz w:val="24"/>
                <w:szCs w:val="24"/>
              </w:rPr>
            </w:pPr>
          </w:p>
        </w:tc>
      </w:tr>
      <w:tr w:rsidR="00B01F5E" w:rsidRPr="006E1EE6" w:rsidTr="0030724E">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B01F5E">
            <w:pPr>
              <w:ind w:firstLine="708"/>
              <w:jc w:val="both"/>
              <w:rPr>
                <w:rFonts w:eastAsia="Calibri"/>
                <w:sz w:val="24"/>
                <w:szCs w:val="24"/>
              </w:rPr>
            </w:pPr>
            <w:r w:rsidRPr="006E1EE6">
              <w:rPr>
                <w:b/>
                <w:sz w:val="24"/>
                <w:szCs w:val="24"/>
                <w:lang w:eastAsia="en-US"/>
              </w:rPr>
              <w:lastRenderedPageBreak/>
              <w:t xml:space="preserve">GEÇİCİ MADDE </w:t>
            </w:r>
            <w:proofErr w:type="gramStart"/>
            <w:r w:rsidRPr="006E1EE6">
              <w:rPr>
                <w:b/>
                <w:sz w:val="24"/>
                <w:szCs w:val="24"/>
                <w:lang w:eastAsia="en-US"/>
              </w:rPr>
              <w:t>5</w:t>
            </w:r>
            <w:r w:rsidRPr="006E1EE6">
              <w:rPr>
                <w:rFonts w:eastAsia="Calibri"/>
                <w:bCs/>
                <w:sz w:val="24"/>
                <w:szCs w:val="24"/>
              </w:rPr>
              <w:t xml:space="preserve">  -</w:t>
            </w:r>
            <w:proofErr w:type="gramEnd"/>
            <w:r w:rsidRPr="006E1EE6">
              <w:rPr>
                <w:rFonts w:eastAsia="Calibri"/>
                <w:bCs/>
                <w:sz w:val="24"/>
                <w:szCs w:val="24"/>
              </w:rPr>
              <w:t xml:space="preserve"> </w:t>
            </w:r>
            <w:r w:rsidRPr="006E1EE6">
              <w:rPr>
                <w:rFonts w:eastAsia="Calibri"/>
                <w:sz w:val="24"/>
                <w:szCs w:val="24"/>
              </w:rPr>
              <w:t xml:space="preserve">1. Bu maddenin yürürlüğe girdiği tarihten önce geçici ithalat rejimi kapsamında Türkiye Gümrük Bölgesine giriş yapan ve yurtta kalma süresini üç aydan fazla geçiren ticari kullanıma mahsus kara taşıtlarına, talep edilmesi halinde, </w:t>
            </w:r>
            <w:proofErr w:type="gramStart"/>
            <w:r w:rsidRPr="006E1EE6">
              <w:rPr>
                <w:rFonts w:eastAsia="Calibri"/>
                <w:sz w:val="24"/>
                <w:szCs w:val="24"/>
              </w:rPr>
              <w:t>224 üncü</w:t>
            </w:r>
            <w:proofErr w:type="gramEnd"/>
            <w:r w:rsidRPr="006E1EE6">
              <w:rPr>
                <w:rFonts w:eastAsia="Calibri"/>
                <w:sz w:val="24"/>
                <w:szCs w:val="24"/>
              </w:rPr>
              <w:t xml:space="preserve"> maddenin birinci fıkrasında belirtilen tutarın yüz katından az olmamak üzere gümrüklenmiş değerinin yüzde beşi kadar idari para cezası verilir ve bu ceza uzlaşmaya konu edilemez. Şu kadar ki bu durumda bu Kanunun </w:t>
            </w:r>
            <w:proofErr w:type="gramStart"/>
            <w:r w:rsidRPr="006E1EE6">
              <w:rPr>
                <w:rFonts w:eastAsia="Calibri"/>
                <w:sz w:val="24"/>
                <w:szCs w:val="24"/>
              </w:rPr>
              <w:t xml:space="preserve">222 </w:t>
            </w:r>
            <w:proofErr w:type="spellStart"/>
            <w:r w:rsidRPr="006E1EE6">
              <w:rPr>
                <w:rFonts w:eastAsia="Calibri"/>
                <w:sz w:val="24"/>
                <w:szCs w:val="24"/>
              </w:rPr>
              <w:t>nci</w:t>
            </w:r>
            <w:proofErr w:type="spellEnd"/>
            <w:proofErr w:type="gramEnd"/>
            <w:r w:rsidRPr="006E1EE6">
              <w:rPr>
                <w:rFonts w:eastAsia="Calibri"/>
                <w:sz w:val="24"/>
                <w:szCs w:val="24"/>
              </w:rPr>
              <w:t xml:space="preserve"> madde hükümleri uygulanmaz.</w:t>
            </w:r>
          </w:p>
          <w:p w:rsidR="00B01F5E" w:rsidRPr="006E1EE6" w:rsidRDefault="00B01F5E" w:rsidP="00B01F5E">
            <w:pPr>
              <w:ind w:firstLine="708"/>
              <w:jc w:val="both"/>
              <w:rPr>
                <w:rFonts w:eastAsia="Calibri"/>
                <w:sz w:val="24"/>
                <w:szCs w:val="24"/>
              </w:rPr>
            </w:pPr>
            <w:r w:rsidRPr="006E1EE6">
              <w:rPr>
                <w:rFonts w:eastAsia="Calibri"/>
                <w:sz w:val="24"/>
                <w:szCs w:val="24"/>
              </w:rPr>
              <w:t>2. Bu maddenin yürürlüğe girdiği tarihten önce üç aydan fazla süre aşımı yapmış ve henüz yurtdışına çıkış yapmamış ticari kullanıma mahsus kara taşıtlarının birinci fıkra hükümlerinden faydalanabilmesi için bu maddenin yürürlüğe girdiği tarihten itibaren iki ay içerisinde yurtdışına çıkarılması gerekir.</w:t>
            </w:r>
          </w:p>
          <w:p w:rsidR="00B01F5E" w:rsidRPr="006E1EE6" w:rsidRDefault="00B01F5E" w:rsidP="00B01F5E">
            <w:pPr>
              <w:ind w:firstLine="708"/>
              <w:jc w:val="both"/>
              <w:rPr>
                <w:rFonts w:eastAsia="Calibri"/>
                <w:sz w:val="24"/>
                <w:szCs w:val="24"/>
              </w:rPr>
            </w:pPr>
            <w:r w:rsidRPr="006E1EE6">
              <w:rPr>
                <w:rFonts w:eastAsia="Calibri"/>
                <w:sz w:val="24"/>
                <w:szCs w:val="24"/>
              </w:rPr>
              <w:t xml:space="preserve">3. Bu madde hükmünden yararlanmak için bu maddenin yürürlüğe girdiği tarihten itibaren 2 ay içerisinde gümrük idaresine başvuru yapılması ve birinci fıkraya göre tebliğ edilen para cezalarının 1 ay içerisinde ödenmesi gerekir. Başvuru konusu cezalarla ilgili daha önce </w:t>
            </w:r>
            <w:proofErr w:type="gramStart"/>
            <w:r w:rsidRPr="006E1EE6">
              <w:rPr>
                <w:rFonts w:eastAsia="Calibri"/>
                <w:sz w:val="24"/>
                <w:szCs w:val="24"/>
              </w:rPr>
              <w:t xml:space="preserve">222 </w:t>
            </w:r>
            <w:proofErr w:type="spellStart"/>
            <w:r w:rsidRPr="006E1EE6">
              <w:rPr>
                <w:rFonts w:eastAsia="Calibri"/>
                <w:sz w:val="24"/>
                <w:szCs w:val="24"/>
              </w:rPr>
              <w:t>nci</w:t>
            </w:r>
            <w:proofErr w:type="spellEnd"/>
            <w:proofErr w:type="gramEnd"/>
            <w:r w:rsidRPr="006E1EE6">
              <w:rPr>
                <w:rFonts w:eastAsia="Calibri"/>
                <w:sz w:val="24"/>
                <w:szCs w:val="24"/>
              </w:rPr>
              <w:t xml:space="preserve"> madde uyarınca uygulanan ve vadesi geldiği halde ödenmemiş veya ödeme süresi henüz geçmemiş para cezaları varsa, bu konuda açılmış davalardan vazgeçilmesi ve kanun yollarına başvurulmaması şartıyla iptal edilir. </w:t>
            </w:r>
          </w:p>
          <w:p w:rsidR="00B01F5E" w:rsidRPr="006E1EE6" w:rsidRDefault="00B01F5E" w:rsidP="00B01F5E">
            <w:pPr>
              <w:ind w:firstLine="708"/>
              <w:jc w:val="both"/>
              <w:rPr>
                <w:rFonts w:eastAsia="Calibri"/>
                <w:sz w:val="24"/>
                <w:szCs w:val="24"/>
              </w:rPr>
            </w:pPr>
            <w:r w:rsidRPr="006E1EE6">
              <w:rPr>
                <w:rFonts w:eastAsia="Calibri"/>
                <w:sz w:val="24"/>
                <w:szCs w:val="24"/>
              </w:rPr>
              <w:t xml:space="preserve">4. Bu madde hükmünden yararlanmak </w:t>
            </w:r>
            <w:r w:rsidRPr="006E1EE6">
              <w:rPr>
                <w:rFonts w:eastAsia="Calibri"/>
                <w:sz w:val="24"/>
                <w:szCs w:val="24"/>
              </w:rPr>
              <w:lastRenderedPageBreak/>
              <w:t>için madde kapsamına giren idari para cezalarına karşı dava açılmaması şarttır.</w:t>
            </w:r>
          </w:p>
          <w:p w:rsidR="00B01F5E" w:rsidRPr="006E1EE6" w:rsidRDefault="00B01F5E" w:rsidP="00B01F5E">
            <w:pPr>
              <w:tabs>
                <w:tab w:val="left" w:pos="709"/>
              </w:tabs>
              <w:jc w:val="both"/>
              <w:rPr>
                <w:sz w:val="24"/>
                <w:szCs w:val="24"/>
              </w:rPr>
            </w:pPr>
            <w:r w:rsidRPr="006E1EE6">
              <w:rPr>
                <w:rFonts w:eastAsia="Calibri"/>
                <w:sz w:val="24"/>
                <w:szCs w:val="24"/>
              </w:rPr>
              <w:tab/>
              <w:t xml:space="preserve">5. Üçüncü fıkrada belirtilen sürede ödeme şartını yerine getirmeyen yükümlülerden, daha önce uygulanan para cezaları başka bir işleme gerek kalmadan tahsil edilir. Daha önce para cezası uygulanmayanlar hakkında </w:t>
            </w:r>
            <w:proofErr w:type="gramStart"/>
            <w:r w:rsidRPr="006E1EE6">
              <w:rPr>
                <w:rFonts w:eastAsia="Calibri"/>
                <w:sz w:val="24"/>
                <w:szCs w:val="24"/>
              </w:rPr>
              <w:t xml:space="preserve">222 </w:t>
            </w:r>
            <w:proofErr w:type="spellStart"/>
            <w:r w:rsidRPr="006E1EE6">
              <w:rPr>
                <w:rFonts w:eastAsia="Calibri"/>
                <w:sz w:val="24"/>
                <w:szCs w:val="24"/>
              </w:rPr>
              <w:t>nci</w:t>
            </w:r>
            <w:proofErr w:type="spellEnd"/>
            <w:proofErr w:type="gramEnd"/>
            <w:r w:rsidRPr="006E1EE6">
              <w:rPr>
                <w:rFonts w:eastAsia="Calibri"/>
                <w:sz w:val="24"/>
                <w:szCs w:val="24"/>
              </w:rPr>
              <w:t xml:space="preserve"> maddeye göre işlem yapılır.</w:t>
            </w:r>
          </w:p>
          <w:p w:rsidR="00B01F5E" w:rsidRPr="006E1EE6" w:rsidRDefault="00B01F5E" w:rsidP="00BB5C8F">
            <w:pPr>
              <w:pStyle w:val="Balk3"/>
              <w:spacing w:before="0" w:after="120" w:line="240" w:lineRule="auto"/>
              <w:ind w:left="0"/>
              <w:contextualSpacing w:val="0"/>
              <w:rPr>
                <w:szCs w:val="24"/>
                <w:lang w:val="tr-T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4E7325">
            <w:pPr>
              <w:spacing w:after="120"/>
              <w:jc w:val="both"/>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1F5E" w:rsidRPr="006E1EE6" w:rsidRDefault="00B01F5E" w:rsidP="00BB5C8F">
            <w:pPr>
              <w:spacing w:after="120"/>
              <w:jc w:val="both"/>
              <w:rPr>
                <w:color w:val="000000"/>
                <w:sz w:val="24"/>
                <w:szCs w:val="24"/>
              </w:rPr>
            </w:pPr>
          </w:p>
        </w:tc>
      </w:tr>
    </w:tbl>
    <w:p w:rsidR="00986CEA" w:rsidRPr="00BB5C8F" w:rsidRDefault="00986CEA" w:rsidP="00BB5C8F">
      <w:pPr>
        <w:spacing w:after="120"/>
        <w:jc w:val="both"/>
        <w:rPr>
          <w:sz w:val="24"/>
          <w:szCs w:val="24"/>
        </w:rPr>
      </w:pPr>
    </w:p>
    <w:sectPr w:rsidR="00986CEA" w:rsidRPr="00BB5C8F" w:rsidSect="00FE5F03">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ECC" w:rsidRDefault="00470ECC" w:rsidP="008E776C">
      <w:r>
        <w:separator/>
      </w:r>
    </w:p>
  </w:endnote>
  <w:endnote w:type="continuationSeparator" w:id="0">
    <w:p w:rsidR="00470ECC" w:rsidRDefault="00470ECC" w:rsidP="008E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Albertina-Bold-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3470"/>
      <w:docPartObj>
        <w:docPartGallery w:val="Page Numbers (Bottom of Page)"/>
        <w:docPartUnique/>
      </w:docPartObj>
    </w:sdtPr>
    <w:sdtEndPr/>
    <w:sdtContent>
      <w:sdt>
        <w:sdtPr>
          <w:id w:val="860082579"/>
          <w:docPartObj>
            <w:docPartGallery w:val="Page Numbers (Top of Page)"/>
            <w:docPartUnique/>
          </w:docPartObj>
        </w:sdtPr>
        <w:sdtEndPr/>
        <w:sdtContent>
          <w:p w:rsidR="006117A0" w:rsidRDefault="006117A0">
            <w:pPr>
              <w:pStyle w:val="AltBilgi"/>
              <w:jc w:val="right"/>
            </w:pPr>
            <w:r>
              <w:rPr>
                <w:b/>
                <w:bCs/>
                <w:sz w:val="24"/>
                <w:szCs w:val="24"/>
              </w:rPr>
              <w:fldChar w:fldCharType="begin"/>
            </w:r>
            <w:r>
              <w:rPr>
                <w:b/>
                <w:bCs/>
              </w:rPr>
              <w:instrText>PAGE</w:instrText>
            </w:r>
            <w:r>
              <w:rPr>
                <w:b/>
                <w:bCs/>
                <w:sz w:val="24"/>
                <w:szCs w:val="24"/>
              </w:rPr>
              <w:fldChar w:fldCharType="separate"/>
            </w:r>
            <w:r w:rsidR="009C2549">
              <w:rPr>
                <w:b/>
                <w:bCs/>
                <w:noProof/>
              </w:rPr>
              <w:t>115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C2549">
              <w:rPr>
                <w:b/>
                <w:bCs/>
                <w:noProof/>
              </w:rPr>
              <w:t>118</w:t>
            </w:r>
            <w:r>
              <w:rPr>
                <w:b/>
                <w:bCs/>
                <w:sz w:val="24"/>
                <w:szCs w:val="24"/>
              </w:rPr>
              <w:fldChar w:fldCharType="end"/>
            </w:r>
          </w:p>
        </w:sdtContent>
      </w:sdt>
    </w:sdtContent>
  </w:sdt>
  <w:p w:rsidR="006117A0" w:rsidRDefault="006117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ECC" w:rsidRDefault="00470ECC" w:rsidP="008E776C">
      <w:r>
        <w:separator/>
      </w:r>
    </w:p>
  </w:footnote>
  <w:footnote w:type="continuationSeparator" w:id="0">
    <w:p w:rsidR="00470ECC" w:rsidRDefault="00470ECC" w:rsidP="008E7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52C6"/>
    <w:multiLevelType w:val="hybridMultilevel"/>
    <w:tmpl w:val="69567606"/>
    <w:lvl w:ilvl="0" w:tplc="66FC710A">
      <w:start w:val="1"/>
      <w:numFmt w:val="bullet"/>
      <w:lvlText w:val=""/>
      <w:lvlJc w:val="left"/>
      <w:pPr>
        <w:tabs>
          <w:tab w:val="num" w:pos="720"/>
        </w:tabs>
        <w:ind w:left="720" w:hanging="360"/>
      </w:pPr>
      <w:rPr>
        <w:rFonts w:ascii="Wingdings" w:hAnsi="Wingdings" w:hint="default"/>
      </w:rPr>
    </w:lvl>
    <w:lvl w:ilvl="1" w:tplc="221ABBCA" w:tentative="1">
      <w:start w:val="1"/>
      <w:numFmt w:val="bullet"/>
      <w:lvlText w:val=""/>
      <w:lvlJc w:val="left"/>
      <w:pPr>
        <w:tabs>
          <w:tab w:val="num" w:pos="1440"/>
        </w:tabs>
        <w:ind w:left="1440" w:hanging="360"/>
      </w:pPr>
      <w:rPr>
        <w:rFonts w:ascii="Wingdings" w:hAnsi="Wingdings" w:hint="default"/>
      </w:rPr>
    </w:lvl>
    <w:lvl w:ilvl="2" w:tplc="BBA2CAF4" w:tentative="1">
      <w:start w:val="1"/>
      <w:numFmt w:val="bullet"/>
      <w:lvlText w:val=""/>
      <w:lvlJc w:val="left"/>
      <w:pPr>
        <w:tabs>
          <w:tab w:val="num" w:pos="2160"/>
        </w:tabs>
        <w:ind w:left="2160" w:hanging="360"/>
      </w:pPr>
      <w:rPr>
        <w:rFonts w:ascii="Wingdings" w:hAnsi="Wingdings" w:hint="default"/>
      </w:rPr>
    </w:lvl>
    <w:lvl w:ilvl="3" w:tplc="A0988BAE" w:tentative="1">
      <w:start w:val="1"/>
      <w:numFmt w:val="bullet"/>
      <w:lvlText w:val=""/>
      <w:lvlJc w:val="left"/>
      <w:pPr>
        <w:tabs>
          <w:tab w:val="num" w:pos="2880"/>
        </w:tabs>
        <w:ind w:left="2880" w:hanging="360"/>
      </w:pPr>
      <w:rPr>
        <w:rFonts w:ascii="Wingdings" w:hAnsi="Wingdings" w:hint="default"/>
      </w:rPr>
    </w:lvl>
    <w:lvl w:ilvl="4" w:tplc="32A44EAA" w:tentative="1">
      <w:start w:val="1"/>
      <w:numFmt w:val="bullet"/>
      <w:lvlText w:val=""/>
      <w:lvlJc w:val="left"/>
      <w:pPr>
        <w:tabs>
          <w:tab w:val="num" w:pos="3600"/>
        </w:tabs>
        <w:ind w:left="3600" w:hanging="360"/>
      </w:pPr>
      <w:rPr>
        <w:rFonts w:ascii="Wingdings" w:hAnsi="Wingdings" w:hint="default"/>
      </w:rPr>
    </w:lvl>
    <w:lvl w:ilvl="5" w:tplc="67464CF2" w:tentative="1">
      <w:start w:val="1"/>
      <w:numFmt w:val="bullet"/>
      <w:lvlText w:val=""/>
      <w:lvlJc w:val="left"/>
      <w:pPr>
        <w:tabs>
          <w:tab w:val="num" w:pos="4320"/>
        </w:tabs>
        <w:ind w:left="4320" w:hanging="360"/>
      </w:pPr>
      <w:rPr>
        <w:rFonts w:ascii="Wingdings" w:hAnsi="Wingdings" w:hint="default"/>
      </w:rPr>
    </w:lvl>
    <w:lvl w:ilvl="6" w:tplc="336887B2" w:tentative="1">
      <w:start w:val="1"/>
      <w:numFmt w:val="bullet"/>
      <w:lvlText w:val=""/>
      <w:lvlJc w:val="left"/>
      <w:pPr>
        <w:tabs>
          <w:tab w:val="num" w:pos="5040"/>
        </w:tabs>
        <w:ind w:left="5040" w:hanging="360"/>
      </w:pPr>
      <w:rPr>
        <w:rFonts w:ascii="Wingdings" w:hAnsi="Wingdings" w:hint="default"/>
      </w:rPr>
    </w:lvl>
    <w:lvl w:ilvl="7" w:tplc="4C28EE40" w:tentative="1">
      <w:start w:val="1"/>
      <w:numFmt w:val="bullet"/>
      <w:lvlText w:val=""/>
      <w:lvlJc w:val="left"/>
      <w:pPr>
        <w:tabs>
          <w:tab w:val="num" w:pos="5760"/>
        </w:tabs>
        <w:ind w:left="5760" w:hanging="360"/>
      </w:pPr>
      <w:rPr>
        <w:rFonts w:ascii="Wingdings" w:hAnsi="Wingdings" w:hint="default"/>
      </w:rPr>
    </w:lvl>
    <w:lvl w:ilvl="8" w:tplc="A10816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7751F"/>
    <w:multiLevelType w:val="hybridMultilevel"/>
    <w:tmpl w:val="69EE49DA"/>
    <w:lvl w:ilvl="0" w:tplc="0248CFB6">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8C0FAB"/>
    <w:multiLevelType w:val="hybridMultilevel"/>
    <w:tmpl w:val="BCE88C3A"/>
    <w:lvl w:ilvl="0" w:tplc="75C44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6E4CD3"/>
    <w:multiLevelType w:val="hybridMultilevel"/>
    <w:tmpl w:val="DD64D5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096BC8"/>
    <w:multiLevelType w:val="hybridMultilevel"/>
    <w:tmpl w:val="9DA0AA3E"/>
    <w:lvl w:ilvl="0" w:tplc="075826F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7F213B"/>
    <w:multiLevelType w:val="hybridMultilevel"/>
    <w:tmpl w:val="A3488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FB4056"/>
    <w:multiLevelType w:val="hybridMultilevel"/>
    <w:tmpl w:val="EC8AE9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8310D6"/>
    <w:multiLevelType w:val="hybridMultilevel"/>
    <w:tmpl w:val="ADB8E0C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CE7BB4"/>
    <w:multiLevelType w:val="hybridMultilevel"/>
    <w:tmpl w:val="7A188162"/>
    <w:lvl w:ilvl="0" w:tplc="041F000D">
      <w:start w:val="1"/>
      <w:numFmt w:val="bullet"/>
      <w:lvlText w:val=""/>
      <w:lvlJc w:val="left"/>
      <w:pPr>
        <w:ind w:left="788" w:hanging="360"/>
      </w:pPr>
      <w:rPr>
        <w:rFonts w:ascii="Wingdings" w:hAnsi="Wingdings" w:hint="default"/>
      </w:rPr>
    </w:lvl>
    <w:lvl w:ilvl="1" w:tplc="041F0003" w:tentative="1">
      <w:start w:val="1"/>
      <w:numFmt w:val="bullet"/>
      <w:lvlText w:val="o"/>
      <w:lvlJc w:val="left"/>
      <w:pPr>
        <w:ind w:left="1508" w:hanging="360"/>
      </w:pPr>
      <w:rPr>
        <w:rFonts w:ascii="Courier New" w:hAnsi="Courier New" w:cs="Courier New" w:hint="default"/>
      </w:rPr>
    </w:lvl>
    <w:lvl w:ilvl="2" w:tplc="041F0005" w:tentative="1">
      <w:start w:val="1"/>
      <w:numFmt w:val="bullet"/>
      <w:lvlText w:val=""/>
      <w:lvlJc w:val="left"/>
      <w:pPr>
        <w:ind w:left="2228" w:hanging="360"/>
      </w:pPr>
      <w:rPr>
        <w:rFonts w:ascii="Wingdings" w:hAnsi="Wingdings" w:hint="default"/>
      </w:rPr>
    </w:lvl>
    <w:lvl w:ilvl="3" w:tplc="041F0001" w:tentative="1">
      <w:start w:val="1"/>
      <w:numFmt w:val="bullet"/>
      <w:lvlText w:val=""/>
      <w:lvlJc w:val="left"/>
      <w:pPr>
        <w:ind w:left="2948" w:hanging="360"/>
      </w:pPr>
      <w:rPr>
        <w:rFonts w:ascii="Symbol" w:hAnsi="Symbol" w:hint="default"/>
      </w:rPr>
    </w:lvl>
    <w:lvl w:ilvl="4" w:tplc="041F0003" w:tentative="1">
      <w:start w:val="1"/>
      <w:numFmt w:val="bullet"/>
      <w:lvlText w:val="o"/>
      <w:lvlJc w:val="left"/>
      <w:pPr>
        <w:ind w:left="3668" w:hanging="360"/>
      </w:pPr>
      <w:rPr>
        <w:rFonts w:ascii="Courier New" w:hAnsi="Courier New" w:cs="Courier New" w:hint="default"/>
      </w:rPr>
    </w:lvl>
    <w:lvl w:ilvl="5" w:tplc="041F0005" w:tentative="1">
      <w:start w:val="1"/>
      <w:numFmt w:val="bullet"/>
      <w:lvlText w:val=""/>
      <w:lvlJc w:val="left"/>
      <w:pPr>
        <w:ind w:left="4388" w:hanging="360"/>
      </w:pPr>
      <w:rPr>
        <w:rFonts w:ascii="Wingdings" w:hAnsi="Wingdings" w:hint="default"/>
      </w:rPr>
    </w:lvl>
    <w:lvl w:ilvl="6" w:tplc="041F0001" w:tentative="1">
      <w:start w:val="1"/>
      <w:numFmt w:val="bullet"/>
      <w:lvlText w:val=""/>
      <w:lvlJc w:val="left"/>
      <w:pPr>
        <w:ind w:left="5108" w:hanging="360"/>
      </w:pPr>
      <w:rPr>
        <w:rFonts w:ascii="Symbol" w:hAnsi="Symbol" w:hint="default"/>
      </w:rPr>
    </w:lvl>
    <w:lvl w:ilvl="7" w:tplc="041F0003" w:tentative="1">
      <w:start w:val="1"/>
      <w:numFmt w:val="bullet"/>
      <w:lvlText w:val="o"/>
      <w:lvlJc w:val="left"/>
      <w:pPr>
        <w:ind w:left="5828" w:hanging="360"/>
      </w:pPr>
      <w:rPr>
        <w:rFonts w:ascii="Courier New" w:hAnsi="Courier New" w:cs="Courier New" w:hint="default"/>
      </w:rPr>
    </w:lvl>
    <w:lvl w:ilvl="8" w:tplc="041F0005" w:tentative="1">
      <w:start w:val="1"/>
      <w:numFmt w:val="bullet"/>
      <w:lvlText w:val=""/>
      <w:lvlJc w:val="left"/>
      <w:pPr>
        <w:ind w:left="6548" w:hanging="360"/>
      </w:pPr>
      <w:rPr>
        <w:rFonts w:ascii="Wingdings" w:hAnsi="Wingdings" w:hint="default"/>
      </w:rPr>
    </w:lvl>
  </w:abstractNum>
  <w:abstractNum w:abstractNumId="9" w15:restartNumberingAfterBreak="0">
    <w:nsid w:val="557F20BA"/>
    <w:multiLevelType w:val="hybridMultilevel"/>
    <w:tmpl w:val="832CB0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1132DF"/>
    <w:multiLevelType w:val="hybridMultilevel"/>
    <w:tmpl w:val="9C726D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090380"/>
    <w:multiLevelType w:val="hybridMultilevel"/>
    <w:tmpl w:val="5C603BD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6A67FFB"/>
    <w:multiLevelType w:val="hybridMultilevel"/>
    <w:tmpl w:val="09C411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11"/>
  </w:num>
  <w:num w:numId="6">
    <w:abstractNumId w:val="6"/>
  </w:num>
  <w:num w:numId="7">
    <w:abstractNumId w:val="5"/>
  </w:num>
  <w:num w:numId="8">
    <w:abstractNumId w:val="8"/>
  </w:num>
  <w:num w:numId="9">
    <w:abstractNumId w:val="1"/>
  </w:num>
  <w:num w:numId="10">
    <w:abstractNumId w:val="10"/>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03"/>
    <w:rsid w:val="00003B91"/>
    <w:rsid w:val="00012C54"/>
    <w:rsid w:val="000357FB"/>
    <w:rsid w:val="00040411"/>
    <w:rsid w:val="000411C3"/>
    <w:rsid w:val="00041B2C"/>
    <w:rsid w:val="00050914"/>
    <w:rsid w:val="00054A99"/>
    <w:rsid w:val="00064A64"/>
    <w:rsid w:val="000756E8"/>
    <w:rsid w:val="000853AC"/>
    <w:rsid w:val="00085854"/>
    <w:rsid w:val="00093926"/>
    <w:rsid w:val="000A0BE7"/>
    <w:rsid w:val="000A2922"/>
    <w:rsid w:val="000B13EB"/>
    <w:rsid w:val="000B16BC"/>
    <w:rsid w:val="000B344E"/>
    <w:rsid w:val="000B4E36"/>
    <w:rsid w:val="000C3E75"/>
    <w:rsid w:val="000D3293"/>
    <w:rsid w:val="000D3395"/>
    <w:rsid w:val="000D5615"/>
    <w:rsid w:val="000D701C"/>
    <w:rsid w:val="000E49EA"/>
    <w:rsid w:val="00100C03"/>
    <w:rsid w:val="00101FC2"/>
    <w:rsid w:val="00104C22"/>
    <w:rsid w:val="0010660C"/>
    <w:rsid w:val="00107808"/>
    <w:rsid w:val="00111D15"/>
    <w:rsid w:val="00117800"/>
    <w:rsid w:val="001211E1"/>
    <w:rsid w:val="00121C2D"/>
    <w:rsid w:val="001306CC"/>
    <w:rsid w:val="001308C5"/>
    <w:rsid w:val="0014026D"/>
    <w:rsid w:val="00140ED3"/>
    <w:rsid w:val="00142977"/>
    <w:rsid w:val="00144F16"/>
    <w:rsid w:val="00145EDC"/>
    <w:rsid w:val="00152B2E"/>
    <w:rsid w:val="0015560D"/>
    <w:rsid w:val="00173EA6"/>
    <w:rsid w:val="0018134A"/>
    <w:rsid w:val="00181BA8"/>
    <w:rsid w:val="00183AE1"/>
    <w:rsid w:val="00184AAB"/>
    <w:rsid w:val="001923AE"/>
    <w:rsid w:val="00193C3A"/>
    <w:rsid w:val="00194753"/>
    <w:rsid w:val="001953B0"/>
    <w:rsid w:val="00195948"/>
    <w:rsid w:val="001A149C"/>
    <w:rsid w:val="001A3F04"/>
    <w:rsid w:val="001A5601"/>
    <w:rsid w:val="001A61BE"/>
    <w:rsid w:val="001B74F8"/>
    <w:rsid w:val="001B7F0B"/>
    <w:rsid w:val="001C0ABB"/>
    <w:rsid w:val="001C5C5A"/>
    <w:rsid w:val="001E4BA3"/>
    <w:rsid w:val="001F1DBD"/>
    <w:rsid w:val="0020603F"/>
    <w:rsid w:val="00216286"/>
    <w:rsid w:val="0021758E"/>
    <w:rsid w:val="002208E9"/>
    <w:rsid w:val="00223829"/>
    <w:rsid w:val="002240FA"/>
    <w:rsid w:val="00227FDF"/>
    <w:rsid w:val="00230D48"/>
    <w:rsid w:val="00234E85"/>
    <w:rsid w:val="002371D1"/>
    <w:rsid w:val="002575EE"/>
    <w:rsid w:val="00257CEB"/>
    <w:rsid w:val="00257F3B"/>
    <w:rsid w:val="002718EB"/>
    <w:rsid w:val="00272EAF"/>
    <w:rsid w:val="002730C8"/>
    <w:rsid w:val="00275762"/>
    <w:rsid w:val="00285546"/>
    <w:rsid w:val="002866C3"/>
    <w:rsid w:val="002B192E"/>
    <w:rsid w:val="002B2517"/>
    <w:rsid w:val="002B36E9"/>
    <w:rsid w:val="002B3D89"/>
    <w:rsid w:val="002B47A7"/>
    <w:rsid w:val="002B6C42"/>
    <w:rsid w:val="002B7D50"/>
    <w:rsid w:val="002C36DE"/>
    <w:rsid w:val="002C3E26"/>
    <w:rsid w:val="002C4557"/>
    <w:rsid w:val="002C4587"/>
    <w:rsid w:val="002C6DEF"/>
    <w:rsid w:val="002D0C1D"/>
    <w:rsid w:val="002D53ED"/>
    <w:rsid w:val="002D7F26"/>
    <w:rsid w:val="002E0055"/>
    <w:rsid w:val="002E6541"/>
    <w:rsid w:val="002E7928"/>
    <w:rsid w:val="002F02BF"/>
    <w:rsid w:val="002F1D3F"/>
    <w:rsid w:val="002F2003"/>
    <w:rsid w:val="002F39A4"/>
    <w:rsid w:val="003039C0"/>
    <w:rsid w:val="00305EAA"/>
    <w:rsid w:val="0030724E"/>
    <w:rsid w:val="0031222E"/>
    <w:rsid w:val="0031349A"/>
    <w:rsid w:val="00315390"/>
    <w:rsid w:val="00315E69"/>
    <w:rsid w:val="00320AE1"/>
    <w:rsid w:val="00322FF9"/>
    <w:rsid w:val="003255C0"/>
    <w:rsid w:val="003273DB"/>
    <w:rsid w:val="0033325D"/>
    <w:rsid w:val="003445C2"/>
    <w:rsid w:val="00345061"/>
    <w:rsid w:val="00346AD8"/>
    <w:rsid w:val="00350F9E"/>
    <w:rsid w:val="0035235A"/>
    <w:rsid w:val="00361277"/>
    <w:rsid w:val="003704A0"/>
    <w:rsid w:val="00375D22"/>
    <w:rsid w:val="00384289"/>
    <w:rsid w:val="0038529B"/>
    <w:rsid w:val="00385A22"/>
    <w:rsid w:val="00391523"/>
    <w:rsid w:val="00392A71"/>
    <w:rsid w:val="003A05C8"/>
    <w:rsid w:val="003A3CBE"/>
    <w:rsid w:val="003A47BA"/>
    <w:rsid w:val="003A7C68"/>
    <w:rsid w:val="003C6087"/>
    <w:rsid w:val="003D6DC9"/>
    <w:rsid w:val="003E0C4F"/>
    <w:rsid w:val="003E278B"/>
    <w:rsid w:val="003E6DC6"/>
    <w:rsid w:val="003F0E56"/>
    <w:rsid w:val="003F3E9C"/>
    <w:rsid w:val="003F72E2"/>
    <w:rsid w:val="003F73F0"/>
    <w:rsid w:val="004168E0"/>
    <w:rsid w:val="004169A8"/>
    <w:rsid w:val="00420AF3"/>
    <w:rsid w:val="004215DB"/>
    <w:rsid w:val="0042455E"/>
    <w:rsid w:val="00431F84"/>
    <w:rsid w:val="0043785E"/>
    <w:rsid w:val="0044041A"/>
    <w:rsid w:val="004414E7"/>
    <w:rsid w:val="004477E8"/>
    <w:rsid w:val="00457D97"/>
    <w:rsid w:val="004610DF"/>
    <w:rsid w:val="0046160B"/>
    <w:rsid w:val="00461F0B"/>
    <w:rsid w:val="00462078"/>
    <w:rsid w:val="00462A76"/>
    <w:rsid w:val="00470ECC"/>
    <w:rsid w:val="00471046"/>
    <w:rsid w:val="00480B02"/>
    <w:rsid w:val="0048329C"/>
    <w:rsid w:val="00484DBA"/>
    <w:rsid w:val="004913F8"/>
    <w:rsid w:val="004A177B"/>
    <w:rsid w:val="004A5075"/>
    <w:rsid w:val="004B076F"/>
    <w:rsid w:val="004B27D7"/>
    <w:rsid w:val="004C18E1"/>
    <w:rsid w:val="004C6134"/>
    <w:rsid w:val="004C74F0"/>
    <w:rsid w:val="004D4432"/>
    <w:rsid w:val="004D4862"/>
    <w:rsid w:val="004E13E5"/>
    <w:rsid w:val="004E18A9"/>
    <w:rsid w:val="004E4898"/>
    <w:rsid w:val="004E5268"/>
    <w:rsid w:val="004E67F3"/>
    <w:rsid w:val="004E7325"/>
    <w:rsid w:val="004F18C9"/>
    <w:rsid w:val="004F362C"/>
    <w:rsid w:val="004F4562"/>
    <w:rsid w:val="004F58B4"/>
    <w:rsid w:val="004F77A9"/>
    <w:rsid w:val="00501334"/>
    <w:rsid w:val="00502A40"/>
    <w:rsid w:val="00521C3F"/>
    <w:rsid w:val="005261CE"/>
    <w:rsid w:val="0052621D"/>
    <w:rsid w:val="005268D4"/>
    <w:rsid w:val="005301D7"/>
    <w:rsid w:val="00530F4E"/>
    <w:rsid w:val="005323C6"/>
    <w:rsid w:val="00535667"/>
    <w:rsid w:val="005517CA"/>
    <w:rsid w:val="00554483"/>
    <w:rsid w:val="0056463C"/>
    <w:rsid w:val="00570DC7"/>
    <w:rsid w:val="005752E6"/>
    <w:rsid w:val="00577EFF"/>
    <w:rsid w:val="0058695B"/>
    <w:rsid w:val="00591CA8"/>
    <w:rsid w:val="00592B9B"/>
    <w:rsid w:val="005A5A55"/>
    <w:rsid w:val="005A5FCB"/>
    <w:rsid w:val="005A603A"/>
    <w:rsid w:val="005B0D72"/>
    <w:rsid w:val="005B3F3F"/>
    <w:rsid w:val="005B4E3D"/>
    <w:rsid w:val="005C4E67"/>
    <w:rsid w:val="005C51CE"/>
    <w:rsid w:val="005D720F"/>
    <w:rsid w:val="005E0704"/>
    <w:rsid w:val="005E5C72"/>
    <w:rsid w:val="005F2105"/>
    <w:rsid w:val="005F329D"/>
    <w:rsid w:val="005F3F86"/>
    <w:rsid w:val="005F43AC"/>
    <w:rsid w:val="00602AFF"/>
    <w:rsid w:val="006117A0"/>
    <w:rsid w:val="00611A68"/>
    <w:rsid w:val="00611CCA"/>
    <w:rsid w:val="0061683F"/>
    <w:rsid w:val="00625B4F"/>
    <w:rsid w:val="006428FE"/>
    <w:rsid w:val="00650348"/>
    <w:rsid w:val="00650F39"/>
    <w:rsid w:val="00660661"/>
    <w:rsid w:val="00663FE2"/>
    <w:rsid w:val="00665267"/>
    <w:rsid w:val="00665A9F"/>
    <w:rsid w:val="00674199"/>
    <w:rsid w:val="00680421"/>
    <w:rsid w:val="0068183B"/>
    <w:rsid w:val="0068200A"/>
    <w:rsid w:val="00687405"/>
    <w:rsid w:val="00691D80"/>
    <w:rsid w:val="006925F5"/>
    <w:rsid w:val="00693E2E"/>
    <w:rsid w:val="00694256"/>
    <w:rsid w:val="00694694"/>
    <w:rsid w:val="00695927"/>
    <w:rsid w:val="00697802"/>
    <w:rsid w:val="006A35D6"/>
    <w:rsid w:val="006A75EE"/>
    <w:rsid w:val="006B0511"/>
    <w:rsid w:val="006B48A6"/>
    <w:rsid w:val="006C06C8"/>
    <w:rsid w:val="006C6E75"/>
    <w:rsid w:val="006D1ECF"/>
    <w:rsid w:val="006E11D6"/>
    <w:rsid w:val="006E1EE6"/>
    <w:rsid w:val="006F349B"/>
    <w:rsid w:val="00705148"/>
    <w:rsid w:val="00715265"/>
    <w:rsid w:val="007154CF"/>
    <w:rsid w:val="00716A3F"/>
    <w:rsid w:val="00724C6C"/>
    <w:rsid w:val="00726A2F"/>
    <w:rsid w:val="007302B1"/>
    <w:rsid w:val="0073079A"/>
    <w:rsid w:val="0073653B"/>
    <w:rsid w:val="00741DBF"/>
    <w:rsid w:val="007566C0"/>
    <w:rsid w:val="007566CC"/>
    <w:rsid w:val="00760621"/>
    <w:rsid w:val="007608E4"/>
    <w:rsid w:val="00764684"/>
    <w:rsid w:val="007650B9"/>
    <w:rsid w:val="0077373F"/>
    <w:rsid w:val="00777CB2"/>
    <w:rsid w:val="00777F89"/>
    <w:rsid w:val="00787AC3"/>
    <w:rsid w:val="00790BD2"/>
    <w:rsid w:val="00793215"/>
    <w:rsid w:val="007959EE"/>
    <w:rsid w:val="00796B4B"/>
    <w:rsid w:val="007A0D2E"/>
    <w:rsid w:val="007B4FA4"/>
    <w:rsid w:val="007C1085"/>
    <w:rsid w:val="007D32CA"/>
    <w:rsid w:val="007D4D14"/>
    <w:rsid w:val="007D56C7"/>
    <w:rsid w:val="007D5A4F"/>
    <w:rsid w:val="007D7DFC"/>
    <w:rsid w:val="007E6AFD"/>
    <w:rsid w:val="007F0C95"/>
    <w:rsid w:val="0080151F"/>
    <w:rsid w:val="00805936"/>
    <w:rsid w:val="00813563"/>
    <w:rsid w:val="00815A9D"/>
    <w:rsid w:val="008179DB"/>
    <w:rsid w:val="00824ECF"/>
    <w:rsid w:val="00833A9A"/>
    <w:rsid w:val="00836B2D"/>
    <w:rsid w:val="00836E98"/>
    <w:rsid w:val="00840624"/>
    <w:rsid w:val="00845362"/>
    <w:rsid w:val="0085247B"/>
    <w:rsid w:val="00853BCD"/>
    <w:rsid w:val="00856963"/>
    <w:rsid w:val="00864E47"/>
    <w:rsid w:val="00867DAF"/>
    <w:rsid w:val="008727E5"/>
    <w:rsid w:val="00872AAC"/>
    <w:rsid w:val="00874BFC"/>
    <w:rsid w:val="00875C29"/>
    <w:rsid w:val="00883E13"/>
    <w:rsid w:val="00894B7B"/>
    <w:rsid w:val="0089781C"/>
    <w:rsid w:val="008C34B4"/>
    <w:rsid w:val="008C4918"/>
    <w:rsid w:val="008D2F34"/>
    <w:rsid w:val="008D5C7E"/>
    <w:rsid w:val="008D7177"/>
    <w:rsid w:val="008E776C"/>
    <w:rsid w:val="008F0E7E"/>
    <w:rsid w:val="00907412"/>
    <w:rsid w:val="0091116C"/>
    <w:rsid w:val="00911D58"/>
    <w:rsid w:val="00914370"/>
    <w:rsid w:val="009406A7"/>
    <w:rsid w:val="00940D75"/>
    <w:rsid w:val="0094354D"/>
    <w:rsid w:val="00957908"/>
    <w:rsid w:val="00970052"/>
    <w:rsid w:val="00974329"/>
    <w:rsid w:val="00981567"/>
    <w:rsid w:val="00985B3F"/>
    <w:rsid w:val="00986CEA"/>
    <w:rsid w:val="009A0AEB"/>
    <w:rsid w:val="009A5A7C"/>
    <w:rsid w:val="009A616B"/>
    <w:rsid w:val="009B01CD"/>
    <w:rsid w:val="009B1821"/>
    <w:rsid w:val="009B38AB"/>
    <w:rsid w:val="009C2549"/>
    <w:rsid w:val="009C2B01"/>
    <w:rsid w:val="009C5833"/>
    <w:rsid w:val="009D0B34"/>
    <w:rsid w:val="009D2E73"/>
    <w:rsid w:val="009D5F04"/>
    <w:rsid w:val="009E040A"/>
    <w:rsid w:val="009E0F6F"/>
    <w:rsid w:val="009E3A4D"/>
    <w:rsid w:val="009F221D"/>
    <w:rsid w:val="00A04511"/>
    <w:rsid w:val="00A0477A"/>
    <w:rsid w:val="00A1220D"/>
    <w:rsid w:val="00A31794"/>
    <w:rsid w:val="00A324D0"/>
    <w:rsid w:val="00A33CE0"/>
    <w:rsid w:val="00A34EAE"/>
    <w:rsid w:val="00A61EA6"/>
    <w:rsid w:val="00A75C9F"/>
    <w:rsid w:val="00A836AB"/>
    <w:rsid w:val="00A85859"/>
    <w:rsid w:val="00A9019B"/>
    <w:rsid w:val="00AA194E"/>
    <w:rsid w:val="00AB028E"/>
    <w:rsid w:val="00AB63CA"/>
    <w:rsid w:val="00AC089E"/>
    <w:rsid w:val="00AC0DF4"/>
    <w:rsid w:val="00AC20AB"/>
    <w:rsid w:val="00AD42D2"/>
    <w:rsid w:val="00AD5AC9"/>
    <w:rsid w:val="00AE5BDC"/>
    <w:rsid w:val="00AF4610"/>
    <w:rsid w:val="00AF66AB"/>
    <w:rsid w:val="00B01F5E"/>
    <w:rsid w:val="00B03E6D"/>
    <w:rsid w:val="00B07BD2"/>
    <w:rsid w:val="00B13F38"/>
    <w:rsid w:val="00B215DC"/>
    <w:rsid w:val="00B22FF6"/>
    <w:rsid w:val="00B240BC"/>
    <w:rsid w:val="00B3378C"/>
    <w:rsid w:val="00B35B27"/>
    <w:rsid w:val="00B401CA"/>
    <w:rsid w:val="00B40DDF"/>
    <w:rsid w:val="00B43B50"/>
    <w:rsid w:val="00B53207"/>
    <w:rsid w:val="00B62B49"/>
    <w:rsid w:val="00B65E3B"/>
    <w:rsid w:val="00B76B57"/>
    <w:rsid w:val="00B779EB"/>
    <w:rsid w:val="00B832C4"/>
    <w:rsid w:val="00B833AB"/>
    <w:rsid w:val="00B86806"/>
    <w:rsid w:val="00B87B99"/>
    <w:rsid w:val="00B934DB"/>
    <w:rsid w:val="00B94124"/>
    <w:rsid w:val="00B94BF3"/>
    <w:rsid w:val="00B95BE2"/>
    <w:rsid w:val="00B95C85"/>
    <w:rsid w:val="00B96FA1"/>
    <w:rsid w:val="00BB3CDD"/>
    <w:rsid w:val="00BB4ED7"/>
    <w:rsid w:val="00BB5C8F"/>
    <w:rsid w:val="00BB6378"/>
    <w:rsid w:val="00BB6C46"/>
    <w:rsid w:val="00BB792B"/>
    <w:rsid w:val="00BC0E0E"/>
    <w:rsid w:val="00BD43CD"/>
    <w:rsid w:val="00BD4B1B"/>
    <w:rsid w:val="00BD5CDD"/>
    <w:rsid w:val="00BE2B86"/>
    <w:rsid w:val="00BE2E56"/>
    <w:rsid w:val="00BF115E"/>
    <w:rsid w:val="00BF239F"/>
    <w:rsid w:val="00BF4020"/>
    <w:rsid w:val="00C0319A"/>
    <w:rsid w:val="00C06FA4"/>
    <w:rsid w:val="00C12389"/>
    <w:rsid w:val="00C168E3"/>
    <w:rsid w:val="00C20B14"/>
    <w:rsid w:val="00C25072"/>
    <w:rsid w:val="00C3132B"/>
    <w:rsid w:val="00C32201"/>
    <w:rsid w:val="00C32BA9"/>
    <w:rsid w:val="00C33B76"/>
    <w:rsid w:val="00C350DD"/>
    <w:rsid w:val="00C37EBF"/>
    <w:rsid w:val="00C44106"/>
    <w:rsid w:val="00C47B5A"/>
    <w:rsid w:val="00C5177C"/>
    <w:rsid w:val="00C61821"/>
    <w:rsid w:val="00C7702C"/>
    <w:rsid w:val="00C77E5B"/>
    <w:rsid w:val="00C8242E"/>
    <w:rsid w:val="00C8255F"/>
    <w:rsid w:val="00CA29AA"/>
    <w:rsid w:val="00CA4D14"/>
    <w:rsid w:val="00CA638D"/>
    <w:rsid w:val="00CA7819"/>
    <w:rsid w:val="00CB11A4"/>
    <w:rsid w:val="00CC0281"/>
    <w:rsid w:val="00CC26FD"/>
    <w:rsid w:val="00CC3861"/>
    <w:rsid w:val="00CC3EB6"/>
    <w:rsid w:val="00CC6AEA"/>
    <w:rsid w:val="00CD0F86"/>
    <w:rsid w:val="00CD10BE"/>
    <w:rsid w:val="00CD1BDA"/>
    <w:rsid w:val="00CD3928"/>
    <w:rsid w:val="00CE2172"/>
    <w:rsid w:val="00CE41C5"/>
    <w:rsid w:val="00CF48EE"/>
    <w:rsid w:val="00D05CA3"/>
    <w:rsid w:val="00D06859"/>
    <w:rsid w:val="00D077EB"/>
    <w:rsid w:val="00D112E2"/>
    <w:rsid w:val="00D1369C"/>
    <w:rsid w:val="00D171CF"/>
    <w:rsid w:val="00D30E1F"/>
    <w:rsid w:val="00D34266"/>
    <w:rsid w:val="00D446A4"/>
    <w:rsid w:val="00D46FB8"/>
    <w:rsid w:val="00D47F49"/>
    <w:rsid w:val="00D518DE"/>
    <w:rsid w:val="00D5785B"/>
    <w:rsid w:val="00D60B27"/>
    <w:rsid w:val="00D675B5"/>
    <w:rsid w:val="00D704E5"/>
    <w:rsid w:val="00D7109A"/>
    <w:rsid w:val="00D903BC"/>
    <w:rsid w:val="00D957EA"/>
    <w:rsid w:val="00DB0E54"/>
    <w:rsid w:val="00DB12A4"/>
    <w:rsid w:val="00DB6A8D"/>
    <w:rsid w:val="00DB725A"/>
    <w:rsid w:val="00DE26E3"/>
    <w:rsid w:val="00DE2A0A"/>
    <w:rsid w:val="00DE7E13"/>
    <w:rsid w:val="00DF0B23"/>
    <w:rsid w:val="00DF2DCB"/>
    <w:rsid w:val="00E0332A"/>
    <w:rsid w:val="00E04981"/>
    <w:rsid w:val="00E05230"/>
    <w:rsid w:val="00E054B7"/>
    <w:rsid w:val="00E06762"/>
    <w:rsid w:val="00E1075F"/>
    <w:rsid w:val="00E108F3"/>
    <w:rsid w:val="00E125C6"/>
    <w:rsid w:val="00E13000"/>
    <w:rsid w:val="00E2746E"/>
    <w:rsid w:val="00E27A50"/>
    <w:rsid w:val="00E27C04"/>
    <w:rsid w:val="00E31AD6"/>
    <w:rsid w:val="00E3443D"/>
    <w:rsid w:val="00E52782"/>
    <w:rsid w:val="00E547CD"/>
    <w:rsid w:val="00E54F45"/>
    <w:rsid w:val="00E569D9"/>
    <w:rsid w:val="00E57E53"/>
    <w:rsid w:val="00E607D4"/>
    <w:rsid w:val="00E62587"/>
    <w:rsid w:val="00E62AE2"/>
    <w:rsid w:val="00E63908"/>
    <w:rsid w:val="00E705F3"/>
    <w:rsid w:val="00E75238"/>
    <w:rsid w:val="00E829C3"/>
    <w:rsid w:val="00E91981"/>
    <w:rsid w:val="00E947A4"/>
    <w:rsid w:val="00E94AA7"/>
    <w:rsid w:val="00E96409"/>
    <w:rsid w:val="00E96B19"/>
    <w:rsid w:val="00EA0631"/>
    <w:rsid w:val="00EA44CA"/>
    <w:rsid w:val="00EA62C1"/>
    <w:rsid w:val="00EA6712"/>
    <w:rsid w:val="00ED0204"/>
    <w:rsid w:val="00ED0DA6"/>
    <w:rsid w:val="00EE142A"/>
    <w:rsid w:val="00EE3051"/>
    <w:rsid w:val="00EE6F35"/>
    <w:rsid w:val="00EF74CA"/>
    <w:rsid w:val="00F01C34"/>
    <w:rsid w:val="00F0253C"/>
    <w:rsid w:val="00F0362B"/>
    <w:rsid w:val="00F03E0E"/>
    <w:rsid w:val="00F06046"/>
    <w:rsid w:val="00F07895"/>
    <w:rsid w:val="00F140C5"/>
    <w:rsid w:val="00F1576F"/>
    <w:rsid w:val="00F21FC5"/>
    <w:rsid w:val="00F306BF"/>
    <w:rsid w:val="00F352DA"/>
    <w:rsid w:val="00F35B20"/>
    <w:rsid w:val="00F4642C"/>
    <w:rsid w:val="00F4734E"/>
    <w:rsid w:val="00F519BA"/>
    <w:rsid w:val="00F60CD0"/>
    <w:rsid w:val="00F63D8F"/>
    <w:rsid w:val="00F65865"/>
    <w:rsid w:val="00F700BA"/>
    <w:rsid w:val="00F74107"/>
    <w:rsid w:val="00F742E1"/>
    <w:rsid w:val="00F74E91"/>
    <w:rsid w:val="00F85CA2"/>
    <w:rsid w:val="00F957C0"/>
    <w:rsid w:val="00F97E36"/>
    <w:rsid w:val="00FA014C"/>
    <w:rsid w:val="00FA15A7"/>
    <w:rsid w:val="00FA3860"/>
    <w:rsid w:val="00FA4A9D"/>
    <w:rsid w:val="00FA4DAF"/>
    <w:rsid w:val="00FA654A"/>
    <w:rsid w:val="00FB10B1"/>
    <w:rsid w:val="00FB166D"/>
    <w:rsid w:val="00FB54BE"/>
    <w:rsid w:val="00FC0BBD"/>
    <w:rsid w:val="00FC20B0"/>
    <w:rsid w:val="00FC7073"/>
    <w:rsid w:val="00FD2208"/>
    <w:rsid w:val="00FD2D78"/>
    <w:rsid w:val="00FD60C5"/>
    <w:rsid w:val="00FD69E1"/>
    <w:rsid w:val="00FD74D9"/>
    <w:rsid w:val="00FE0AE5"/>
    <w:rsid w:val="00FE5F03"/>
    <w:rsid w:val="00FE628B"/>
    <w:rsid w:val="00FF4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3FAA5-F4A4-45A8-A40F-73EB5E2A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F0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193C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F21F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E5C72"/>
    <w:pPr>
      <w:keepNext/>
      <w:widowControl/>
      <w:overflowPunct/>
      <w:autoSpaceDE/>
      <w:autoSpaceDN/>
      <w:adjustRightInd/>
      <w:spacing w:before="240" w:after="60" w:line="276" w:lineRule="auto"/>
      <w:ind w:left="709"/>
      <w:contextualSpacing/>
      <w:jc w:val="both"/>
      <w:outlineLvl w:val="2"/>
    </w:pPr>
    <w:rPr>
      <w:b/>
      <w:bCs/>
      <w:sz w:val="24"/>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776C"/>
    <w:pPr>
      <w:tabs>
        <w:tab w:val="center" w:pos="4536"/>
        <w:tab w:val="right" w:pos="9072"/>
      </w:tabs>
    </w:pPr>
  </w:style>
  <w:style w:type="character" w:customStyle="1" w:styleId="stBilgiChar">
    <w:name w:val="Üst Bilgi Char"/>
    <w:basedOn w:val="VarsaylanParagrafYazTipi"/>
    <w:link w:val="stBilgi"/>
    <w:uiPriority w:val="99"/>
    <w:rsid w:val="008E776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E776C"/>
    <w:pPr>
      <w:tabs>
        <w:tab w:val="center" w:pos="4536"/>
        <w:tab w:val="right" w:pos="9072"/>
      </w:tabs>
    </w:pPr>
  </w:style>
  <w:style w:type="character" w:customStyle="1" w:styleId="AltBilgiChar">
    <w:name w:val="Alt Bilgi Char"/>
    <w:basedOn w:val="VarsaylanParagrafYazTipi"/>
    <w:link w:val="AltBilgi"/>
    <w:uiPriority w:val="99"/>
    <w:rsid w:val="008E776C"/>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E108F3"/>
    <w:rPr>
      <w:color w:val="0000FF" w:themeColor="hyperlink"/>
      <w:u w:val="single"/>
    </w:rPr>
  </w:style>
  <w:style w:type="paragraph" w:styleId="BalonMetni">
    <w:name w:val="Balloon Text"/>
    <w:basedOn w:val="Normal"/>
    <w:link w:val="BalonMetniChar"/>
    <w:uiPriority w:val="99"/>
    <w:semiHidden/>
    <w:unhideWhenUsed/>
    <w:rsid w:val="009A0AEB"/>
    <w:rPr>
      <w:rFonts w:ascii="Tahoma" w:hAnsi="Tahoma" w:cs="Tahoma"/>
      <w:sz w:val="16"/>
      <w:szCs w:val="16"/>
    </w:rPr>
  </w:style>
  <w:style w:type="character" w:customStyle="1" w:styleId="BalonMetniChar">
    <w:name w:val="Balon Metni Char"/>
    <w:basedOn w:val="VarsaylanParagrafYazTipi"/>
    <w:link w:val="BalonMetni"/>
    <w:uiPriority w:val="99"/>
    <w:semiHidden/>
    <w:rsid w:val="009A0AEB"/>
    <w:rPr>
      <w:rFonts w:ascii="Tahoma" w:eastAsia="Times New Roman" w:hAnsi="Tahoma" w:cs="Tahoma"/>
      <w:sz w:val="16"/>
      <w:szCs w:val="16"/>
      <w:lang w:eastAsia="tr-TR"/>
    </w:rPr>
  </w:style>
  <w:style w:type="paragraph" w:customStyle="1" w:styleId="Default">
    <w:name w:val="Default"/>
    <w:rsid w:val="00BE2E56"/>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ListeParagraf">
    <w:name w:val="List Paragraph"/>
    <w:basedOn w:val="Normal"/>
    <w:uiPriority w:val="34"/>
    <w:qFormat/>
    <w:rsid w:val="00FF46BE"/>
    <w:pPr>
      <w:widowControl/>
      <w:overflowPunct/>
      <w:autoSpaceDE/>
      <w:autoSpaceDN/>
      <w:adjustRightInd/>
      <w:spacing w:line="276" w:lineRule="auto"/>
      <w:ind w:left="720"/>
      <w:contextualSpacing/>
    </w:pPr>
    <w:rPr>
      <w:rFonts w:asciiTheme="minorHAnsi" w:eastAsiaTheme="minorHAnsi" w:hAnsiTheme="minorHAnsi" w:cstheme="minorBidi"/>
      <w:sz w:val="22"/>
      <w:szCs w:val="22"/>
      <w:lang w:eastAsia="en-US"/>
    </w:rPr>
  </w:style>
  <w:style w:type="character" w:customStyle="1" w:styleId="Balk3Char">
    <w:name w:val="Başlık 3 Char"/>
    <w:basedOn w:val="VarsaylanParagrafYazTipi"/>
    <w:link w:val="Balk3"/>
    <w:uiPriority w:val="9"/>
    <w:rsid w:val="005E5C72"/>
    <w:rPr>
      <w:rFonts w:ascii="Times New Roman" w:eastAsia="Times New Roman" w:hAnsi="Times New Roman" w:cs="Times New Roman"/>
      <w:b/>
      <w:bCs/>
      <w:sz w:val="24"/>
      <w:szCs w:val="26"/>
      <w:lang w:val="x-none" w:eastAsia="x-none"/>
    </w:rPr>
  </w:style>
  <w:style w:type="paragraph" w:customStyle="1" w:styleId="plaintext1">
    <w:name w:val="plaintext1"/>
    <w:basedOn w:val="Normal"/>
    <w:rsid w:val="00E0332A"/>
    <w:pPr>
      <w:widowControl/>
      <w:overflowPunct/>
      <w:autoSpaceDE/>
      <w:autoSpaceDN/>
      <w:adjustRightInd/>
      <w:spacing w:before="100" w:beforeAutospacing="1" w:after="100" w:afterAutospacing="1"/>
      <w:contextualSpacing/>
      <w:jc w:val="both"/>
    </w:pPr>
    <w:rPr>
      <w:sz w:val="24"/>
      <w:szCs w:val="24"/>
    </w:rPr>
  </w:style>
  <w:style w:type="paragraph" w:customStyle="1" w:styleId="DzMetin3">
    <w:name w:val="Düz Metin3"/>
    <w:basedOn w:val="Normal"/>
    <w:rsid w:val="00D30E1F"/>
    <w:pPr>
      <w:overflowPunct/>
      <w:autoSpaceDE/>
      <w:autoSpaceDN/>
      <w:adjustRightInd/>
      <w:contextualSpacing/>
      <w:jc w:val="both"/>
    </w:pPr>
    <w:rPr>
      <w:rFonts w:ascii="Courier New" w:hAnsi="Courier New"/>
    </w:rPr>
  </w:style>
  <w:style w:type="paragraph" w:customStyle="1" w:styleId="dzmetin1">
    <w:name w:val="dzmetin1"/>
    <w:basedOn w:val="Normal"/>
    <w:rsid w:val="00D30E1F"/>
    <w:pPr>
      <w:widowControl/>
      <w:overflowPunct/>
      <w:autoSpaceDE/>
      <w:autoSpaceDN/>
      <w:adjustRightInd/>
      <w:spacing w:before="100" w:beforeAutospacing="1" w:after="100" w:afterAutospacing="1"/>
      <w:contextualSpacing/>
      <w:jc w:val="both"/>
    </w:pPr>
    <w:rPr>
      <w:sz w:val="24"/>
      <w:szCs w:val="24"/>
    </w:rPr>
  </w:style>
  <w:style w:type="paragraph" w:customStyle="1" w:styleId="CM4">
    <w:name w:val="CM4"/>
    <w:basedOn w:val="Normal"/>
    <w:next w:val="Normal"/>
    <w:uiPriority w:val="99"/>
    <w:rsid w:val="00E3443D"/>
    <w:pPr>
      <w:widowControl/>
      <w:overflowPunct/>
      <w:contextualSpacing/>
      <w:jc w:val="both"/>
    </w:pPr>
    <w:rPr>
      <w:rFonts w:ascii="EUAlbertina" w:eastAsia="Calibri" w:hAnsi="EUAlbertina"/>
      <w:sz w:val="24"/>
      <w:szCs w:val="24"/>
      <w:lang w:eastAsia="en-US"/>
    </w:rPr>
  </w:style>
  <w:style w:type="character" w:styleId="AklamaBavurusu">
    <w:name w:val="annotation reference"/>
    <w:basedOn w:val="VarsaylanParagrafYazTipi"/>
    <w:uiPriority w:val="99"/>
    <w:semiHidden/>
    <w:unhideWhenUsed/>
    <w:rsid w:val="0085247B"/>
    <w:rPr>
      <w:sz w:val="16"/>
      <w:szCs w:val="16"/>
    </w:rPr>
  </w:style>
  <w:style w:type="paragraph" w:styleId="AklamaMetni">
    <w:name w:val="annotation text"/>
    <w:basedOn w:val="Normal"/>
    <w:link w:val="AklamaMetniChar"/>
    <w:uiPriority w:val="99"/>
    <w:semiHidden/>
    <w:unhideWhenUsed/>
    <w:rsid w:val="0085247B"/>
  </w:style>
  <w:style w:type="character" w:customStyle="1" w:styleId="AklamaMetniChar">
    <w:name w:val="Açıklama Metni Char"/>
    <w:basedOn w:val="VarsaylanParagrafYazTipi"/>
    <w:link w:val="AklamaMetni"/>
    <w:uiPriority w:val="99"/>
    <w:semiHidden/>
    <w:rsid w:val="0085247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5247B"/>
    <w:rPr>
      <w:b/>
      <w:bCs/>
    </w:rPr>
  </w:style>
  <w:style w:type="character" w:customStyle="1" w:styleId="AklamaKonusuChar">
    <w:name w:val="Açıklama Konusu Char"/>
    <w:basedOn w:val="AklamaMetniChar"/>
    <w:link w:val="AklamaKonusu"/>
    <w:uiPriority w:val="99"/>
    <w:semiHidden/>
    <w:rsid w:val="0085247B"/>
    <w:rPr>
      <w:rFonts w:ascii="Times New Roman" w:eastAsia="Times New Roman" w:hAnsi="Times New Roman" w:cs="Times New Roman"/>
      <w:b/>
      <w:bCs/>
      <w:sz w:val="20"/>
      <w:szCs w:val="20"/>
      <w:lang w:eastAsia="tr-TR"/>
    </w:rPr>
  </w:style>
  <w:style w:type="character" w:customStyle="1" w:styleId="Balk2Char">
    <w:name w:val="Başlık 2 Char"/>
    <w:basedOn w:val="VarsaylanParagrafYazTipi"/>
    <w:link w:val="Balk2"/>
    <w:uiPriority w:val="9"/>
    <w:semiHidden/>
    <w:rsid w:val="00F21FC5"/>
    <w:rPr>
      <w:rFonts w:asciiTheme="majorHAnsi" w:eastAsiaTheme="majorEastAsia" w:hAnsiTheme="majorHAnsi" w:cstheme="majorBidi"/>
      <w:color w:val="365F91" w:themeColor="accent1" w:themeShade="BF"/>
      <w:sz w:val="26"/>
      <w:szCs w:val="26"/>
      <w:lang w:eastAsia="tr-TR"/>
    </w:rPr>
  </w:style>
  <w:style w:type="character" w:customStyle="1" w:styleId="Balk1Char">
    <w:name w:val="Başlık 1 Char"/>
    <w:basedOn w:val="VarsaylanParagrafYazTipi"/>
    <w:link w:val="Balk1"/>
    <w:uiPriority w:val="9"/>
    <w:rsid w:val="00193C3A"/>
    <w:rPr>
      <w:rFonts w:asciiTheme="majorHAnsi" w:eastAsiaTheme="majorEastAsia" w:hAnsiTheme="majorHAnsi" w:cstheme="majorBidi"/>
      <w:color w:val="365F91" w:themeColor="accent1" w:themeShade="BF"/>
      <w:sz w:val="32"/>
      <w:szCs w:val="32"/>
      <w:lang w:eastAsia="tr-TR"/>
    </w:rPr>
  </w:style>
  <w:style w:type="paragraph" w:customStyle="1" w:styleId="3-NormalYaz">
    <w:name w:val="3-Normal Yazı"/>
    <w:rsid w:val="00B01F5E"/>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6284">
      <w:bodyDiv w:val="1"/>
      <w:marLeft w:val="0"/>
      <w:marRight w:val="0"/>
      <w:marTop w:val="0"/>
      <w:marBottom w:val="0"/>
      <w:divBdr>
        <w:top w:val="none" w:sz="0" w:space="0" w:color="auto"/>
        <w:left w:val="none" w:sz="0" w:space="0" w:color="auto"/>
        <w:bottom w:val="none" w:sz="0" w:space="0" w:color="auto"/>
        <w:right w:val="none" w:sz="0" w:space="0" w:color="auto"/>
      </w:divBdr>
    </w:div>
    <w:div w:id="353724724">
      <w:bodyDiv w:val="1"/>
      <w:marLeft w:val="0"/>
      <w:marRight w:val="0"/>
      <w:marTop w:val="0"/>
      <w:marBottom w:val="0"/>
      <w:divBdr>
        <w:top w:val="none" w:sz="0" w:space="0" w:color="auto"/>
        <w:left w:val="none" w:sz="0" w:space="0" w:color="auto"/>
        <w:bottom w:val="none" w:sz="0" w:space="0" w:color="auto"/>
        <w:right w:val="none" w:sz="0" w:space="0" w:color="auto"/>
      </w:divBdr>
    </w:div>
    <w:div w:id="525219414">
      <w:bodyDiv w:val="1"/>
      <w:marLeft w:val="0"/>
      <w:marRight w:val="0"/>
      <w:marTop w:val="0"/>
      <w:marBottom w:val="0"/>
      <w:divBdr>
        <w:top w:val="none" w:sz="0" w:space="0" w:color="auto"/>
        <w:left w:val="none" w:sz="0" w:space="0" w:color="auto"/>
        <w:bottom w:val="none" w:sz="0" w:space="0" w:color="auto"/>
        <w:right w:val="none" w:sz="0" w:space="0" w:color="auto"/>
      </w:divBdr>
      <w:divsChild>
        <w:div w:id="2084175946">
          <w:marLeft w:val="446"/>
          <w:marRight w:val="0"/>
          <w:marTop w:val="0"/>
          <w:marBottom w:val="0"/>
          <w:divBdr>
            <w:top w:val="none" w:sz="0" w:space="0" w:color="auto"/>
            <w:left w:val="none" w:sz="0" w:space="0" w:color="auto"/>
            <w:bottom w:val="none" w:sz="0" w:space="0" w:color="auto"/>
            <w:right w:val="none" w:sz="0" w:space="0" w:color="auto"/>
          </w:divBdr>
        </w:div>
      </w:divsChild>
    </w:div>
    <w:div w:id="791486266">
      <w:bodyDiv w:val="1"/>
      <w:marLeft w:val="0"/>
      <w:marRight w:val="0"/>
      <w:marTop w:val="0"/>
      <w:marBottom w:val="0"/>
      <w:divBdr>
        <w:top w:val="none" w:sz="0" w:space="0" w:color="auto"/>
        <w:left w:val="none" w:sz="0" w:space="0" w:color="auto"/>
        <w:bottom w:val="none" w:sz="0" w:space="0" w:color="auto"/>
        <w:right w:val="none" w:sz="0" w:space="0" w:color="auto"/>
      </w:divBdr>
    </w:div>
    <w:div w:id="861093436">
      <w:bodyDiv w:val="1"/>
      <w:marLeft w:val="0"/>
      <w:marRight w:val="0"/>
      <w:marTop w:val="0"/>
      <w:marBottom w:val="0"/>
      <w:divBdr>
        <w:top w:val="none" w:sz="0" w:space="0" w:color="auto"/>
        <w:left w:val="none" w:sz="0" w:space="0" w:color="auto"/>
        <w:bottom w:val="none" w:sz="0" w:space="0" w:color="auto"/>
        <w:right w:val="none" w:sz="0" w:space="0" w:color="auto"/>
      </w:divBdr>
    </w:div>
    <w:div w:id="965236346">
      <w:bodyDiv w:val="1"/>
      <w:marLeft w:val="0"/>
      <w:marRight w:val="0"/>
      <w:marTop w:val="0"/>
      <w:marBottom w:val="0"/>
      <w:divBdr>
        <w:top w:val="none" w:sz="0" w:space="0" w:color="auto"/>
        <w:left w:val="none" w:sz="0" w:space="0" w:color="auto"/>
        <w:bottom w:val="none" w:sz="0" w:space="0" w:color="auto"/>
        <w:right w:val="none" w:sz="0" w:space="0" w:color="auto"/>
      </w:divBdr>
    </w:div>
    <w:div w:id="1041786716">
      <w:bodyDiv w:val="1"/>
      <w:marLeft w:val="0"/>
      <w:marRight w:val="0"/>
      <w:marTop w:val="0"/>
      <w:marBottom w:val="0"/>
      <w:divBdr>
        <w:top w:val="none" w:sz="0" w:space="0" w:color="auto"/>
        <w:left w:val="none" w:sz="0" w:space="0" w:color="auto"/>
        <w:bottom w:val="none" w:sz="0" w:space="0" w:color="auto"/>
        <w:right w:val="none" w:sz="0" w:space="0" w:color="auto"/>
      </w:divBdr>
    </w:div>
    <w:div w:id="1097560022">
      <w:bodyDiv w:val="1"/>
      <w:marLeft w:val="0"/>
      <w:marRight w:val="0"/>
      <w:marTop w:val="0"/>
      <w:marBottom w:val="0"/>
      <w:divBdr>
        <w:top w:val="none" w:sz="0" w:space="0" w:color="auto"/>
        <w:left w:val="none" w:sz="0" w:space="0" w:color="auto"/>
        <w:bottom w:val="none" w:sz="0" w:space="0" w:color="auto"/>
        <w:right w:val="none" w:sz="0" w:space="0" w:color="auto"/>
      </w:divBdr>
    </w:div>
    <w:div w:id="1201355395">
      <w:bodyDiv w:val="1"/>
      <w:marLeft w:val="0"/>
      <w:marRight w:val="0"/>
      <w:marTop w:val="0"/>
      <w:marBottom w:val="0"/>
      <w:divBdr>
        <w:top w:val="none" w:sz="0" w:space="0" w:color="auto"/>
        <w:left w:val="none" w:sz="0" w:space="0" w:color="auto"/>
        <w:bottom w:val="none" w:sz="0" w:space="0" w:color="auto"/>
        <w:right w:val="none" w:sz="0" w:space="0" w:color="auto"/>
      </w:divBdr>
    </w:div>
    <w:div w:id="1216089935">
      <w:bodyDiv w:val="1"/>
      <w:marLeft w:val="0"/>
      <w:marRight w:val="0"/>
      <w:marTop w:val="0"/>
      <w:marBottom w:val="0"/>
      <w:divBdr>
        <w:top w:val="none" w:sz="0" w:space="0" w:color="auto"/>
        <w:left w:val="none" w:sz="0" w:space="0" w:color="auto"/>
        <w:bottom w:val="none" w:sz="0" w:space="0" w:color="auto"/>
        <w:right w:val="none" w:sz="0" w:space="0" w:color="auto"/>
      </w:divBdr>
    </w:div>
    <w:div w:id="1481996190">
      <w:bodyDiv w:val="1"/>
      <w:marLeft w:val="0"/>
      <w:marRight w:val="0"/>
      <w:marTop w:val="0"/>
      <w:marBottom w:val="0"/>
      <w:divBdr>
        <w:top w:val="none" w:sz="0" w:space="0" w:color="auto"/>
        <w:left w:val="none" w:sz="0" w:space="0" w:color="auto"/>
        <w:bottom w:val="none" w:sz="0" w:space="0" w:color="auto"/>
        <w:right w:val="none" w:sz="0" w:space="0" w:color="auto"/>
      </w:divBdr>
    </w:div>
    <w:div w:id="1493987598">
      <w:bodyDiv w:val="1"/>
      <w:marLeft w:val="0"/>
      <w:marRight w:val="0"/>
      <w:marTop w:val="0"/>
      <w:marBottom w:val="0"/>
      <w:divBdr>
        <w:top w:val="none" w:sz="0" w:space="0" w:color="auto"/>
        <w:left w:val="none" w:sz="0" w:space="0" w:color="auto"/>
        <w:bottom w:val="none" w:sz="0" w:space="0" w:color="auto"/>
        <w:right w:val="none" w:sz="0" w:space="0" w:color="auto"/>
      </w:divBdr>
    </w:div>
    <w:div w:id="1815029761">
      <w:bodyDiv w:val="1"/>
      <w:marLeft w:val="0"/>
      <w:marRight w:val="0"/>
      <w:marTop w:val="0"/>
      <w:marBottom w:val="0"/>
      <w:divBdr>
        <w:top w:val="none" w:sz="0" w:space="0" w:color="auto"/>
        <w:left w:val="none" w:sz="0" w:space="0" w:color="auto"/>
        <w:bottom w:val="none" w:sz="0" w:space="0" w:color="auto"/>
        <w:right w:val="none" w:sz="0" w:space="0" w:color="auto"/>
      </w:divBdr>
    </w:div>
    <w:div w:id="1828354153">
      <w:bodyDiv w:val="1"/>
      <w:marLeft w:val="0"/>
      <w:marRight w:val="0"/>
      <w:marTop w:val="0"/>
      <w:marBottom w:val="0"/>
      <w:divBdr>
        <w:top w:val="none" w:sz="0" w:space="0" w:color="auto"/>
        <w:left w:val="none" w:sz="0" w:space="0" w:color="auto"/>
        <w:bottom w:val="none" w:sz="0" w:space="0" w:color="auto"/>
        <w:right w:val="none" w:sz="0" w:space="0" w:color="auto"/>
      </w:divBdr>
    </w:div>
    <w:div w:id="18523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CC98-2B0F-4AA8-BA78-5A040238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23912</Words>
  <Characters>136304</Characters>
  <Application>Microsoft Office Word</Application>
  <DocSecurity>0</DocSecurity>
  <Lines>1135</Lines>
  <Paragraphs>319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Yildiz</dc:creator>
  <cp:lastModifiedBy>Burc Demir</cp:lastModifiedBy>
  <cp:revision>2</cp:revision>
  <cp:lastPrinted>2016-11-28T13:15:00Z</cp:lastPrinted>
  <dcterms:created xsi:type="dcterms:W3CDTF">2019-02-06T11:47:00Z</dcterms:created>
  <dcterms:modified xsi:type="dcterms:W3CDTF">2019-02-06T11:47:00Z</dcterms:modified>
</cp:coreProperties>
</file>