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C7340" w14:textId="77777777" w:rsidR="004F32FB" w:rsidRPr="00F23A1A" w:rsidRDefault="00F6086B" w:rsidP="00E21A23">
      <w:pPr>
        <w:spacing w:after="0"/>
        <w:jc w:val="center"/>
        <w:rPr>
          <w:rFonts w:ascii="Times New Roman" w:hAnsi="Times New Roman" w:cs="Times New Roman"/>
          <w:b/>
          <w:color w:val="000000" w:themeColor="text1"/>
          <w:sz w:val="24"/>
          <w:szCs w:val="24"/>
        </w:rPr>
      </w:pPr>
      <w:r w:rsidRPr="00F23A1A">
        <w:rPr>
          <w:rFonts w:ascii="Times New Roman" w:hAnsi="Times New Roman" w:cs="Times New Roman"/>
          <w:b/>
          <w:color w:val="000000" w:themeColor="text1"/>
          <w:sz w:val="24"/>
          <w:szCs w:val="24"/>
        </w:rPr>
        <w:t>İ</w:t>
      </w:r>
      <w:r w:rsidR="000313E6" w:rsidRPr="00F23A1A">
        <w:rPr>
          <w:rFonts w:ascii="Times New Roman" w:hAnsi="Times New Roman" w:cs="Times New Roman"/>
          <w:b/>
          <w:color w:val="000000" w:themeColor="text1"/>
          <w:sz w:val="24"/>
          <w:szCs w:val="24"/>
        </w:rPr>
        <w:t>STANBUL</w:t>
      </w:r>
      <w:r w:rsidR="004F32FB" w:rsidRPr="00F23A1A">
        <w:rPr>
          <w:rFonts w:ascii="Times New Roman" w:hAnsi="Times New Roman" w:cs="Times New Roman"/>
          <w:b/>
          <w:color w:val="000000" w:themeColor="text1"/>
          <w:sz w:val="24"/>
          <w:szCs w:val="24"/>
        </w:rPr>
        <w:t xml:space="preserve"> HAZIRGİYİM VE KONFEKSİYON İHRACATÇILARI BİRLİĞİ </w:t>
      </w:r>
    </w:p>
    <w:p w14:paraId="6A6C3245" w14:textId="133AC1FC" w:rsidR="00376FEF" w:rsidRPr="00AF77F8" w:rsidRDefault="00022F12" w:rsidP="00AF77F8">
      <w:pPr>
        <w:spacing w:after="0" w:line="240" w:lineRule="auto"/>
        <w:jc w:val="center"/>
        <w:rPr>
          <w:rFonts w:ascii="Times New Roman" w:eastAsia="Times New Roman" w:hAnsi="Times New Roman" w:cs="Times New Roman"/>
          <w:b/>
          <w:bCs/>
          <w:color w:val="000000"/>
          <w:sz w:val="24"/>
          <w:szCs w:val="24"/>
          <w:lang w:eastAsia="tr-TR"/>
        </w:rPr>
      </w:pPr>
      <w:r w:rsidRPr="00022F12">
        <w:rPr>
          <w:rFonts w:ascii="Times New Roman" w:eastAsia="Times New Roman" w:hAnsi="Times New Roman" w:cs="Times New Roman"/>
          <w:b/>
          <w:bCs/>
          <w:color w:val="000000"/>
          <w:sz w:val="24"/>
          <w:szCs w:val="24"/>
          <w:lang w:eastAsia="tr-TR"/>
        </w:rPr>
        <w:t>IPA</w:t>
      </w:r>
      <w:r>
        <w:rPr>
          <w:rFonts w:ascii="Times New Roman" w:eastAsia="Times New Roman" w:hAnsi="Times New Roman" w:cs="Times New Roman"/>
          <w:b/>
          <w:bCs/>
          <w:color w:val="000000"/>
          <w:sz w:val="24"/>
          <w:szCs w:val="24"/>
          <w:lang w:eastAsia="tr-TR"/>
        </w:rPr>
        <w:t>/SME UNİT DİJİTAL DÖNÜŞÜM BİRİMİ SANTRAL (SES/NETWORK/KAMERA/IP SANTRAL)</w:t>
      </w:r>
      <w:r w:rsidR="00AF77F8" w:rsidRPr="007974A1">
        <w:rPr>
          <w:rFonts w:ascii="Times New Roman" w:eastAsia="Times New Roman" w:hAnsi="Times New Roman" w:cs="Times New Roman"/>
          <w:b/>
          <w:bCs/>
          <w:color w:val="000000"/>
          <w:sz w:val="24"/>
          <w:szCs w:val="24"/>
          <w:lang w:eastAsia="tr-TR"/>
        </w:rPr>
        <w:br/>
      </w:r>
      <w:r w:rsidR="00176027">
        <w:rPr>
          <w:rFonts w:ascii="Times New Roman" w:hAnsi="Times New Roman" w:cs="Times New Roman"/>
          <w:b/>
          <w:color w:val="000000" w:themeColor="text1"/>
          <w:sz w:val="24"/>
          <w:szCs w:val="24"/>
        </w:rPr>
        <w:t>HİZMET ALIM</w:t>
      </w:r>
      <w:r w:rsidR="00C4412B" w:rsidRPr="00F23A1A">
        <w:rPr>
          <w:rFonts w:ascii="Times New Roman" w:hAnsi="Times New Roman" w:cs="Times New Roman"/>
          <w:b/>
          <w:color w:val="000000" w:themeColor="text1"/>
          <w:sz w:val="24"/>
          <w:szCs w:val="24"/>
        </w:rPr>
        <w:t xml:space="preserve"> </w:t>
      </w:r>
      <w:r w:rsidR="001C4F72" w:rsidRPr="00F23A1A">
        <w:rPr>
          <w:rFonts w:ascii="Times New Roman" w:hAnsi="Times New Roman" w:cs="Times New Roman"/>
          <w:b/>
          <w:color w:val="000000" w:themeColor="text1"/>
          <w:sz w:val="24"/>
          <w:szCs w:val="24"/>
        </w:rPr>
        <w:t>ŞARTNAMESİ</w:t>
      </w:r>
    </w:p>
    <w:p w14:paraId="53D16CBD" w14:textId="77777777" w:rsidR="00E142EF" w:rsidRPr="00F23A1A" w:rsidRDefault="00E142EF" w:rsidP="00E21A23">
      <w:pPr>
        <w:jc w:val="both"/>
        <w:rPr>
          <w:rFonts w:ascii="Times New Roman" w:hAnsi="Times New Roman" w:cs="Times New Roman"/>
          <w:color w:val="000000" w:themeColor="text1"/>
          <w:sz w:val="24"/>
          <w:szCs w:val="24"/>
        </w:rPr>
      </w:pPr>
    </w:p>
    <w:p w14:paraId="2445692D" w14:textId="520CBC52" w:rsidR="00E142EF" w:rsidRPr="007974A1" w:rsidRDefault="00B97975" w:rsidP="00E21A23">
      <w:pPr>
        <w:jc w:val="both"/>
        <w:rPr>
          <w:rFonts w:ascii="Times New Roman" w:hAnsi="Times New Roman" w:cs="Times New Roman"/>
          <w:b/>
          <w:color w:val="000000" w:themeColor="text1"/>
          <w:sz w:val="24"/>
          <w:szCs w:val="24"/>
        </w:rPr>
      </w:pPr>
      <w:r w:rsidRPr="007974A1">
        <w:rPr>
          <w:rFonts w:ascii="Times New Roman" w:hAnsi="Times New Roman" w:cs="Times New Roman"/>
          <w:b/>
          <w:color w:val="000000" w:themeColor="text1"/>
          <w:sz w:val="24"/>
          <w:szCs w:val="24"/>
        </w:rPr>
        <w:t>GENEL</w:t>
      </w:r>
    </w:p>
    <w:p w14:paraId="2B378E22" w14:textId="2EF317F6" w:rsidR="00FB7321" w:rsidRPr="00A706A9" w:rsidRDefault="00022F12" w:rsidP="007974A1">
      <w:pPr>
        <w:rPr>
          <w:rFonts w:ascii="Times New Roman" w:hAnsi="Times New Roman" w:cs="Times New Roman"/>
          <w:sz w:val="24"/>
          <w:szCs w:val="24"/>
        </w:rPr>
      </w:pPr>
      <w:r>
        <w:rPr>
          <w:rFonts w:ascii="Times New Roman" w:hAnsi="Times New Roman" w:cs="Times New Roman"/>
          <w:sz w:val="24"/>
          <w:szCs w:val="24"/>
        </w:rPr>
        <w:t xml:space="preserve">IPA/SME Unit Dijital Dönüşüm Birimi </w:t>
      </w:r>
      <w:r w:rsidR="00D94ACC">
        <w:rPr>
          <w:rFonts w:ascii="Times New Roman" w:hAnsi="Times New Roman" w:cs="Times New Roman"/>
          <w:sz w:val="24"/>
          <w:szCs w:val="24"/>
        </w:rPr>
        <w:t xml:space="preserve">Üst Grup </w:t>
      </w:r>
      <w:r>
        <w:rPr>
          <w:rFonts w:ascii="Times New Roman" w:hAnsi="Times New Roman" w:cs="Times New Roman"/>
          <w:sz w:val="24"/>
          <w:szCs w:val="24"/>
        </w:rPr>
        <w:t>-</w:t>
      </w:r>
      <w:r>
        <w:rPr>
          <w:rFonts w:ascii="Times New Roman" w:hAnsi="Times New Roman" w:cs="Times New Roman"/>
          <w:sz w:val="24"/>
          <w:szCs w:val="24"/>
        </w:rPr>
        <w:t>Ses Sistemi/Kamera Sistemi/Network Sistemi/Telefon Sistemi</w:t>
      </w:r>
      <w:r>
        <w:rPr>
          <w:rFonts w:ascii="Times New Roman" w:hAnsi="Times New Roman" w:cs="Times New Roman"/>
          <w:sz w:val="24"/>
          <w:szCs w:val="24"/>
        </w:rPr>
        <w:t xml:space="preserve"> </w:t>
      </w:r>
      <w:r w:rsidR="00A706A9" w:rsidRPr="00A706A9">
        <w:rPr>
          <w:rFonts w:ascii="Times New Roman" w:hAnsi="Times New Roman" w:cs="Times New Roman"/>
          <w:sz w:val="24"/>
          <w:szCs w:val="24"/>
        </w:rPr>
        <w:t xml:space="preserve">için </w:t>
      </w:r>
      <w:r w:rsidR="00A706A9">
        <w:rPr>
          <w:rFonts w:ascii="Times New Roman" w:hAnsi="Times New Roman" w:cs="Times New Roman"/>
          <w:sz w:val="24"/>
          <w:szCs w:val="24"/>
        </w:rPr>
        <w:t>teklifler alınacaktır.</w:t>
      </w:r>
    </w:p>
    <w:p w14:paraId="4728AC1F" w14:textId="77777777" w:rsidR="007974A1" w:rsidRDefault="007974A1" w:rsidP="00B97975">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1EC70E2A" w:rsidR="00B97975" w:rsidRPr="00393310" w:rsidRDefault="00B97975" w:rsidP="00B97975">
      <w:pPr>
        <w:spacing w:after="0" w:line="240" w:lineRule="auto"/>
        <w:jc w:val="both"/>
        <w:rPr>
          <w:rFonts w:ascii="Times New Roman" w:eastAsia="Times New Roman" w:hAnsi="Times New Roman" w:cs="Times New Roman"/>
          <w:color w:val="FF0000"/>
          <w:sz w:val="24"/>
          <w:szCs w:val="24"/>
          <w:lang w:eastAsia="tr-TR"/>
        </w:rPr>
      </w:pPr>
      <w:r w:rsidRPr="007974A1">
        <w:rPr>
          <w:rFonts w:ascii="Times New Roman" w:eastAsia="Times New Roman" w:hAnsi="Times New Roman" w:cs="Times New Roman"/>
          <w:b/>
          <w:color w:val="000000" w:themeColor="text1"/>
          <w:sz w:val="24"/>
          <w:szCs w:val="24"/>
          <w:lang w:eastAsia="tr-TR"/>
        </w:rPr>
        <w:t>İDARE</w:t>
      </w:r>
      <w:r w:rsidRPr="007974A1">
        <w:rPr>
          <w:rFonts w:ascii="Times New Roman" w:eastAsia="Times New Roman" w:hAnsi="Times New Roman" w:cs="Times New Roman"/>
          <w:color w:val="000000" w:themeColor="text1"/>
          <w:sz w:val="24"/>
          <w:szCs w:val="24"/>
          <w:lang w:eastAsia="tr-TR"/>
        </w:rPr>
        <w:t xml:space="preserve">: </w:t>
      </w:r>
      <w:r w:rsidRPr="00022F12">
        <w:rPr>
          <w:rFonts w:ascii="Times New Roman" w:eastAsia="Times New Roman" w:hAnsi="Times New Roman" w:cs="Times New Roman"/>
          <w:color w:val="000000" w:themeColor="text1"/>
          <w:sz w:val="24"/>
          <w:szCs w:val="24"/>
          <w:lang w:eastAsia="tr-TR"/>
        </w:rPr>
        <w:t>İstanbul Hazır Giyim ve Konfeksiyon İhracatçıları Birliği kısaca İHKİB olarak anılacaktır.</w:t>
      </w:r>
    </w:p>
    <w:p w14:paraId="045B17EE" w14:textId="77777777" w:rsidR="00B97975" w:rsidRPr="007974A1" w:rsidRDefault="00B97975" w:rsidP="00B97975">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393310" w:rsidRDefault="00B97975" w:rsidP="00B97975">
      <w:pPr>
        <w:spacing w:after="0" w:line="240" w:lineRule="auto"/>
        <w:jc w:val="both"/>
        <w:rPr>
          <w:rFonts w:ascii="Times New Roman" w:eastAsia="Times New Roman" w:hAnsi="Times New Roman" w:cs="Times New Roman"/>
          <w:color w:val="FF0000"/>
          <w:sz w:val="24"/>
          <w:szCs w:val="24"/>
          <w:lang w:eastAsia="tr-TR"/>
        </w:rPr>
      </w:pPr>
      <w:r w:rsidRPr="007974A1">
        <w:rPr>
          <w:rFonts w:ascii="Times New Roman" w:eastAsia="Times New Roman" w:hAnsi="Times New Roman" w:cs="Times New Roman"/>
          <w:b/>
          <w:color w:val="000000" w:themeColor="text1"/>
          <w:sz w:val="24"/>
          <w:szCs w:val="24"/>
          <w:lang w:eastAsia="tr-TR"/>
        </w:rPr>
        <w:t>İSTEKLİ</w:t>
      </w:r>
      <w:r w:rsidRPr="007974A1">
        <w:rPr>
          <w:rFonts w:ascii="Times New Roman" w:eastAsia="Times New Roman" w:hAnsi="Times New Roman" w:cs="Times New Roman"/>
          <w:color w:val="000000" w:themeColor="text1"/>
          <w:sz w:val="24"/>
          <w:szCs w:val="24"/>
          <w:lang w:eastAsia="tr-TR"/>
        </w:rPr>
        <w:t xml:space="preserve">: </w:t>
      </w:r>
      <w:r w:rsidRPr="00022F12">
        <w:rPr>
          <w:rFonts w:ascii="Times New Roman" w:eastAsia="Times New Roman" w:hAnsi="Times New Roman" w:cs="Times New Roman"/>
          <w:color w:val="000000" w:themeColor="text1"/>
          <w:sz w:val="24"/>
          <w:szCs w:val="24"/>
          <w:lang w:eastAsia="tr-TR"/>
        </w:rPr>
        <w:t>Teklif Sahibi Firma.</w:t>
      </w:r>
    </w:p>
    <w:p w14:paraId="7CF40DA9" w14:textId="77777777" w:rsidR="00B97975" w:rsidRPr="007974A1" w:rsidRDefault="00B97975" w:rsidP="00E21A23">
      <w:pPr>
        <w:jc w:val="both"/>
        <w:rPr>
          <w:rFonts w:ascii="Times New Roman" w:hAnsi="Times New Roman" w:cs="Times New Roman"/>
          <w:color w:val="000000" w:themeColor="text1"/>
          <w:sz w:val="24"/>
          <w:szCs w:val="24"/>
        </w:rPr>
      </w:pPr>
    </w:p>
    <w:p w14:paraId="39BCFE23" w14:textId="77777777" w:rsidR="00B97975" w:rsidRPr="007974A1" w:rsidRDefault="00B97975" w:rsidP="00B97975">
      <w:pPr>
        <w:spacing w:after="0" w:line="240" w:lineRule="auto"/>
        <w:jc w:val="both"/>
        <w:rPr>
          <w:rFonts w:ascii="Times New Roman" w:eastAsia="Times New Roman" w:hAnsi="Times New Roman" w:cs="Times New Roman"/>
          <w:color w:val="000000" w:themeColor="text1"/>
          <w:sz w:val="24"/>
          <w:szCs w:val="24"/>
          <w:lang w:eastAsia="tr-TR"/>
        </w:rPr>
      </w:pPr>
      <w:r w:rsidRPr="007974A1">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393310" w:rsidRDefault="00FB7321" w:rsidP="00B97975">
      <w:pPr>
        <w:spacing w:after="0" w:line="240" w:lineRule="auto"/>
        <w:jc w:val="both"/>
        <w:rPr>
          <w:rFonts w:ascii="Times New Roman" w:hAnsi="Times New Roman" w:cs="Times New Roman"/>
          <w:color w:val="FF0000"/>
          <w:sz w:val="24"/>
          <w:szCs w:val="24"/>
        </w:rPr>
      </w:pPr>
    </w:p>
    <w:p w14:paraId="4EF91673" w14:textId="67DE4D5F" w:rsidR="00F1060C" w:rsidRDefault="00406EBA" w:rsidP="00A706A9">
      <w:pPr>
        <w:rPr>
          <w:rFonts w:ascii="Times New Roman" w:hAnsi="Times New Roman" w:cs="Times New Roman"/>
          <w:sz w:val="24"/>
          <w:szCs w:val="24"/>
        </w:rPr>
      </w:pPr>
      <w:r>
        <w:rPr>
          <w:rFonts w:ascii="Times New Roman" w:hAnsi="Times New Roman" w:cs="Times New Roman"/>
          <w:sz w:val="24"/>
          <w:szCs w:val="24"/>
        </w:rPr>
        <w:t>İş 4 kapsamdan oluşmaktadır.</w:t>
      </w:r>
      <w:r w:rsidR="00D94ACC">
        <w:rPr>
          <w:rFonts w:ascii="Times New Roman" w:hAnsi="Times New Roman" w:cs="Times New Roman"/>
          <w:sz w:val="24"/>
          <w:szCs w:val="24"/>
        </w:rPr>
        <w:t xml:space="preserve"> </w:t>
      </w:r>
      <w:r w:rsidR="00D94ACC">
        <w:rPr>
          <w:rFonts w:ascii="Times New Roman" w:hAnsi="Times New Roman" w:cs="Times New Roman"/>
          <w:sz w:val="24"/>
          <w:szCs w:val="24"/>
        </w:rPr>
        <w:t>Üst Grup</w:t>
      </w:r>
    </w:p>
    <w:p w14:paraId="38532BC3" w14:textId="77777777" w:rsidR="00D94ACC" w:rsidRDefault="00D94ACC" w:rsidP="00A706A9">
      <w:pPr>
        <w:rPr>
          <w:rFonts w:ascii="Times New Roman" w:hAnsi="Times New Roman" w:cs="Times New Roman"/>
          <w:sz w:val="24"/>
          <w:szCs w:val="24"/>
        </w:rPr>
      </w:pPr>
      <w:r>
        <w:rPr>
          <w:rFonts w:ascii="Times New Roman" w:hAnsi="Times New Roman" w:cs="Times New Roman"/>
          <w:sz w:val="24"/>
          <w:szCs w:val="24"/>
        </w:rPr>
        <w:t>Ses Sistemi</w:t>
      </w:r>
    </w:p>
    <w:p w14:paraId="31CD5BD7" w14:textId="77777777" w:rsidR="00D94ACC" w:rsidRDefault="00D94ACC" w:rsidP="00A706A9">
      <w:pPr>
        <w:rPr>
          <w:rFonts w:ascii="Times New Roman" w:hAnsi="Times New Roman" w:cs="Times New Roman"/>
          <w:sz w:val="24"/>
          <w:szCs w:val="24"/>
        </w:rPr>
      </w:pPr>
      <w:r>
        <w:rPr>
          <w:rFonts w:ascii="Times New Roman" w:hAnsi="Times New Roman" w:cs="Times New Roman"/>
          <w:sz w:val="24"/>
          <w:szCs w:val="24"/>
        </w:rPr>
        <w:t>Kamera Sistemi</w:t>
      </w:r>
    </w:p>
    <w:p w14:paraId="718484A0" w14:textId="77777777" w:rsidR="00D94ACC" w:rsidRDefault="00D94ACC" w:rsidP="00A706A9">
      <w:pPr>
        <w:rPr>
          <w:rFonts w:ascii="Times New Roman" w:hAnsi="Times New Roman" w:cs="Times New Roman"/>
          <w:sz w:val="24"/>
          <w:szCs w:val="24"/>
        </w:rPr>
      </w:pPr>
      <w:r>
        <w:rPr>
          <w:rFonts w:ascii="Times New Roman" w:hAnsi="Times New Roman" w:cs="Times New Roman"/>
          <w:sz w:val="24"/>
          <w:szCs w:val="24"/>
        </w:rPr>
        <w:t>Network Sistemi</w:t>
      </w:r>
    </w:p>
    <w:p w14:paraId="159AF769" w14:textId="77777777" w:rsidR="00D94ACC" w:rsidRDefault="00D94ACC" w:rsidP="00A706A9">
      <w:pPr>
        <w:rPr>
          <w:rFonts w:ascii="Times New Roman" w:hAnsi="Times New Roman" w:cs="Times New Roman"/>
          <w:sz w:val="24"/>
          <w:szCs w:val="24"/>
        </w:rPr>
      </w:pPr>
      <w:r>
        <w:rPr>
          <w:rFonts w:ascii="Times New Roman" w:hAnsi="Times New Roman" w:cs="Times New Roman"/>
          <w:sz w:val="24"/>
          <w:szCs w:val="24"/>
        </w:rPr>
        <w:t>Telefon Sistemi</w:t>
      </w:r>
      <w:r>
        <w:rPr>
          <w:rFonts w:ascii="Times New Roman" w:hAnsi="Times New Roman" w:cs="Times New Roman"/>
          <w:sz w:val="24"/>
          <w:szCs w:val="24"/>
        </w:rPr>
        <w:t xml:space="preserve"> </w:t>
      </w:r>
    </w:p>
    <w:p w14:paraId="564B1126" w14:textId="58D99AD1" w:rsidR="00D94ACC" w:rsidRPr="00A706A9" w:rsidRDefault="00D94ACC" w:rsidP="00A706A9">
      <w:pPr>
        <w:rPr>
          <w:rFonts w:ascii="Times New Roman" w:hAnsi="Times New Roman" w:cs="Times New Roman"/>
          <w:sz w:val="24"/>
          <w:szCs w:val="24"/>
        </w:rPr>
      </w:pPr>
      <w:r>
        <w:rPr>
          <w:rFonts w:ascii="Times New Roman" w:hAnsi="Times New Roman" w:cs="Times New Roman"/>
          <w:sz w:val="24"/>
          <w:szCs w:val="24"/>
        </w:rPr>
        <w:t>Ayrıntılı marka-model içerik bilgisi ekte sunulmuştur. İstenilen marka ve modellere göre teklif iletilmesi önem arz etmektedir.</w:t>
      </w:r>
    </w:p>
    <w:p w14:paraId="5045B8D9" w14:textId="77777777" w:rsidR="00FB7321" w:rsidRPr="007974A1" w:rsidRDefault="00FB7321" w:rsidP="00B97975">
      <w:pPr>
        <w:spacing w:after="0" w:line="240" w:lineRule="auto"/>
        <w:jc w:val="both"/>
        <w:rPr>
          <w:rFonts w:ascii="Times New Roman" w:hAnsi="Times New Roman" w:cs="Times New Roman"/>
          <w:color w:val="000000" w:themeColor="text1"/>
          <w:sz w:val="24"/>
          <w:szCs w:val="24"/>
        </w:rPr>
      </w:pPr>
    </w:p>
    <w:p w14:paraId="551A80E9" w14:textId="77777777" w:rsidR="001643E7" w:rsidRPr="007974A1" w:rsidRDefault="00036091" w:rsidP="00E21A23">
      <w:pPr>
        <w:jc w:val="both"/>
        <w:rPr>
          <w:rFonts w:ascii="Times New Roman" w:hAnsi="Times New Roman" w:cs="Times New Roman"/>
          <w:b/>
          <w:color w:val="000000" w:themeColor="text1"/>
          <w:sz w:val="24"/>
          <w:szCs w:val="24"/>
        </w:rPr>
      </w:pPr>
      <w:r w:rsidRPr="007974A1">
        <w:rPr>
          <w:rFonts w:ascii="Times New Roman" w:hAnsi="Times New Roman" w:cs="Times New Roman"/>
          <w:b/>
          <w:color w:val="000000" w:themeColor="text1"/>
          <w:sz w:val="24"/>
          <w:szCs w:val="24"/>
        </w:rPr>
        <w:t>Amaç</w:t>
      </w:r>
      <w:r w:rsidR="001643E7" w:rsidRPr="007974A1">
        <w:rPr>
          <w:rFonts w:ascii="Times New Roman" w:hAnsi="Times New Roman" w:cs="Times New Roman"/>
          <w:b/>
          <w:color w:val="000000" w:themeColor="text1"/>
          <w:sz w:val="24"/>
          <w:szCs w:val="24"/>
        </w:rPr>
        <w:t>:</w:t>
      </w:r>
    </w:p>
    <w:p w14:paraId="74D03F16" w14:textId="0E517F6A" w:rsidR="00036091" w:rsidRPr="00393310" w:rsidRDefault="001643E7" w:rsidP="00036091">
      <w:pPr>
        <w:jc w:val="both"/>
        <w:rPr>
          <w:rFonts w:ascii="Times New Roman" w:hAnsi="Times New Roman" w:cs="Times New Roman"/>
          <w:color w:val="FF0000"/>
          <w:sz w:val="24"/>
          <w:szCs w:val="24"/>
        </w:rPr>
      </w:pPr>
      <w:r w:rsidRPr="00D94ACC">
        <w:rPr>
          <w:rFonts w:ascii="Times New Roman" w:hAnsi="Times New Roman" w:cs="Times New Roman"/>
          <w:color w:val="000000" w:themeColor="text1"/>
          <w:sz w:val="24"/>
          <w:szCs w:val="24"/>
        </w:rPr>
        <w:t xml:space="preserve">İşbu şartname İstanbul Tekstil ve Konfeksiyon İhracatçı Birlikleri Genel Sekreterliği bünyesindeki İstanbul Hazır </w:t>
      </w:r>
      <w:r w:rsidR="00325D62" w:rsidRPr="00D94ACC">
        <w:rPr>
          <w:rFonts w:ascii="Times New Roman" w:hAnsi="Times New Roman" w:cs="Times New Roman"/>
          <w:color w:val="000000" w:themeColor="text1"/>
          <w:sz w:val="24"/>
          <w:szCs w:val="24"/>
        </w:rPr>
        <w:t>G</w:t>
      </w:r>
      <w:r w:rsidRPr="00D94ACC">
        <w:rPr>
          <w:rFonts w:ascii="Times New Roman" w:hAnsi="Times New Roman" w:cs="Times New Roman"/>
          <w:color w:val="000000" w:themeColor="text1"/>
          <w:sz w:val="24"/>
          <w:szCs w:val="24"/>
        </w:rPr>
        <w:t xml:space="preserve">iyim ve Konfeksiyon İhracatçıları Birliği </w:t>
      </w:r>
      <w:r w:rsidR="00AC26E4" w:rsidRPr="00D94ACC">
        <w:rPr>
          <w:rFonts w:ascii="Times New Roman" w:hAnsi="Times New Roman" w:cs="Times New Roman"/>
          <w:color w:val="000000" w:themeColor="text1"/>
          <w:sz w:val="24"/>
          <w:szCs w:val="24"/>
        </w:rPr>
        <w:t xml:space="preserve">tarafından </w:t>
      </w:r>
      <w:r w:rsidR="00D94ACC">
        <w:rPr>
          <w:rFonts w:ascii="Times New Roman" w:hAnsi="Times New Roman" w:cs="Times New Roman"/>
          <w:color w:val="000000" w:themeColor="text1"/>
          <w:sz w:val="24"/>
          <w:szCs w:val="24"/>
        </w:rPr>
        <w:t>IPA/SME Unit</w:t>
      </w:r>
      <w:r w:rsidR="00D94ACC" w:rsidRPr="00D94ACC">
        <w:rPr>
          <w:rFonts w:ascii="Times New Roman" w:hAnsi="Times New Roman" w:cs="Times New Roman"/>
          <w:color w:val="000000" w:themeColor="text1"/>
          <w:sz w:val="24"/>
          <w:szCs w:val="24"/>
        </w:rPr>
        <w:t xml:space="preserve"> santral ihalesinin </w:t>
      </w:r>
      <w:r w:rsidRPr="00D94ACC">
        <w:rPr>
          <w:rFonts w:ascii="Times New Roman" w:hAnsi="Times New Roman" w:cs="Times New Roman"/>
          <w:color w:val="000000" w:themeColor="text1"/>
          <w:sz w:val="24"/>
          <w:szCs w:val="24"/>
        </w:rPr>
        <w:t xml:space="preserve">amacına uygun bir şekilde yürütülmesi ve </w:t>
      </w:r>
      <w:r w:rsidR="00D94ACC" w:rsidRPr="00D94ACC">
        <w:rPr>
          <w:rFonts w:ascii="Times New Roman" w:hAnsi="Times New Roman" w:cs="Times New Roman"/>
          <w:color w:val="000000" w:themeColor="text1"/>
          <w:sz w:val="24"/>
          <w:szCs w:val="24"/>
        </w:rPr>
        <w:t xml:space="preserve">hizmetten </w:t>
      </w:r>
      <w:r w:rsidRPr="00D94ACC">
        <w:rPr>
          <w:rFonts w:ascii="Times New Roman" w:hAnsi="Times New Roman" w:cs="Times New Roman"/>
          <w:color w:val="000000" w:themeColor="text1"/>
          <w:sz w:val="24"/>
          <w:szCs w:val="24"/>
        </w:rPr>
        <w:t>beklenen maksimum faydanın sağlanması için takip edilecek işlerin belirlenmesidir.</w:t>
      </w:r>
    </w:p>
    <w:p w14:paraId="74112407" w14:textId="77777777" w:rsidR="00291F8B" w:rsidRPr="007974A1" w:rsidRDefault="00036091" w:rsidP="00291F8B">
      <w:pPr>
        <w:rPr>
          <w:rFonts w:ascii="Times New Roman" w:hAnsi="Times New Roman" w:cs="Times New Roman"/>
          <w:b/>
          <w:bCs/>
          <w:sz w:val="24"/>
          <w:szCs w:val="24"/>
        </w:rPr>
      </w:pPr>
      <w:r w:rsidRPr="007974A1">
        <w:rPr>
          <w:rFonts w:ascii="Times New Roman" w:hAnsi="Times New Roman" w:cs="Times New Roman"/>
          <w:b/>
          <w:bCs/>
          <w:sz w:val="24"/>
          <w:szCs w:val="24"/>
        </w:rPr>
        <w:t>Teklif İçeriği:</w:t>
      </w:r>
    </w:p>
    <w:p w14:paraId="50A01641" w14:textId="6527D5D6" w:rsidR="00EF0A15" w:rsidRDefault="00291F8B" w:rsidP="00316867">
      <w:pPr>
        <w:jc w:val="both"/>
        <w:rPr>
          <w:rFonts w:ascii="Times New Roman" w:hAnsi="Times New Roman" w:cs="Times New Roman"/>
          <w:color w:val="000000" w:themeColor="text1"/>
          <w:sz w:val="24"/>
          <w:szCs w:val="24"/>
        </w:rPr>
      </w:pPr>
      <w:r w:rsidRPr="00372447">
        <w:rPr>
          <w:rFonts w:ascii="Times New Roman" w:hAnsi="Times New Roman" w:cs="Times New Roman"/>
          <w:color w:val="000000" w:themeColor="text1"/>
          <w:sz w:val="24"/>
          <w:szCs w:val="24"/>
        </w:rPr>
        <w:t xml:space="preserve">Teklifi veren şirket teklifini gösteren fiyatları ve bunların toplam tutarlarını Türk Lirası olarak belirtecektir. Sözleşme konusu işin ödemelerinde de bu para birimi kullanılacaktır. </w:t>
      </w:r>
    </w:p>
    <w:p w14:paraId="44434E61" w14:textId="19D6A736" w:rsidR="00372447" w:rsidRPr="00372447" w:rsidRDefault="00372447" w:rsidP="003168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Vermiş olunan tekliflerin geçerlilik süresi 1 aydır.</w:t>
      </w:r>
    </w:p>
    <w:p w14:paraId="43D7AC8B" w14:textId="14376DA1" w:rsidR="00BE2BE1" w:rsidRPr="007974A1" w:rsidRDefault="00BE2BE1" w:rsidP="007B303E">
      <w:pPr>
        <w:spacing w:after="0" w:line="240" w:lineRule="auto"/>
        <w:rPr>
          <w:rFonts w:ascii="Times New Roman" w:eastAsia="Times New Roman" w:hAnsi="Times New Roman" w:cs="Times New Roman"/>
          <w:b/>
          <w:bCs/>
          <w:sz w:val="24"/>
          <w:szCs w:val="24"/>
        </w:rPr>
      </w:pPr>
    </w:p>
    <w:p w14:paraId="2BA2CC27" w14:textId="77777777" w:rsidR="00674318" w:rsidRPr="00B97975" w:rsidRDefault="00674318" w:rsidP="00674318">
      <w:pPr>
        <w:jc w:val="both"/>
        <w:rPr>
          <w:rFonts w:ascii="Times New Roman" w:hAnsi="Times New Roman" w:cs="Times New Roman"/>
          <w:b/>
          <w:color w:val="000000" w:themeColor="text1"/>
          <w:sz w:val="24"/>
          <w:szCs w:val="24"/>
        </w:rPr>
      </w:pPr>
      <w:r w:rsidRPr="00B97975">
        <w:rPr>
          <w:rFonts w:ascii="Times New Roman" w:hAnsi="Times New Roman" w:cs="Times New Roman"/>
          <w:b/>
          <w:color w:val="000000" w:themeColor="text1"/>
          <w:sz w:val="24"/>
          <w:szCs w:val="24"/>
        </w:rPr>
        <w:t>Genel Şartlar:</w:t>
      </w:r>
    </w:p>
    <w:p w14:paraId="1F7ECE3C" w14:textId="77777777" w:rsidR="00674318" w:rsidRPr="00372447" w:rsidRDefault="00674318" w:rsidP="00674318">
      <w:pPr>
        <w:pStyle w:val="ListeParagraf"/>
        <w:numPr>
          <w:ilvl w:val="0"/>
          <w:numId w:val="1"/>
        </w:numPr>
        <w:ind w:left="0" w:firstLine="357"/>
        <w:jc w:val="both"/>
        <w:rPr>
          <w:rFonts w:ascii="Times New Roman" w:hAnsi="Times New Roman" w:cs="Times New Roman"/>
          <w:color w:val="000000" w:themeColor="text1"/>
          <w:sz w:val="24"/>
          <w:szCs w:val="24"/>
        </w:rPr>
      </w:pPr>
      <w:r w:rsidRPr="00372447">
        <w:rPr>
          <w:rFonts w:ascii="Times New Roman" w:hAnsi="Times New Roman" w:cs="Times New Roman"/>
          <w:color w:val="000000" w:themeColor="text1"/>
          <w:sz w:val="24"/>
          <w:szCs w:val="24"/>
        </w:rPr>
        <w:t xml:space="preserve">Teklifler, KDV hariç olarak gösterilmelidir. </w:t>
      </w:r>
    </w:p>
    <w:p w14:paraId="3CFD761A" w14:textId="5A7D1A45" w:rsidR="00452257" w:rsidRDefault="00674318" w:rsidP="00CB6F25">
      <w:pPr>
        <w:pStyle w:val="ListeParagraf"/>
        <w:numPr>
          <w:ilvl w:val="0"/>
          <w:numId w:val="1"/>
        </w:numPr>
        <w:ind w:left="0" w:firstLine="357"/>
        <w:jc w:val="both"/>
        <w:rPr>
          <w:rFonts w:ascii="Times New Roman" w:hAnsi="Times New Roman" w:cs="Times New Roman"/>
          <w:color w:val="000000" w:themeColor="text1"/>
          <w:sz w:val="24"/>
          <w:szCs w:val="24"/>
        </w:rPr>
      </w:pPr>
      <w:r w:rsidRPr="00372447">
        <w:rPr>
          <w:rFonts w:ascii="Times New Roman" w:hAnsi="Times New Roman" w:cs="Times New Roman"/>
          <w:color w:val="000000" w:themeColor="text1"/>
          <w:sz w:val="24"/>
          <w:szCs w:val="24"/>
        </w:rPr>
        <w:t xml:space="preserve">Teklifler </w:t>
      </w:r>
      <w:r w:rsidR="00372447" w:rsidRPr="00372447">
        <w:rPr>
          <w:rStyle w:val="Kpr"/>
          <w:rFonts w:ascii="Times New Roman" w:hAnsi="Times New Roman" w:cs="Times New Roman"/>
          <w:color w:val="000000" w:themeColor="text1"/>
          <w:sz w:val="24"/>
          <w:szCs w:val="24"/>
        </w:rPr>
        <w:t>25</w:t>
      </w:r>
      <w:r w:rsidRPr="00372447">
        <w:rPr>
          <w:rStyle w:val="Kpr"/>
          <w:rFonts w:ascii="Times New Roman" w:hAnsi="Times New Roman" w:cs="Times New Roman"/>
          <w:color w:val="000000" w:themeColor="text1"/>
          <w:sz w:val="24"/>
          <w:szCs w:val="24"/>
        </w:rPr>
        <w:t>/</w:t>
      </w:r>
      <w:r w:rsidR="00B42C89" w:rsidRPr="00372447">
        <w:rPr>
          <w:rStyle w:val="Kpr"/>
          <w:rFonts w:ascii="Times New Roman" w:hAnsi="Times New Roman" w:cs="Times New Roman"/>
          <w:color w:val="000000" w:themeColor="text1"/>
          <w:sz w:val="24"/>
          <w:szCs w:val="24"/>
        </w:rPr>
        <w:t>0</w:t>
      </w:r>
      <w:r w:rsidR="00372447" w:rsidRPr="00372447">
        <w:rPr>
          <w:rStyle w:val="Kpr"/>
          <w:rFonts w:ascii="Times New Roman" w:hAnsi="Times New Roman" w:cs="Times New Roman"/>
          <w:color w:val="000000" w:themeColor="text1"/>
          <w:sz w:val="24"/>
          <w:szCs w:val="24"/>
        </w:rPr>
        <w:t>8</w:t>
      </w:r>
      <w:r w:rsidRPr="00372447">
        <w:rPr>
          <w:rStyle w:val="Kpr"/>
          <w:rFonts w:ascii="Times New Roman" w:hAnsi="Times New Roman" w:cs="Times New Roman"/>
          <w:color w:val="000000" w:themeColor="text1"/>
          <w:sz w:val="24"/>
          <w:szCs w:val="24"/>
        </w:rPr>
        <w:t>/20</w:t>
      </w:r>
      <w:r w:rsidR="00B42C89" w:rsidRPr="00372447">
        <w:rPr>
          <w:rStyle w:val="Kpr"/>
          <w:rFonts w:ascii="Times New Roman" w:hAnsi="Times New Roman" w:cs="Times New Roman"/>
          <w:color w:val="000000" w:themeColor="text1"/>
          <w:sz w:val="24"/>
          <w:szCs w:val="24"/>
        </w:rPr>
        <w:t>20</w:t>
      </w:r>
      <w:r w:rsidRPr="00372447">
        <w:rPr>
          <w:rStyle w:val="Kpr"/>
          <w:rFonts w:ascii="Times New Roman" w:hAnsi="Times New Roman" w:cs="Times New Roman"/>
          <w:color w:val="000000" w:themeColor="text1"/>
          <w:sz w:val="24"/>
          <w:szCs w:val="24"/>
        </w:rPr>
        <w:t xml:space="preserve"> tarihi</w:t>
      </w:r>
      <w:r w:rsidRPr="00372447">
        <w:rPr>
          <w:rFonts w:ascii="Times New Roman" w:hAnsi="Times New Roman" w:cs="Times New Roman"/>
          <w:color w:val="000000" w:themeColor="text1"/>
          <w:sz w:val="24"/>
          <w:szCs w:val="24"/>
        </w:rPr>
        <w:t xml:space="preserve"> en geç saat 16:00‘a kadar </w:t>
      </w:r>
      <w:r w:rsidR="00372447" w:rsidRPr="00372447">
        <w:rPr>
          <w:rFonts w:ascii="Times New Roman" w:hAnsi="Times New Roman" w:cs="Times New Roman"/>
          <w:b/>
          <w:color w:val="000000" w:themeColor="text1"/>
          <w:sz w:val="24"/>
          <w:szCs w:val="24"/>
        </w:rPr>
        <w:t xml:space="preserve">kapalı zarf </w:t>
      </w:r>
      <w:r w:rsidR="00A706A9" w:rsidRPr="00372447">
        <w:rPr>
          <w:rFonts w:ascii="Times New Roman" w:hAnsi="Times New Roman" w:cs="Times New Roman"/>
          <w:b/>
          <w:color w:val="000000" w:themeColor="text1"/>
          <w:sz w:val="24"/>
          <w:szCs w:val="24"/>
        </w:rPr>
        <w:t xml:space="preserve"> </w:t>
      </w:r>
      <w:r w:rsidR="00A706A9" w:rsidRPr="00372447">
        <w:rPr>
          <w:rFonts w:ascii="Times New Roman" w:hAnsi="Times New Roman" w:cs="Times New Roman"/>
          <w:color w:val="000000" w:themeColor="text1"/>
          <w:sz w:val="24"/>
          <w:szCs w:val="24"/>
        </w:rPr>
        <w:t>yolu ile</w:t>
      </w:r>
      <w:r w:rsidR="00A706A9" w:rsidRPr="00372447">
        <w:rPr>
          <w:rFonts w:ascii="Times New Roman" w:hAnsi="Times New Roman" w:cs="Times New Roman"/>
          <w:b/>
          <w:color w:val="000000" w:themeColor="text1"/>
          <w:sz w:val="24"/>
          <w:szCs w:val="24"/>
        </w:rPr>
        <w:t xml:space="preserve"> </w:t>
      </w:r>
      <w:r w:rsidRPr="00372447">
        <w:rPr>
          <w:rFonts w:ascii="Times New Roman" w:hAnsi="Times New Roman" w:cs="Times New Roman"/>
          <w:color w:val="000000" w:themeColor="text1"/>
          <w:sz w:val="24"/>
          <w:szCs w:val="24"/>
        </w:rPr>
        <w:t>iletilmelidir</w:t>
      </w:r>
      <w:r w:rsidR="00372447">
        <w:rPr>
          <w:rFonts w:ascii="Times New Roman" w:hAnsi="Times New Roman" w:cs="Times New Roman"/>
          <w:color w:val="000000" w:themeColor="text1"/>
          <w:sz w:val="24"/>
          <w:szCs w:val="24"/>
        </w:rPr>
        <w:t>.</w:t>
      </w:r>
    </w:p>
    <w:p w14:paraId="363C9DA9" w14:textId="77777777" w:rsidR="00372447" w:rsidRPr="00372447" w:rsidRDefault="00372447" w:rsidP="00372447">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Kapalı zarfın kapatılan kısmı </w:t>
      </w:r>
      <w:r w:rsidRPr="00372447">
        <w:rPr>
          <w:rFonts w:ascii="Times New Roman" w:eastAsia="Times New Roman" w:hAnsi="Times New Roman" w:cs="Times New Roman"/>
          <w:color w:val="000000" w:themeColor="text1"/>
          <w:sz w:val="24"/>
          <w:szCs w:val="24"/>
          <w:lang w:eastAsia="tr-TR"/>
        </w:rPr>
        <w:t>firma yetkilisi tarafından imzalanmış ve kaşelenmiş olacaktır.</w:t>
      </w:r>
    </w:p>
    <w:p w14:paraId="0C65A71B" w14:textId="4E7921A1" w:rsidR="00372447" w:rsidRPr="00372447" w:rsidRDefault="00372447" w:rsidP="00372447">
      <w:pPr>
        <w:pStyle w:val="ListeParagraf"/>
        <w:ind w:left="357"/>
        <w:jc w:val="both"/>
        <w:rPr>
          <w:rFonts w:ascii="Times New Roman" w:hAnsi="Times New Roman" w:cs="Times New Roman"/>
          <w:color w:val="000000" w:themeColor="text1"/>
          <w:sz w:val="24"/>
          <w:szCs w:val="24"/>
        </w:rPr>
      </w:pPr>
    </w:p>
    <w:p w14:paraId="278E352F" w14:textId="0F538931" w:rsidR="00372447" w:rsidRPr="00372447" w:rsidRDefault="00674318" w:rsidP="00372447">
      <w:pPr>
        <w:pStyle w:val="ListeParagraf"/>
        <w:numPr>
          <w:ilvl w:val="0"/>
          <w:numId w:val="1"/>
        </w:numPr>
        <w:ind w:left="0" w:firstLine="357"/>
        <w:jc w:val="both"/>
        <w:rPr>
          <w:rFonts w:ascii="Times New Roman" w:hAnsi="Times New Roman" w:cs="Times New Roman"/>
          <w:color w:val="000000" w:themeColor="text1"/>
          <w:sz w:val="24"/>
          <w:szCs w:val="24"/>
        </w:rPr>
      </w:pPr>
      <w:r w:rsidRPr="00372447">
        <w:rPr>
          <w:rFonts w:ascii="Times New Roman" w:eastAsia="Times New Roman" w:hAnsi="Times New Roman" w:cs="Times New Roman"/>
          <w:color w:val="000000" w:themeColor="text1"/>
          <w:sz w:val="24"/>
          <w:szCs w:val="24"/>
          <w:lang w:eastAsia="tr-TR"/>
        </w:rPr>
        <w:t xml:space="preserve">Teklifler </w:t>
      </w:r>
      <w:r w:rsidRPr="00372447">
        <w:rPr>
          <w:rFonts w:ascii="Times New Roman" w:eastAsia="Times New Roman" w:hAnsi="Times New Roman" w:cs="Times New Roman"/>
          <w:b/>
          <w:color w:val="000000" w:themeColor="text1"/>
          <w:sz w:val="24"/>
          <w:szCs w:val="24"/>
          <w:lang w:eastAsia="tr-TR"/>
        </w:rPr>
        <w:t>Türk Lirası</w:t>
      </w:r>
      <w:r w:rsidRPr="00372447">
        <w:rPr>
          <w:rFonts w:ascii="Times New Roman" w:eastAsia="Times New Roman" w:hAnsi="Times New Roman" w:cs="Times New Roman"/>
          <w:color w:val="000000" w:themeColor="text1"/>
          <w:sz w:val="24"/>
          <w:szCs w:val="24"/>
          <w:lang w:eastAsia="tr-TR"/>
        </w:rPr>
        <w:t xml:space="preserve"> olarak verilecektir</w:t>
      </w:r>
      <w:r w:rsidR="00372447">
        <w:rPr>
          <w:rFonts w:ascii="Times New Roman" w:eastAsia="Times New Roman" w:hAnsi="Times New Roman" w:cs="Times New Roman"/>
          <w:color w:val="000000" w:themeColor="text1"/>
          <w:sz w:val="24"/>
          <w:szCs w:val="24"/>
          <w:lang w:eastAsia="tr-TR"/>
        </w:rPr>
        <w:t>.</w:t>
      </w:r>
    </w:p>
    <w:p w14:paraId="5CC971ED" w14:textId="77777777" w:rsidR="00452257" w:rsidRPr="00372447" w:rsidRDefault="00674318" w:rsidP="00452257">
      <w:pPr>
        <w:pStyle w:val="ListeParagraf"/>
        <w:numPr>
          <w:ilvl w:val="0"/>
          <w:numId w:val="1"/>
        </w:numPr>
        <w:ind w:left="0" w:firstLine="357"/>
        <w:jc w:val="both"/>
        <w:rPr>
          <w:rFonts w:ascii="Times New Roman" w:hAnsi="Times New Roman" w:cs="Times New Roman"/>
          <w:color w:val="000000" w:themeColor="text1"/>
          <w:sz w:val="24"/>
          <w:szCs w:val="24"/>
        </w:rPr>
      </w:pPr>
      <w:r w:rsidRPr="00372447">
        <w:rPr>
          <w:rFonts w:ascii="Times New Roman" w:eastAsia="Times New Roman" w:hAnsi="Times New Roman" w:cs="Times New Roman"/>
          <w:color w:val="000000" w:themeColor="text1"/>
          <w:sz w:val="24"/>
          <w:szCs w:val="24"/>
          <w:lang w:eastAsia="tr-TR"/>
        </w:rPr>
        <w:t>Teklif mektubu birden fazla sayfayı içeriyorsa, her sayfa, firma yetkilisi tarafından imzalanmış ve kaşelenmiş olacaktır.</w:t>
      </w:r>
    </w:p>
    <w:p w14:paraId="60DFD270" w14:textId="7D2A59F1" w:rsidR="00674318" w:rsidRPr="00372447" w:rsidRDefault="00674318" w:rsidP="00452257">
      <w:pPr>
        <w:pStyle w:val="ListeParagraf"/>
        <w:numPr>
          <w:ilvl w:val="0"/>
          <w:numId w:val="1"/>
        </w:numPr>
        <w:ind w:left="0" w:firstLine="357"/>
        <w:jc w:val="both"/>
        <w:rPr>
          <w:rFonts w:ascii="Times New Roman" w:hAnsi="Times New Roman" w:cs="Times New Roman"/>
          <w:color w:val="000000" w:themeColor="text1"/>
          <w:sz w:val="24"/>
          <w:szCs w:val="24"/>
        </w:rPr>
      </w:pPr>
      <w:r w:rsidRPr="00372447">
        <w:rPr>
          <w:rFonts w:ascii="Times New Roman" w:eastAsia="Times New Roman" w:hAnsi="Times New Roman" w:cs="Times New Roman"/>
          <w:color w:val="000000" w:themeColor="text1"/>
          <w:sz w:val="24"/>
          <w:szCs w:val="24"/>
          <w:lang w:eastAsia="tr-TR"/>
        </w:rPr>
        <w:t>İlgili mevzuatta bulunan mücbir (zorlayıcı) sebepler dışında firma; teklifin uygun görülüp sözleşmenin imzalanmasından itibaren en fazla 15 gün içinde ilgili mevzuatta belirtilen mercilere işin gerektirdiği her türlü bildirim ve başvuruyu yapacak ve İHKİB'i bilgilendirecektir.</w:t>
      </w:r>
    </w:p>
    <w:p w14:paraId="58C9B9BA" w14:textId="12576921" w:rsidR="00006214" w:rsidRDefault="00006214" w:rsidP="00006214">
      <w:pPr>
        <w:ind w:left="643"/>
        <w:jc w:val="both"/>
        <w:rPr>
          <w:rFonts w:ascii="Times New Roman" w:hAnsi="Times New Roman" w:cs="Times New Roman"/>
          <w:color w:val="000000" w:themeColor="text1"/>
          <w:sz w:val="24"/>
          <w:szCs w:val="24"/>
        </w:rPr>
      </w:pPr>
    </w:p>
    <w:p w14:paraId="69E50756" w14:textId="43B143EC" w:rsidR="00006214" w:rsidRPr="00006214" w:rsidRDefault="00006214" w:rsidP="000062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Sorularınız için aşağıda yer alan kişi ile irtibat kurabilirsiniz.</w:t>
      </w:r>
    </w:p>
    <w:p w14:paraId="21A58C1F" w14:textId="4B7C77E4" w:rsidR="00674318" w:rsidRPr="00674318" w:rsidRDefault="00674318" w:rsidP="00674318">
      <w:pPr>
        <w:pStyle w:val="ListeParagraf"/>
        <w:ind w:left="357"/>
        <w:jc w:val="both"/>
        <w:rPr>
          <w:rFonts w:ascii="Times New Roman" w:hAnsi="Times New Roman" w:cs="Times New Roman"/>
          <w:color w:val="000000" w:themeColor="text1"/>
          <w:sz w:val="24"/>
          <w:szCs w:val="24"/>
          <w:u w:val="single"/>
        </w:rPr>
      </w:pPr>
      <w:r w:rsidRPr="00B97975">
        <w:rPr>
          <w:rFonts w:ascii="Times New Roman" w:hAnsi="Times New Roman" w:cs="Times New Roman"/>
          <w:b/>
          <w:color w:val="000000" w:themeColor="text1"/>
          <w:sz w:val="24"/>
          <w:szCs w:val="24"/>
        </w:rPr>
        <w:t>İlgili kişi:</w:t>
      </w:r>
      <w:r w:rsidRPr="00B97975">
        <w:rPr>
          <w:rFonts w:ascii="Times New Roman" w:hAnsi="Times New Roman" w:cs="Times New Roman"/>
          <w:color w:val="000000" w:themeColor="text1"/>
          <w:sz w:val="24"/>
          <w:szCs w:val="24"/>
        </w:rPr>
        <w:t xml:space="preserve"> </w:t>
      </w:r>
      <w:r w:rsidR="00372447" w:rsidRPr="00372447">
        <w:rPr>
          <w:rFonts w:ascii="Times New Roman" w:hAnsi="Times New Roman" w:cs="Times New Roman"/>
          <w:bCs/>
          <w:color w:val="000000" w:themeColor="text1"/>
          <w:sz w:val="24"/>
          <w:szCs w:val="24"/>
        </w:rPr>
        <w:t>Meryem BOZKURT</w:t>
      </w:r>
      <w:r w:rsidRPr="00372447">
        <w:rPr>
          <w:rFonts w:ascii="Times New Roman" w:hAnsi="Times New Roman" w:cs="Times New Roman"/>
          <w:bCs/>
          <w:color w:val="000000" w:themeColor="text1"/>
          <w:sz w:val="24"/>
          <w:szCs w:val="24"/>
        </w:rPr>
        <w:t xml:space="preserve">- </w:t>
      </w:r>
      <w:hyperlink r:id="rId5" w:history="1">
        <w:r w:rsidR="00372447" w:rsidRPr="00372447">
          <w:rPr>
            <w:rStyle w:val="Kpr"/>
            <w:rFonts w:ascii="Times New Roman" w:hAnsi="Times New Roman" w:cs="Times New Roman"/>
            <w:bCs/>
            <w:color w:val="000000" w:themeColor="text1"/>
            <w:sz w:val="24"/>
            <w:szCs w:val="24"/>
          </w:rPr>
          <w:t>meryem.bozkurt@itkib.org.tr</w:t>
        </w:r>
      </w:hyperlink>
      <w:r w:rsidRPr="00372447">
        <w:rPr>
          <w:rFonts w:ascii="Times New Roman" w:hAnsi="Times New Roman" w:cs="Times New Roman"/>
          <w:bCs/>
          <w:color w:val="000000" w:themeColor="text1"/>
          <w:sz w:val="24"/>
          <w:szCs w:val="24"/>
        </w:rPr>
        <w:t xml:space="preserve"> – </w:t>
      </w:r>
      <w:r w:rsidRPr="00372447">
        <w:rPr>
          <w:rFonts w:ascii="Times New Roman" w:hAnsi="Times New Roman" w:cs="Times New Roman"/>
          <w:bCs/>
          <w:color w:val="000000" w:themeColor="text1"/>
          <w:sz w:val="24"/>
          <w:szCs w:val="24"/>
          <w:u w:val="single"/>
        </w:rPr>
        <w:t>0212 454 01 92</w:t>
      </w:r>
    </w:p>
    <w:p w14:paraId="66FD557B" w14:textId="77777777"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GİZLİLİK</w:t>
      </w:r>
    </w:p>
    <w:p w14:paraId="6AC8407C" w14:textId="77777777" w:rsidR="00674318"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55C120B2"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Pr>
          <w:rFonts w:ascii="Times New Roman" w:eastAsia="Times New Roman" w:hAnsi="Times New Roman" w:cs="Times New Roman"/>
          <w:color w:val="000000" w:themeColor="text1"/>
          <w:sz w:val="24"/>
          <w:szCs w:val="24"/>
          <w:lang w:eastAsia="tr-TR"/>
        </w:rPr>
        <w:t>TKİB</w:t>
      </w:r>
      <w:r w:rsidRPr="00B97975">
        <w:rPr>
          <w:rFonts w:ascii="Times New Roman" w:eastAsia="Times New Roman" w:hAnsi="Times New Roman" w:cs="Times New Roman"/>
          <w:color w:val="000000" w:themeColor="text1"/>
          <w:sz w:val="24"/>
          <w:szCs w:val="24"/>
          <w:lang w:eastAsia="tr-TR"/>
        </w:rPr>
        <w:t>) veya 3. Kişilerin veya kuruluşların uğradığı her türlü zararı tazmin edecek ve 50.000 TL tutarında cezai şartı İHKİB'e ödeyecektir. Gizlilik yükümlülüğü süresiz olarak geçerli olacaktır.</w:t>
      </w:r>
    </w:p>
    <w:p w14:paraId="13F40C54"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GENEL HÜKÜMLER:</w:t>
      </w:r>
    </w:p>
    <w:p w14:paraId="388A538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2DB28450"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Pr="00372447">
        <w:rPr>
          <w:rFonts w:ascii="Times New Roman" w:eastAsia="Times New Roman" w:hAnsi="Times New Roman" w:cs="Times New Roman"/>
          <w:color w:val="000000" w:themeColor="text1"/>
          <w:sz w:val="24"/>
          <w:szCs w:val="24"/>
          <w:lang w:eastAsia="tr-TR"/>
        </w:rPr>
        <w:t>İHKİB</w:t>
      </w:r>
      <w:r w:rsidRPr="00B97975">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46A8EA5D"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4.</w:t>
      </w:r>
      <w:r w:rsidRPr="00B97975">
        <w:rPr>
          <w:rFonts w:ascii="Times New Roman" w:eastAsia="Times New Roman" w:hAnsi="Times New Roman" w:cs="Times New Roman"/>
          <w:color w:val="000000" w:themeColor="text1"/>
          <w:sz w:val="24"/>
          <w:szCs w:val="24"/>
          <w:lang w:eastAsia="tr-TR"/>
        </w:rPr>
        <w:t>  Sözleşmeden doğan her türlü damga vergisi, resim, harç İSTEKLİ tarafından ödenecektir.</w:t>
      </w:r>
    </w:p>
    <w:p w14:paraId="5933D13E"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5.</w:t>
      </w:r>
      <w:r>
        <w:rPr>
          <w:rFonts w:ascii="Times New Roman" w:eastAsia="Times New Roman" w:hAnsi="Times New Roman" w:cs="Times New Roman"/>
          <w:color w:val="000000" w:themeColor="text1"/>
          <w:sz w:val="24"/>
          <w:szCs w:val="24"/>
          <w:lang w:eastAsia="tr-TR"/>
        </w:rPr>
        <w:t xml:space="preserve"> </w:t>
      </w:r>
      <w:r w:rsidRPr="00B97975">
        <w:rPr>
          <w:rFonts w:ascii="Times New Roman" w:eastAsia="Times New Roman" w:hAnsi="Times New Roman" w:cs="Times New Roman"/>
          <w:color w:val="000000" w:themeColor="text1"/>
          <w:sz w:val="24"/>
          <w:szCs w:val="24"/>
          <w:lang w:eastAsia="tr-TR"/>
        </w:rPr>
        <w:t>Tekliflerin değerlendirilmesinden sonra İSTEKLİ ile yapılacak sözleşmede yukarıda belirtilen bütün koşullar yer alacaktır.</w:t>
      </w:r>
    </w:p>
    <w:p w14:paraId="33EF2119" w14:textId="77777777" w:rsidR="00674318"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6.</w:t>
      </w:r>
      <w:r w:rsidRPr="00B97975">
        <w:rPr>
          <w:rFonts w:ascii="Times New Roman" w:eastAsia="Times New Roman" w:hAnsi="Times New Roman" w:cs="Times New Roman"/>
          <w:color w:val="000000" w:themeColor="text1"/>
          <w:sz w:val="24"/>
          <w:szCs w:val="24"/>
          <w:lang w:eastAsia="tr-TR"/>
        </w:rPr>
        <w:t xml:space="preserve"> Sözleşmenin yapılmasını takiben 5 gün içinde İSTEKLİ, sözleşme miktarında teminat çekini </w:t>
      </w:r>
      <w:r w:rsidRPr="00372447">
        <w:rPr>
          <w:rFonts w:ascii="Times New Roman" w:eastAsia="Times New Roman" w:hAnsi="Times New Roman" w:cs="Times New Roman"/>
          <w:color w:val="000000" w:themeColor="text1"/>
          <w:sz w:val="24"/>
          <w:szCs w:val="24"/>
          <w:lang w:eastAsia="tr-TR"/>
        </w:rPr>
        <w:t>İHKİB'e vermekle yükümlüdür</w:t>
      </w:r>
      <w:r w:rsidRPr="00B97975">
        <w:rPr>
          <w:rFonts w:ascii="Times New Roman" w:eastAsia="Times New Roman" w:hAnsi="Times New Roman" w:cs="Times New Roman"/>
          <w:color w:val="000000" w:themeColor="text1"/>
          <w:sz w:val="24"/>
          <w:szCs w:val="24"/>
          <w:lang w:eastAsia="tr-TR"/>
        </w:rPr>
        <w:t xml:space="preserve">. Bu teminat hizmetin İSTEKLİ'den sözleşme çerçevesinde belirtilecek şartlar dahilinde eksiksiz alınması durumunda iade edilecektir. Aksi takdirde, </w:t>
      </w:r>
      <w:r w:rsidRPr="00372447">
        <w:rPr>
          <w:rFonts w:ascii="Times New Roman" w:eastAsia="Times New Roman" w:hAnsi="Times New Roman" w:cs="Times New Roman"/>
          <w:color w:val="000000" w:themeColor="text1"/>
          <w:sz w:val="24"/>
          <w:szCs w:val="24"/>
          <w:lang w:eastAsia="tr-TR"/>
        </w:rPr>
        <w:t xml:space="preserve">İHKİB'in söz </w:t>
      </w:r>
      <w:r w:rsidRPr="00B97975">
        <w:rPr>
          <w:rFonts w:ascii="Times New Roman" w:eastAsia="Times New Roman" w:hAnsi="Times New Roman" w:cs="Times New Roman"/>
          <w:color w:val="000000" w:themeColor="text1"/>
          <w:sz w:val="24"/>
          <w:szCs w:val="24"/>
          <w:lang w:eastAsia="tr-TR"/>
        </w:rPr>
        <w:t>konusu teminat çekini nakde çevirme hakkı saklıdır.</w:t>
      </w:r>
    </w:p>
    <w:p w14:paraId="77D5934C" w14:textId="77777777" w:rsidR="00674318" w:rsidRPr="0052604E" w:rsidRDefault="00674318" w:rsidP="0067431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7.</w:t>
      </w:r>
      <w:r>
        <w:rPr>
          <w:rFonts w:ascii="Times New Roman" w:eastAsia="Times New Roman" w:hAnsi="Times New Roman" w:cs="Times New Roman"/>
          <w:b/>
          <w:bCs/>
          <w:color w:val="000000" w:themeColor="text1"/>
          <w:sz w:val="24"/>
          <w:szCs w:val="24"/>
          <w:lang w:eastAsia="tr-TR"/>
        </w:rPr>
        <w:t xml:space="preserve"> </w:t>
      </w:r>
      <w:r w:rsidRPr="0052604E">
        <w:rPr>
          <w:rFonts w:ascii="Times New Roman" w:eastAsia="Times New Roman" w:hAnsi="Times New Roman" w:cs="Times New Roman"/>
          <w:color w:val="000000" w:themeColor="text1"/>
          <w:sz w:val="24"/>
          <w:szCs w:val="24"/>
          <w:lang w:eastAsia="tr-TR"/>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w:t>
      </w:r>
      <w:r w:rsidRPr="0052604E">
        <w:rPr>
          <w:rFonts w:ascii="Times New Roman" w:eastAsia="Times New Roman" w:hAnsi="Times New Roman" w:cs="Times New Roman"/>
          <w:color w:val="000000" w:themeColor="text1"/>
          <w:sz w:val="24"/>
          <w:szCs w:val="24"/>
          <w:lang w:eastAsia="tr-TR"/>
        </w:rPr>
        <w:lastRenderedPageBreak/>
        <w:t>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77777777" w:rsidR="00674318" w:rsidRPr="0052604E" w:rsidRDefault="00674318" w:rsidP="0067431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8</w:t>
      </w:r>
      <w:r w:rsidRPr="00372447">
        <w:rPr>
          <w:rFonts w:ascii="Times New Roman" w:eastAsia="Times New Roman" w:hAnsi="Times New Roman" w:cs="Times New Roman"/>
          <w:b/>
          <w:bCs/>
          <w:color w:val="000000" w:themeColor="text1"/>
          <w:sz w:val="24"/>
          <w:szCs w:val="24"/>
          <w:lang w:eastAsia="tr-TR"/>
        </w:rPr>
        <w:t>.</w:t>
      </w:r>
      <w:r w:rsidRPr="00372447">
        <w:rPr>
          <w:rFonts w:ascii="Times New Roman" w:eastAsia="Times New Roman" w:hAnsi="Times New Roman" w:cs="Times New Roman"/>
          <w:color w:val="000000" w:themeColor="text1"/>
          <w:sz w:val="24"/>
          <w:szCs w:val="24"/>
          <w:lang w:eastAsia="tr-TR"/>
        </w:rPr>
        <w:t xml:space="preserve">  İHKİB, </w:t>
      </w:r>
      <w:r w:rsidRPr="0052604E">
        <w:rPr>
          <w:rFonts w:ascii="Times New Roman" w:eastAsia="Times New Roman" w:hAnsi="Times New Roman" w:cs="Times New Roman"/>
          <w:color w:val="000000" w:themeColor="text1"/>
          <w:sz w:val="24"/>
          <w:szCs w:val="24"/>
          <w:lang w:eastAsia="tr-TR"/>
        </w:rPr>
        <w:t>işbu</w:t>
      </w:r>
      <w:r>
        <w:rPr>
          <w:rFonts w:ascii="Times New Roman" w:eastAsia="Times New Roman" w:hAnsi="Times New Roman" w:cs="Times New Roman"/>
          <w:color w:val="000000" w:themeColor="text1"/>
          <w:sz w:val="24"/>
          <w:szCs w:val="24"/>
          <w:lang w:eastAsia="tr-TR"/>
        </w:rPr>
        <w:t xml:space="preserve"> şartname kapsamında sonuçlandırılan ihale sonucunda yapılacak</w:t>
      </w:r>
      <w:r w:rsidRPr="0052604E">
        <w:rPr>
          <w:rFonts w:ascii="Times New Roman" w:eastAsia="Times New Roman" w:hAnsi="Times New Roman" w:cs="Times New Roman"/>
          <w:color w:val="000000" w:themeColor="text1"/>
          <w:sz w:val="24"/>
          <w:szCs w:val="24"/>
          <w:lang w:eastAsia="tr-TR"/>
        </w:rPr>
        <w:t xml:space="preserve"> sözleşmeyi süresiz ve bildirimsiz tek taraflı ve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7FAA0512"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B3760ED" w14:textId="77777777" w:rsidR="00393310" w:rsidRDefault="00393310"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89171FC" w14:textId="011042D1"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 VEREMEYECEK OLANLAR:</w:t>
      </w:r>
    </w:p>
    <w:p w14:paraId="67E00F5C" w14:textId="77777777" w:rsidR="00372447" w:rsidRPr="00B97975" w:rsidRDefault="00372447" w:rsidP="00674318">
      <w:pPr>
        <w:spacing w:after="0" w:line="240" w:lineRule="auto"/>
        <w:jc w:val="both"/>
        <w:rPr>
          <w:rFonts w:ascii="Times New Roman" w:eastAsia="Times New Roman" w:hAnsi="Times New Roman" w:cs="Times New Roman"/>
          <w:color w:val="000000" w:themeColor="text1"/>
          <w:sz w:val="24"/>
          <w:szCs w:val="24"/>
          <w:lang w:eastAsia="tr-TR"/>
        </w:rPr>
      </w:pPr>
    </w:p>
    <w:p w14:paraId="3ECEA07F"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a.</w:t>
      </w:r>
      <w:r w:rsidRPr="00B97975">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b.</w:t>
      </w:r>
      <w:r w:rsidRPr="00B97975">
        <w:rPr>
          <w:rFonts w:ascii="Times New Roman" w:eastAsia="Times New Roman" w:hAnsi="Times New Roman" w:cs="Times New Roman"/>
          <w:color w:val="000000" w:themeColor="text1"/>
          <w:sz w:val="24"/>
          <w:szCs w:val="24"/>
          <w:lang w:eastAsia="tr-TR"/>
        </w:rPr>
        <w:t xml:space="preserve"> Satın almayı yapacak TİM/BİRLİKten ayrılan personel ile Yönetim ve Denetim Kurulu üyeliğinden ayrılmış bulunanlar, ayrıldıkları tarihten itibaren üç yıl müddetle,</w:t>
      </w:r>
    </w:p>
    <w:p w14:paraId="65938CC4"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c.</w:t>
      </w:r>
      <w:r w:rsidRPr="00B97975">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d.</w:t>
      </w:r>
      <w:r w:rsidRPr="00B97975">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e.</w:t>
      </w:r>
      <w:r w:rsidRPr="00B97975">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2B2E0787"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f.</w:t>
      </w:r>
      <w:r w:rsidRPr="00B97975">
        <w:rPr>
          <w:rFonts w:ascii="Times New Roman" w:eastAsia="Times New Roman" w:hAnsi="Times New Roman" w:cs="Times New Roman"/>
          <w:color w:val="000000" w:themeColor="text1"/>
          <w:sz w:val="24"/>
          <w:szCs w:val="24"/>
          <w:lang w:eastAsia="tr-TR"/>
        </w:rPr>
        <w:t xml:space="preserve"> Kamu ihalelerine katılmaları muhtelif kanunlarla yasaklanmış olanlar</w:t>
      </w:r>
    </w:p>
    <w:p w14:paraId="1FE38AAE"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İHALE DIŞI BIRAKILMA NEDENLERİ</w:t>
      </w:r>
    </w:p>
    <w:p w14:paraId="385DE043"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Aşağıda belirtilen durumlardaki İSTEKLİ'ler, bu durumlarının tespit edilmesi halinde, ihale dışı bırakılacaktır;</w:t>
      </w:r>
    </w:p>
    <w:p w14:paraId="047141C9"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19BA288C"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TEKLİFLERİ DEĞERLENDİRİLMESİ VE FİRMA SEÇİM KRİTERLERİ:</w:t>
      </w:r>
    </w:p>
    <w:p w14:paraId="15B245EC" w14:textId="77777777" w:rsidR="00372447" w:rsidRPr="00B97975" w:rsidRDefault="00372447" w:rsidP="00674318">
      <w:pPr>
        <w:spacing w:after="0" w:line="240" w:lineRule="auto"/>
        <w:jc w:val="both"/>
        <w:rPr>
          <w:rFonts w:ascii="Times New Roman" w:eastAsia="Times New Roman" w:hAnsi="Times New Roman" w:cs="Times New Roman"/>
          <w:color w:val="000000" w:themeColor="text1"/>
          <w:sz w:val="24"/>
          <w:szCs w:val="24"/>
          <w:lang w:eastAsia="tr-TR"/>
        </w:rPr>
      </w:pPr>
    </w:p>
    <w:p w14:paraId="20C57E9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Teklifler, İHKİB Yönetim Kurulu ile Genel Sekreterlikten oluşacak bir komisyon tarafından değerlendirilecektir.</w:t>
      </w:r>
    </w:p>
    <w:p w14:paraId="53960BF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Değerlendirmede, uygun fiyat ve İSTEKLİ'nin benzer işlerde tecrübe ettiği hizmet kalitesi göz önünde bulundurulacaktır.</w:t>
      </w:r>
    </w:p>
    <w:p w14:paraId="3E55196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Değerlendirme sonuçları İSTEKLİ'lere yazılı olarak bildirilecektir.</w:t>
      </w:r>
    </w:p>
    <w:p w14:paraId="61BB8F9A"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İSTEKLİ'ler, yapılan değerlendirme sonucunda teklifleri hakkında alım kararı verilmemesi halinde BİRLİK'ten her ne nam altında olursa olsun herhangi bir tazminat ve sair talep haklarının olmadığını kabul ve taahhüt ederler. </w:t>
      </w:r>
    </w:p>
    <w:p w14:paraId="73810054"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3313803"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lastRenderedPageBreak/>
        <w:t>İHALEDEN VAZGEÇME:</w:t>
      </w:r>
    </w:p>
    <w:p w14:paraId="423EBDA8" w14:textId="77777777" w:rsidR="00372447" w:rsidRPr="00B97975" w:rsidRDefault="00372447" w:rsidP="00674318">
      <w:pPr>
        <w:spacing w:after="0" w:line="240" w:lineRule="auto"/>
        <w:jc w:val="both"/>
        <w:rPr>
          <w:rFonts w:ascii="Times New Roman" w:eastAsia="Times New Roman" w:hAnsi="Times New Roman" w:cs="Times New Roman"/>
          <w:color w:val="000000" w:themeColor="text1"/>
          <w:sz w:val="24"/>
          <w:szCs w:val="24"/>
          <w:lang w:eastAsia="tr-TR"/>
        </w:rPr>
      </w:pPr>
    </w:p>
    <w:p w14:paraId="657C6CC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xml:space="preserve"> İHKİB gerekli gördüğü takdirde ihaleyi yapmama hakkına sahiptir.</w:t>
      </w:r>
    </w:p>
    <w:p w14:paraId="71654A08" w14:textId="41CD3DD8"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İSTEKLİ’ler, İHKİB'in herhangi bir nedenle ihaleyi yapmaktan vazgeçmesi halinde İHKİB'den her ne nam altında olursa olsun herhangi bir tazminat ve sair talep haklarının olmadığını kabul ve taahhüt ederler.</w:t>
      </w:r>
    </w:p>
    <w:p w14:paraId="55D602E6" w14:textId="3014DE71" w:rsidR="00674318"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p>
    <w:p w14:paraId="2BA659B0" w14:textId="27CB771A" w:rsidR="008A1F7D" w:rsidRDefault="008A1F7D" w:rsidP="00674318">
      <w:pPr>
        <w:spacing w:after="0" w:line="240" w:lineRule="auto"/>
        <w:jc w:val="both"/>
        <w:rPr>
          <w:rFonts w:ascii="Times New Roman" w:eastAsia="Times New Roman" w:hAnsi="Times New Roman" w:cs="Times New Roman"/>
          <w:color w:val="000000" w:themeColor="text1"/>
          <w:sz w:val="24"/>
          <w:szCs w:val="24"/>
          <w:lang w:eastAsia="tr-TR"/>
        </w:rPr>
      </w:pPr>
    </w:p>
    <w:p w14:paraId="43A4E2D5" w14:textId="77777777" w:rsidR="008A1F7D" w:rsidRPr="00B97975" w:rsidRDefault="008A1F7D" w:rsidP="00674318">
      <w:pPr>
        <w:spacing w:after="0" w:line="240" w:lineRule="auto"/>
        <w:jc w:val="both"/>
        <w:rPr>
          <w:rFonts w:ascii="Times New Roman" w:eastAsia="Times New Roman" w:hAnsi="Times New Roman" w:cs="Times New Roman"/>
          <w:color w:val="000000" w:themeColor="text1"/>
          <w:sz w:val="24"/>
          <w:szCs w:val="24"/>
          <w:lang w:eastAsia="tr-TR"/>
        </w:rPr>
      </w:pPr>
    </w:p>
    <w:p w14:paraId="22005DE6" w14:textId="77777777" w:rsidR="00F004BD" w:rsidRDefault="00F004BD"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Default="00F004BD"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Default="00F004BD" w:rsidP="00B150CB">
      <w:pPr>
        <w:spacing w:after="0" w:line="240" w:lineRule="auto"/>
        <w:jc w:val="both"/>
        <w:rPr>
          <w:rFonts w:ascii="Times New Roman" w:eastAsia="Times New Roman" w:hAnsi="Times New Roman" w:cs="Times New Roman"/>
          <w:color w:val="000000" w:themeColor="text1"/>
          <w:sz w:val="24"/>
          <w:szCs w:val="24"/>
          <w:lang w:eastAsia="tr-TR"/>
        </w:rPr>
      </w:pPr>
    </w:p>
    <w:p w14:paraId="3C3C2611" w14:textId="1A2B7EDA" w:rsidR="00CD7208" w:rsidRDefault="00674318" w:rsidP="00B150CB">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B97975">
        <w:rPr>
          <w:rFonts w:ascii="Times New Roman" w:eastAsia="Times New Roman" w:hAnsi="Times New Roman" w:cs="Times New Roman"/>
          <w:b/>
          <w:color w:val="000000" w:themeColor="text1"/>
          <w:sz w:val="24"/>
          <w:szCs w:val="24"/>
          <w:lang w:eastAsia="tr-TR"/>
        </w:rPr>
        <w:t>İstanbul Tahkim Merkezi</w:t>
      </w:r>
      <w:r w:rsidRPr="00B97975">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Pr>
          <w:rFonts w:ascii="Times New Roman" w:eastAsia="Times New Roman" w:hAnsi="Times New Roman" w:cs="Times New Roman"/>
          <w:color w:val="000000" w:themeColor="text1"/>
          <w:sz w:val="24"/>
          <w:szCs w:val="24"/>
          <w:lang w:eastAsia="tr-TR"/>
        </w:rPr>
        <w:t>r</w:t>
      </w:r>
      <w:r w:rsidRPr="00B97975">
        <w:rPr>
          <w:rFonts w:ascii="Times New Roman" w:eastAsia="Times New Roman" w:hAnsi="Times New Roman" w:cs="Times New Roman"/>
          <w:color w:val="000000" w:themeColor="text1"/>
          <w:sz w:val="24"/>
          <w:szCs w:val="24"/>
          <w:lang w:eastAsia="tr-TR"/>
        </w:rPr>
        <w:t>.</w:t>
      </w:r>
    </w:p>
    <w:p w14:paraId="3CC5CD9D" w14:textId="0B6DE185"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11716ADC" w14:textId="471D2E99"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tbl>
      <w:tblPr>
        <w:tblW w:w="9180" w:type="dxa"/>
        <w:tblCellMar>
          <w:left w:w="70" w:type="dxa"/>
          <w:right w:w="70" w:type="dxa"/>
        </w:tblCellMar>
        <w:tblLook w:val="04A0" w:firstRow="1" w:lastRow="0" w:firstColumn="1" w:lastColumn="0" w:noHBand="0" w:noVBand="1"/>
      </w:tblPr>
      <w:tblGrid>
        <w:gridCol w:w="3259"/>
        <w:gridCol w:w="2380"/>
        <w:gridCol w:w="2040"/>
        <w:gridCol w:w="1501"/>
      </w:tblGrid>
      <w:tr w:rsidR="00372447" w:rsidRPr="00372447" w14:paraId="1839509B" w14:textId="77777777" w:rsidTr="00372447">
        <w:trPr>
          <w:trHeight w:val="510"/>
        </w:trPr>
        <w:tc>
          <w:tcPr>
            <w:tcW w:w="3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E3D7" w14:textId="77777777" w:rsidR="00372447" w:rsidRPr="00372447" w:rsidRDefault="00372447" w:rsidP="00372447">
            <w:pPr>
              <w:spacing w:after="0" w:line="240" w:lineRule="auto"/>
              <w:jc w:val="center"/>
              <w:rPr>
                <w:rFonts w:ascii="Times New Roman" w:eastAsia="Times New Roman" w:hAnsi="Times New Roman" w:cs="Times New Roman"/>
                <w:b/>
                <w:bCs/>
                <w:sz w:val="20"/>
                <w:szCs w:val="20"/>
                <w:lang w:eastAsia="tr-TR"/>
              </w:rPr>
            </w:pPr>
            <w:r w:rsidRPr="00372447">
              <w:rPr>
                <w:rFonts w:ascii="Times New Roman" w:eastAsia="Times New Roman" w:hAnsi="Times New Roman" w:cs="Times New Roman"/>
                <w:b/>
                <w:bCs/>
                <w:sz w:val="20"/>
                <w:szCs w:val="20"/>
                <w:lang w:eastAsia="tr-TR"/>
              </w:rPr>
              <w:t>KEŞİF ÖZETİ İCMALİ</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684B802D" w14:textId="77777777" w:rsidR="00372447" w:rsidRPr="00372447" w:rsidRDefault="00372447" w:rsidP="00372447">
            <w:pPr>
              <w:spacing w:after="0" w:line="240" w:lineRule="auto"/>
              <w:jc w:val="center"/>
              <w:rPr>
                <w:rFonts w:ascii="Times New Roman" w:eastAsia="Times New Roman" w:hAnsi="Times New Roman" w:cs="Times New Roman"/>
                <w:b/>
                <w:bCs/>
                <w:sz w:val="20"/>
                <w:szCs w:val="20"/>
                <w:lang w:eastAsia="tr-TR"/>
              </w:rPr>
            </w:pPr>
            <w:r w:rsidRPr="00372447">
              <w:rPr>
                <w:rFonts w:ascii="Times New Roman" w:eastAsia="Times New Roman" w:hAnsi="Times New Roman" w:cs="Times New Roman"/>
                <w:b/>
                <w:bCs/>
                <w:sz w:val="20"/>
                <w:szCs w:val="20"/>
                <w:lang w:eastAsia="tr-TR"/>
              </w:rPr>
              <w:t>Malzeme Toplam Fiyat (TL)</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3812CB8" w14:textId="77777777" w:rsidR="00372447" w:rsidRPr="00372447" w:rsidRDefault="00372447" w:rsidP="00372447">
            <w:pPr>
              <w:spacing w:after="0" w:line="240" w:lineRule="auto"/>
              <w:jc w:val="center"/>
              <w:rPr>
                <w:rFonts w:ascii="Times New Roman" w:eastAsia="Times New Roman" w:hAnsi="Times New Roman" w:cs="Times New Roman"/>
                <w:b/>
                <w:bCs/>
                <w:sz w:val="20"/>
                <w:szCs w:val="20"/>
                <w:lang w:eastAsia="tr-TR"/>
              </w:rPr>
            </w:pPr>
            <w:r w:rsidRPr="00372447">
              <w:rPr>
                <w:rFonts w:ascii="Times New Roman" w:eastAsia="Times New Roman" w:hAnsi="Times New Roman" w:cs="Times New Roman"/>
                <w:b/>
                <w:bCs/>
                <w:sz w:val="20"/>
                <w:szCs w:val="20"/>
                <w:lang w:eastAsia="tr-TR"/>
              </w:rPr>
              <w:t>İşçilik Toplam Fiyat (TL)</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D9D57AC" w14:textId="77777777" w:rsidR="00372447" w:rsidRPr="00372447" w:rsidRDefault="00372447" w:rsidP="00372447">
            <w:pPr>
              <w:spacing w:after="0" w:line="240" w:lineRule="auto"/>
              <w:jc w:val="center"/>
              <w:rPr>
                <w:rFonts w:ascii="Times New Roman" w:eastAsia="Times New Roman" w:hAnsi="Times New Roman" w:cs="Times New Roman"/>
                <w:b/>
                <w:bCs/>
                <w:sz w:val="20"/>
                <w:szCs w:val="20"/>
                <w:lang w:eastAsia="tr-TR"/>
              </w:rPr>
            </w:pPr>
            <w:r w:rsidRPr="00372447">
              <w:rPr>
                <w:rFonts w:ascii="Times New Roman" w:eastAsia="Times New Roman" w:hAnsi="Times New Roman" w:cs="Times New Roman"/>
                <w:b/>
                <w:bCs/>
                <w:sz w:val="20"/>
                <w:szCs w:val="20"/>
                <w:lang w:eastAsia="tr-TR"/>
              </w:rPr>
              <w:t>Toplam Fiyat</w:t>
            </w:r>
            <w:r w:rsidRPr="00372447">
              <w:rPr>
                <w:rFonts w:ascii="Times New Roman" w:eastAsia="Times New Roman" w:hAnsi="Times New Roman" w:cs="Times New Roman"/>
                <w:b/>
                <w:bCs/>
                <w:sz w:val="20"/>
                <w:szCs w:val="20"/>
                <w:lang w:eastAsia="tr-TR"/>
              </w:rPr>
              <w:br/>
              <w:t>(TL)</w:t>
            </w:r>
          </w:p>
        </w:tc>
      </w:tr>
      <w:tr w:rsidR="00372447" w:rsidRPr="00372447" w14:paraId="0F65E5A5" w14:textId="77777777" w:rsidTr="00372447">
        <w:trPr>
          <w:trHeight w:val="30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14:paraId="69D60C2B" w14:textId="77777777" w:rsidR="00372447" w:rsidRPr="00372447" w:rsidRDefault="00372447" w:rsidP="00372447">
            <w:pPr>
              <w:spacing w:after="0" w:line="240" w:lineRule="auto"/>
              <w:rPr>
                <w:rFonts w:ascii="Times New Roman" w:eastAsia="Times New Roman" w:hAnsi="Times New Roman" w:cs="Times New Roman"/>
                <w:sz w:val="20"/>
                <w:szCs w:val="20"/>
                <w:lang w:eastAsia="tr-TR"/>
              </w:rPr>
            </w:pPr>
            <w:r w:rsidRPr="00372447">
              <w:rPr>
                <w:rFonts w:ascii="Times New Roman" w:eastAsia="Times New Roman" w:hAnsi="Times New Roman" w:cs="Times New Roman"/>
                <w:sz w:val="20"/>
                <w:szCs w:val="20"/>
                <w:lang w:eastAsia="tr-TR"/>
              </w:rPr>
              <w:t xml:space="preserve"> SESLENDİRME </w:t>
            </w:r>
          </w:p>
        </w:tc>
        <w:tc>
          <w:tcPr>
            <w:tcW w:w="2380" w:type="dxa"/>
            <w:tcBorders>
              <w:top w:val="nil"/>
              <w:left w:val="nil"/>
              <w:bottom w:val="single" w:sz="4" w:space="0" w:color="auto"/>
              <w:right w:val="single" w:sz="4" w:space="0" w:color="auto"/>
            </w:tcBorders>
            <w:shd w:val="clear" w:color="auto" w:fill="auto"/>
            <w:noWrap/>
            <w:vAlign w:val="center"/>
            <w:hideMark/>
          </w:tcPr>
          <w:p w14:paraId="539DC0DC"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2040" w:type="dxa"/>
            <w:tcBorders>
              <w:top w:val="nil"/>
              <w:left w:val="nil"/>
              <w:bottom w:val="single" w:sz="4" w:space="0" w:color="auto"/>
              <w:right w:val="single" w:sz="4" w:space="0" w:color="auto"/>
            </w:tcBorders>
            <w:shd w:val="clear" w:color="auto" w:fill="auto"/>
            <w:noWrap/>
            <w:vAlign w:val="center"/>
            <w:hideMark/>
          </w:tcPr>
          <w:p w14:paraId="65FC9FB2"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1501" w:type="dxa"/>
            <w:tcBorders>
              <w:top w:val="nil"/>
              <w:left w:val="nil"/>
              <w:bottom w:val="single" w:sz="4" w:space="0" w:color="auto"/>
              <w:right w:val="single" w:sz="4" w:space="0" w:color="auto"/>
            </w:tcBorders>
            <w:shd w:val="clear" w:color="auto" w:fill="auto"/>
            <w:noWrap/>
            <w:vAlign w:val="center"/>
            <w:hideMark/>
          </w:tcPr>
          <w:p w14:paraId="27875F75"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r>
      <w:tr w:rsidR="00372447" w:rsidRPr="00372447" w14:paraId="4E86F32C" w14:textId="77777777" w:rsidTr="00372447">
        <w:trPr>
          <w:trHeight w:val="30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14:paraId="5327B21F" w14:textId="77777777" w:rsidR="00372447" w:rsidRPr="00372447" w:rsidRDefault="00372447" w:rsidP="00372447">
            <w:pPr>
              <w:spacing w:after="0" w:line="240" w:lineRule="auto"/>
              <w:rPr>
                <w:rFonts w:ascii="Times New Roman" w:eastAsia="Times New Roman" w:hAnsi="Times New Roman" w:cs="Times New Roman"/>
                <w:sz w:val="20"/>
                <w:szCs w:val="20"/>
                <w:lang w:eastAsia="tr-TR"/>
              </w:rPr>
            </w:pPr>
            <w:r w:rsidRPr="00372447">
              <w:rPr>
                <w:rFonts w:ascii="Times New Roman" w:eastAsia="Times New Roman" w:hAnsi="Times New Roman" w:cs="Times New Roman"/>
                <w:sz w:val="20"/>
                <w:szCs w:val="20"/>
                <w:lang w:eastAsia="tr-TR"/>
              </w:rPr>
              <w:t>CCTV (KAMERA) SİSTEMİ</w:t>
            </w:r>
          </w:p>
        </w:tc>
        <w:tc>
          <w:tcPr>
            <w:tcW w:w="2380" w:type="dxa"/>
            <w:tcBorders>
              <w:top w:val="nil"/>
              <w:left w:val="nil"/>
              <w:bottom w:val="single" w:sz="4" w:space="0" w:color="auto"/>
              <w:right w:val="single" w:sz="4" w:space="0" w:color="auto"/>
            </w:tcBorders>
            <w:shd w:val="clear" w:color="auto" w:fill="auto"/>
            <w:noWrap/>
            <w:vAlign w:val="center"/>
            <w:hideMark/>
          </w:tcPr>
          <w:p w14:paraId="34E93E88"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2040" w:type="dxa"/>
            <w:tcBorders>
              <w:top w:val="nil"/>
              <w:left w:val="nil"/>
              <w:bottom w:val="single" w:sz="4" w:space="0" w:color="auto"/>
              <w:right w:val="single" w:sz="4" w:space="0" w:color="auto"/>
            </w:tcBorders>
            <w:shd w:val="clear" w:color="auto" w:fill="auto"/>
            <w:noWrap/>
            <w:vAlign w:val="center"/>
            <w:hideMark/>
          </w:tcPr>
          <w:p w14:paraId="7310B721"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1501" w:type="dxa"/>
            <w:tcBorders>
              <w:top w:val="nil"/>
              <w:left w:val="nil"/>
              <w:bottom w:val="single" w:sz="4" w:space="0" w:color="auto"/>
              <w:right w:val="single" w:sz="4" w:space="0" w:color="auto"/>
            </w:tcBorders>
            <w:shd w:val="clear" w:color="auto" w:fill="auto"/>
            <w:noWrap/>
            <w:vAlign w:val="center"/>
            <w:hideMark/>
          </w:tcPr>
          <w:p w14:paraId="634E5104"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r>
      <w:tr w:rsidR="00372447" w:rsidRPr="00372447" w14:paraId="5F948ADC" w14:textId="77777777" w:rsidTr="00372447">
        <w:trPr>
          <w:trHeight w:val="30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14:paraId="2A2BCE54" w14:textId="77777777" w:rsidR="00372447" w:rsidRPr="00372447" w:rsidRDefault="00372447" w:rsidP="00372447">
            <w:pPr>
              <w:spacing w:after="0" w:line="240" w:lineRule="auto"/>
              <w:rPr>
                <w:rFonts w:ascii="Times New Roman" w:eastAsia="Times New Roman" w:hAnsi="Times New Roman" w:cs="Times New Roman"/>
                <w:sz w:val="20"/>
                <w:szCs w:val="20"/>
                <w:lang w:eastAsia="tr-TR"/>
              </w:rPr>
            </w:pPr>
            <w:r w:rsidRPr="00372447">
              <w:rPr>
                <w:rFonts w:ascii="Times New Roman" w:eastAsia="Times New Roman" w:hAnsi="Times New Roman" w:cs="Times New Roman"/>
                <w:sz w:val="20"/>
                <w:szCs w:val="20"/>
                <w:lang w:eastAsia="tr-TR"/>
              </w:rPr>
              <w:t xml:space="preserve">NETWORK </w:t>
            </w:r>
          </w:p>
        </w:tc>
        <w:tc>
          <w:tcPr>
            <w:tcW w:w="2380" w:type="dxa"/>
            <w:tcBorders>
              <w:top w:val="nil"/>
              <w:left w:val="nil"/>
              <w:bottom w:val="single" w:sz="4" w:space="0" w:color="auto"/>
              <w:right w:val="single" w:sz="4" w:space="0" w:color="auto"/>
            </w:tcBorders>
            <w:shd w:val="clear" w:color="auto" w:fill="auto"/>
            <w:noWrap/>
            <w:vAlign w:val="center"/>
            <w:hideMark/>
          </w:tcPr>
          <w:p w14:paraId="6D974335"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2040" w:type="dxa"/>
            <w:tcBorders>
              <w:top w:val="nil"/>
              <w:left w:val="nil"/>
              <w:bottom w:val="single" w:sz="4" w:space="0" w:color="auto"/>
              <w:right w:val="single" w:sz="4" w:space="0" w:color="auto"/>
            </w:tcBorders>
            <w:shd w:val="clear" w:color="auto" w:fill="auto"/>
            <w:noWrap/>
            <w:vAlign w:val="center"/>
            <w:hideMark/>
          </w:tcPr>
          <w:p w14:paraId="5EFA2829"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1501" w:type="dxa"/>
            <w:tcBorders>
              <w:top w:val="nil"/>
              <w:left w:val="nil"/>
              <w:bottom w:val="single" w:sz="4" w:space="0" w:color="auto"/>
              <w:right w:val="single" w:sz="4" w:space="0" w:color="auto"/>
            </w:tcBorders>
            <w:shd w:val="clear" w:color="auto" w:fill="auto"/>
            <w:noWrap/>
            <w:vAlign w:val="center"/>
            <w:hideMark/>
          </w:tcPr>
          <w:p w14:paraId="3DE399EA"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r>
      <w:tr w:rsidR="00372447" w:rsidRPr="00372447" w14:paraId="78F2F803" w14:textId="77777777" w:rsidTr="00372447">
        <w:trPr>
          <w:trHeight w:val="30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14:paraId="60A0067E" w14:textId="77777777" w:rsidR="00372447" w:rsidRPr="00372447" w:rsidRDefault="00372447" w:rsidP="00372447">
            <w:pPr>
              <w:spacing w:after="0" w:line="240" w:lineRule="auto"/>
              <w:rPr>
                <w:rFonts w:ascii="Times New Roman" w:eastAsia="Times New Roman" w:hAnsi="Times New Roman" w:cs="Times New Roman"/>
                <w:sz w:val="20"/>
                <w:szCs w:val="20"/>
                <w:lang w:eastAsia="tr-TR"/>
              </w:rPr>
            </w:pPr>
            <w:r w:rsidRPr="00372447">
              <w:rPr>
                <w:rFonts w:ascii="Times New Roman" w:eastAsia="Times New Roman" w:hAnsi="Times New Roman" w:cs="Times New Roman"/>
                <w:sz w:val="20"/>
                <w:szCs w:val="20"/>
                <w:lang w:eastAsia="tr-TR"/>
              </w:rPr>
              <w:t>IP SANTRAL KONFERANS SİSTEMİ</w:t>
            </w:r>
          </w:p>
        </w:tc>
        <w:tc>
          <w:tcPr>
            <w:tcW w:w="2380" w:type="dxa"/>
            <w:tcBorders>
              <w:top w:val="nil"/>
              <w:left w:val="nil"/>
              <w:bottom w:val="single" w:sz="4" w:space="0" w:color="auto"/>
              <w:right w:val="single" w:sz="4" w:space="0" w:color="auto"/>
            </w:tcBorders>
            <w:shd w:val="clear" w:color="auto" w:fill="auto"/>
            <w:noWrap/>
            <w:vAlign w:val="center"/>
            <w:hideMark/>
          </w:tcPr>
          <w:p w14:paraId="7625F12D"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2040" w:type="dxa"/>
            <w:tcBorders>
              <w:top w:val="nil"/>
              <w:left w:val="nil"/>
              <w:bottom w:val="single" w:sz="4" w:space="0" w:color="auto"/>
              <w:right w:val="single" w:sz="4" w:space="0" w:color="auto"/>
            </w:tcBorders>
            <w:shd w:val="clear" w:color="auto" w:fill="auto"/>
            <w:noWrap/>
            <w:vAlign w:val="center"/>
            <w:hideMark/>
          </w:tcPr>
          <w:p w14:paraId="28A250A6"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c>
          <w:tcPr>
            <w:tcW w:w="1501" w:type="dxa"/>
            <w:tcBorders>
              <w:top w:val="nil"/>
              <w:left w:val="nil"/>
              <w:bottom w:val="single" w:sz="4" w:space="0" w:color="auto"/>
              <w:right w:val="single" w:sz="4" w:space="0" w:color="auto"/>
            </w:tcBorders>
            <w:shd w:val="clear" w:color="auto" w:fill="auto"/>
            <w:noWrap/>
            <w:vAlign w:val="center"/>
            <w:hideMark/>
          </w:tcPr>
          <w:p w14:paraId="75FCA92C" w14:textId="77777777" w:rsidR="00372447" w:rsidRPr="00372447" w:rsidRDefault="00372447" w:rsidP="00372447">
            <w:pPr>
              <w:spacing w:after="0" w:line="240" w:lineRule="auto"/>
              <w:jc w:val="center"/>
              <w:rPr>
                <w:rFonts w:ascii="Calibri" w:eastAsia="Times New Roman" w:hAnsi="Calibri" w:cs="Calibri"/>
                <w:color w:val="000000"/>
                <w:lang w:eastAsia="tr-TR"/>
              </w:rPr>
            </w:pPr>
            <w:r w:rsidRPr="00372447">
              <w:rPr>
                <w:rFonts w:ascii="Calibri" w:eastAsia="Times New Roman" w:hAnsi="Calibri" w:cs="Calibri"/>
                <w:color w:val="000000"/>
                <w:lang w:eastAsia="tr-TR"/>
              </w:rPr>
              <w:t> </w:t>
            </w:r>
          </w:p>
        </w:tc>
      </w:tr>
      <w:tr w:rsidR="00372447" w:rsidRPr="00372447" w14:paraId="1BDD90EA" w14:textId="77777777" w:rsidTr="00372447">
        <w:trPr>
          <w:trHeight w:val="300"/>
        </w:trPr>
        <w:tc>
          <w:tcPr>
            <w:tcW w:w="3259" w:type="dxa"/>
            <w:tcBorders>
              <w:top w:val="nil"/>
              <w:left w:val="single" w:sz="4" w:space="0" w:color="auto"/>
              <w:bottom w:val="single" w:sz="4" w:space="0" w:color="auto"/>
              <w:right w:val="single" w:sz="4" w:space="0" w:color="auto"/>
            </w:tcBorders>
            <w:shd w:val="clear" w:color="000000" w:fill="FCE4D6"/>
            <w:noWrap/>
            <w:vAlign w:val="center"/>
            <w:hideMark/>
          </w:tcPr>
          <w:p w14:paraId="1C21952F" w14:textId="77777777" w:rsidR="00372447" w:rsidRPr="00372447" w:rsidRDefault="00372447" w:rsidP="00372447">
            <w:pPr>
              <w:spacing w:after="0" w:line="240" w:lineRule="auto"/>
              <w:rPr>
                <w:rFonts w:ascii="Calibri" w:eastAsia="Times New Roman" w:hAnsi="Calibri" w:cs="Calibri"/>
                <w:b/>
                <w:bCs/>
                <w:color w:val="FF0000"/>
                <w:sz w:val="20"/>
                <w:szCs w:val="20"/>
                <w:lang w:eastAsia="tr-TR"/>
              </w:rPr>
            </w:pPr>
            <w:r w:rsidRPr="00372447">
              <w:rPr>
                <w:rFonts w:ascii="Calibri" w:eastAsia="Times New Roman" w:hAnsi="Calibri" w:cs="Calibri"/>
                <w:b/>
                <w:bCs/>
                <w:color w:val="FF0000"/>
                <w:sz w:val="20"/>
                <w:szCs w:val="20"/>
                <w:lang w:eastAsia="tr-TR"/>
              </w:rPr>
              <w:t>GENEL TOPLAM</w:t>
            </w:r>
          </w:p>
        </w:tc>
        <w:tc>
          <w:tcPr>
            <w:tcW w:w="2380" w:type="dxa"/>
            <w:tcBorders>
              <w:top w:val="nil"/>
              <w:left w:val="nil"/>
              <w:bottom w:val="single" w:sz="4" w:space="0" w:color="auto"/>
              <w:right w:val="single" w:sz="4" w:space="0" w:color="auto"/>
            </w:tcBorders>
            <w:shd w:val="clear" w:color="000000" w:fill="FCE4D6"/>
            <w:noWrap/>
            <w:vAlign w:val="center"/>
            <w:hideMark/>
          </w:tcPr>
          <w:p w14:paraId="4F64FCEC" w14:textId="77777777" w:rsidR="00372447" w:rsidRPr="00372447" w:rsidRDefault="00372447" w:rsidP="00372447">
            <w:pPr>
              <w:spacing w:after="0" w:line="240" w:lineRule="auto"/>
              <w:jc w:val="center"/>
              <w:rPr>
                <w:rFonts w:ascii="Calibri" w:eastAsia="Times New Roman" w:hAnsi="Calibri" w:cs="Calibri"/>
                <w:b/>
                <w:bCs/>
                <w:color w:val="FF0000"/>
                <w:lang w:eastAsia="tr-TR"/>
              </w:rPr>
            </w:pPr>
            <w:r w:rsidRPr="00372447">
              <w:rPr>
                <w:rFonts w:ascii="Calibri" w:eastAsia="Times New Roman" w:hAnsi="Calibri" w:cs="Calibri"/>
                <w:b/>
                <w:bCs/>
                <w:color w:val="FF0000"/>
                <w:lang w:eastAsia="tr-TR"/>
              </w:rPr>
              <w:t> </w:t>
            </w:r>
          </w:p>
        </w:tc>
        <w:tc>
          <w:tcPr>
            <w:tcW w:w="2040" w:type="dxa"/>
            <w:tcBorders>
              <w:top w:val="nil"/>
              <w:left w:val="nil"/>
              <w:bottom w:val="single" w:sz="4" w:space="0" w:color="auto"/>
              <w:right w:val="single" w:sz="4" w:space="0" w:color="auto"/>
            </w:tcBorders>
            <w:shd w:val="clear" w:color="000000" w:fill="FCE4D6"/>
            <w:noWrap/>
            <w:vAlign w:val="center"/>
            <w:hideMark/>
          </w:tcPr>
          <w:p w14:paraId="7047C332" w14:textId="77777777" w:rsidR="00372447" w:rsidRPr="00372447" w:rsidRDefault="00372447" w:rsidP="00372447">
            <w:pPr>
              <w:spacing w:after="0" w:line="240" w:lineRule="auto"/>
              <w:jc w:val="center"/>
              <w:rPr>
                <w:rFonts w:ascii="Calibri" w:eastAsia="Times New Roman" w:hAnsi="Calibri" w:cs="Calibri"/>
                <w:b/>
                <w:bCs/>
                <w:color w:val="FF0000"/>
                <w:lang w:eastAsia="tr-TR"/>
              </w:rPr>
            </w:pPr>
            <w:r w:rsidRPr="00372447">
              <w:rPr>
                <w:rFonts w:ascii="Calibri" w:eastAsia="Times New Roman" w:hAnsi="Calibri" w:cs="Calibri"/>
                <w:b/>
                <w:bCs/>
                <w:color w:val="FF0000"/>
                <w:lang w:eastAsia="tr-TR"/>
              </w:rPr>
              <w:t> </w:t>
            </w:r>
          </w:p>
        </w:tc>
        <w:tc>
          <w:tcPr>
            <w:tcW w:w="1501" w:type="dxa"/>
            <w:tcBorders>
              <w:top w:val="nil"/>
              <w:left w:val="nil"/>
              <w:bottom w:val="single" w:sz="4" w:space="0" w:color="auto"/>
              <w:right w:val="single" w:sz="4" w:space="0" w:color="auto"/>
            </w:tcBorders>
            <w:shd w:val="clear" w:color="000000" w:fill="FCE4D6"/>
            <w:noWrap/>
            <w:vAlign w:val="center"/>
            <w:hideMark/>
          </w:tcPr>
          <w:p w14:paraId="0C1850B9" w14:textId="77777777" w:rsidR="00372447" w:rsidRPr="00372447" w:rsidRDefault="00372447" w:rsidP="00372447">
            <w:pPr>
              <w:spacing w:after="0" w:line="240" w:lineRule="auto"/>
              <w:jc w:val="center"/>
              <w:rPr>
                <w:rFonts w:ascii="Calibri" w:eastAsia="Times New Roman" w:hAnsi="Calibri" w:cs="Calibri"/>
                <w:b/>
                <w:bCs/>
                <w:color w:val="FF0000"/>
                <w:lang w:eastAsia="tr-TR"/>
              </w:rPr>
            </w:pPr>
            <w:r w:rsidRPr="00372447">
              <w:rPr>
                <w:rFonts w:ascii="Calibri" w:eastAsia="Times New Roman" w:hAnsi="Calibri" w:cs="Calibri"/>
                <w:b/>
                <w:bCs/>
                <w:color w:val="FF0000"/>
                <w:lang w:eastAsia="tr-TR"/>
              </w:rPr>
              <w:t> </w:t>
            </w:r>
          </w:p>
        </w:tc>
      </w:tr>
    </w:tbl>
    <w:p w14:paraId="4243A39B" w14:textId="37E85A6F"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67E22818" w14:textId="6A28FD67"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1EAC01A" w14:textId="770EEB94" w:rsidR="007A09D8" w:rsidRDefault="00A25054" w:rsidP="00B150CB">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EK 1</w:t>
      </w:r>
    </w:p>
    <w:p w14:paraId="2A44E8A4" w14:textId="309D956D"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87A32C4" w14:textId="72FA5D92"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09E4981D" w14:textId="21AC3D92"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67C2C3E2" w14:textId="35E197A2"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A82F639" w14:textId="7D2CB069"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3678A5D4" w14:textId="4D7E8F41"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0B4A9745" w14:textId="4799DFB3"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7527A141" w14:textId="0C62228B"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BD3DF93" w14:textId="7A34E344"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59FF91E0" w14:textId="3C8C270D"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67C2EE0B" w14:textId="3C331169"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0E2FB4D3" w14:textId="5738C7A9"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38508366" w14:textId="03CDB434"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0586E1B2" w14:textId="228D22FD"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1B83F5AA" w14:textId="3074459D" w:rsidR="007A09D8"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37C433DF" w:rsidR="007A09D8" w:rsidRPr="00B150CB" w:rsidRDefault="007A09D8" w:rsidP="00B150CB">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p>
    <w:sectPr w:rsidR="007A09D8" w:rsidRPr="00B150CB"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22"/>
  </w:num>
  <w:num w:numId="4">
    <w:abstractNumId w:val="24"/>
  </w:num>
  <w:num w:numId="5">
    <w:abstractNumId w:val="26"/>
  </w:num>
  <w:num w:numId="6">
    <w:abstractNumId w:val="34"/>
  </w:num>
  <w:num w:numId="7">
    <w:abstractNumId w:val="2"/>
  </w:num>
  <w:num w:numId="8">
    <w:abstractNumId w:val="41"/>
  </w:num>
  <w:num w:numId="9">
    <w:abstractNumId w:val="0"/>
  </w:num>
  <w:num w:numId="10">
    <w:abstractNumId w:val="4"/>
  </w:num>
  <w:num w:numId="11">
    <w:abstractNumId w:val="29"/>
  </w:num>
  <w:num w:numId="12">
    <w:abstractNumId w:val="25"/>
  </w:num>
  <w:num w:numId="13">
    <w:abstractNumId w:val="13"/>
  </w:num>
  <w:num w:numId="14">
    <w:abstractNumId w:val="20"/>
  </w:num>
  <w:num w:numId="15">
    <w:abstractNumId w:val="15"/>
  </w:num>
  <w:num w:numId="16">
    <w:abstractNumId w:val="28"/>
  </w:num>
  <w:num w:numId="17">
    <w:abstractNumId w:val="30"/>
  </w:num>
  <w:num w:numId="18">
    <w:abstractNumId w:val="7"/>
  </w:num>
  <w:num w:numId="19">
    <w:abstractNumId w:val="18"/>
  </w:num>
  <w:num w:numId="20">
    <w:abstractNumId w:val="40"/>
  </w:num>
  <w:num w:numId="21">
    <w:abstractNumId w:val="17"/>
  </w:num>
  <w:num w:numId="22">
    <w:abstractNumId w:val="32"/>
  </w:num>
  <w:num w:numId="23">
    <w:abstractNumId w:val="33"/>
  </w:num>
  <w:num w:numId="24">
    <w:abstractNumId w:val="9"/>
  </w:num>
  <w:num w:numId="25">
    <w:abstractNumId w:val="36"/>
  </w:num>
  <w:num w:numId="26">
    <w:abstractNumId w:val="3"/>
  </w:num>
  <w:num w:numId="27">
    <w:abstractNumId w:val="21"/>
  </w:num>
  <w:num w:numId="28">
    <w:abstractNumId w:val="16"/>
  </w:num>
  <w:num w:numId="29">
    <w:abstractNumId w:val="42"/>
  </w:num>
  <w:num w:numId="30">
    <w:abstractNumId w:val="8"/>
  </w:num>
  <w:num w:numId="31">
    <w:abstractNumId w:val="12"/>
  </w:num>
  <w:num w:numId="32">
    <w:abstractNumId w:val="37"/>
  </w:num>
  <w:num w:numId="33">
    <w:abstractNumId w:val="23"/>
  </w:num>
  <w:num w:numId="34">
    <w:abstractNumId w:val="10"/>
  </w:num>
  <w:num w:numId="35">
    <w:abstractNumId w:val="31"/>
  </w:num>
  <w:num w:numId="36">
    <w:abstractNumId w:val="39"/>
  </w:num>
  <w:num w:numId="37">
    <w:abstractNumId w:val="19"/>
  </w:num>
  <w:num w:numId="38">
    <w:abstractNumId w:val="6"/>
  </w:num>
  <w:num w:numId="39">
    <w:abstractNumId w:val="5"/>
  </w:num>
  <w:num w:numId="40">
    <w:abstractNumId w:val="11"/>
  </w:num>
  <w:num w:numId="41">
    <w:abstractNumId w:val="1"/>
  </w:num>
  <w:num w:numId="42">
    <w:abstractNumId w:val="27"/>
  </w:num>
  <w:num w:numId="43">
    <w:abstractNumId w:val="27"/>
    <w:lvlOverride w:ilvl="0">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EF"/>
    <w:rsid w:val="000021B7"/>
    <w:rsid w:val="00006214"/>
    <w:rsid w:val="00022F12"/>
    <w:rsid w:val="000313E6"/>
    <w:rsid w:val="00036091"/>
    <w:rsid w:val="00036907"/>
    <w:rsid w:val="00052BE5"/>
    <w:rsid w:val="00056BA9"/>
    <w:rsid w:val="00060DE5"/>
    <w:rsid w:val="00060F6F"/>
    <w:rsid w:val="00064CA7"/>
    <w:rsid w:val="00083E3D"/>
    <w:rsid w:val="00087E03"/>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C1455"/>
    <w:rsid w:val="002C4357"/>
    <w:rsid w:val="002C4553"/>
    <w:rsid w:val="002C6834"/>
    <w:rsid w:val="002D054E"/>
    <w:rsid w:val="002D12E3"/>
    <w:rsid w:val="002D5FC7"/>
    <w:rsid w:val="002E7AC5"/>
    <w:rsid w:val="002F4600"/>
    <w:rsid w:val="003074F9"/>
    <w:rsid w:val="0031437D"/>
    <w:rsid w:val="00316867"/>
    <w:rsid w:val="00317953"/>
    <w:rsid w:val="003215FE"/>
    <w:rsid w:val="00322533"/>
    <w:rsid w:val="00325D62"/>
    <w:rsid w:val="003310AC"/>
    <w:rsid w:val="00333E1B"/>
    <w:rsid w:val="0033451F"/>
    <w:rsid w:val="00334C3D"/>
    <w:rsid w:val="003357B9"/>
    <w:rsid w:val="0034546B"/>
    <w:rsid w:val="00363911"/>
    <w:rsid w:val="003655D0"/>
    <w:rsid w:val="00372447"/>
    <w:rsid w:val="00376FEF"/>
    <w:rsid w:val="00377D00"/>
    <w:rsid w:val="00386663"/>
    <w:rsid w:val="00390E91"/>
    <w:rsid w:val="00393310"/>
    <w:rsid w:val="00395E82"/>
    <w:rsid w:val="003A2DAA"/>
    <w:rsid w:val="003A4771"/>
    <w:rsid w:val="003B3A8E"/>
    <w:rsid w:val="003E215D"/>
    <w:rsid w:val="003F36B5"/>
    <w:rsid w:val="00406EBA"/>
    <w:rsid w:val="00417A7C"/>
    <w:rsid w:val="00422922"/>
    <w:rsid w:val="004237F6"/>
    <w:rsid w:val="00437C0C"/>
    <w:rsid w:val="004402A4"/>
    <w:rsid w:val="00442D55"/>
    <w:rsid w:val="00443E53"/>
    <w:rsid w:val="0044429E"/>
    <w:rsid w:val="00452257"/>
    <w:rsid w:val="00454288"/>
    <w:rsid w:val="00466342"/>
    <w:rsid w:val="00472468"/>
    <w:rsid w:val="004763B3"/>
    <w:rsid w:val="00476B2C"/>
    <w:rsid w:val="00477B7F"/>
    <w:rsid w:val="004A483C"/>
    <w:rsid w:val="004A4DB9"/>
    <w:rsid w:val="004B7C4B"/>
    <w:rsid w:val="004C0530"/>
    <w:rsid w:val="004C3C06"/>
    <w:rsid w:val="004C3CD0"/>
    <w:rsid w:val="004D249A"/>
    <w:rsid w:val="004E1803"/>
    <w:rsid w:val="004E62C6"/>
    <w:rsid w:val="004F06AD"/>
    <w:rsid w:val="004F32FB"/>
    <w:rsid w:val="005033D7"/>
    <w:rsid w:val="0052102A"/>
    <w:rsid w:val="00535DBB"/>
    <w:rsid w:val="00543138"/>
    <w:rsid w:val="00552201"/>
    <w:rsid w:val="00553444"/>
    <w:rsid w:val="0055685B"/>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6A58"/>
    <w:rsid w:val="005F79E4"/>
    <w:rsid w:val="00602C16"/>
    <w:rsid w:val="00610261"/>
    <w:rsid w:val="0062182E"/>
    <w:rsid w:val="0062325A"/>
    <w:rsid w:val="00630E4E"/>
    <w:rsid w:val="006420ED"/>
    <w:rsid w:val="00642F8E"/>
    <w:rsid w:val="00651690"/>
    <w:rsid w:val="00655C0A"/>
    <w:rsid w:val="00660DE4"/>
    <w:rsid w:val="00674318"/>
    <w:rsid w:val="006847D1"/>
    <w:rsid w:val="006849A3"/>
    <w:rsid w:val="00685A5A"/>
    <w:rsid w:val="00697061"/>
    <w:rsid w:val="006A30D1"/>
    <w:rsid w:val="006A7A8D"/>
    <w:rsid w:val="006D1B69"/>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61E0B"/>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90129"/>
    <w:rsid w:val="00893708"/>
    <w:rsid w:val="008A0F7D"/>
    <w:rsid w:val="008A1F7D"/>
    <w:rsid w:val="008B36F9"/>
    <w:rsid w:val="008B4770"/>
    <w:rsid w:val="008C0934"/>
    <w:rsid w:val="008C230B"/>
    <w:rsid w:val="008C38AD"/>
    <w:rsid w:val="008C7881"/>
    <w:rsid w:val="008D5A64"/>
    <w:rsid w:val="008E267E"/>
    <w:rsid w:val="008E748F"/>
    <w:rsid w:val="008E75AC"/>
    <w:rsid w:val="008E776B"/>
    <w:rsid w:val="0090620F"/>
    <w:rsid w:val="0090668F"/>
    <w:rsid w:val="00926346"/>
    <w:rsid w:val="00942384"/>
    <w:rsid w:val="00951C64"/>
    <w:rsid w:val="00954C95"/>
    <w:rsid w:val="00964DD8"/>
    <w:rsid w:val="00985567"/>
    <w:rsid w:val="009923C9"/>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054"/>
    <w:rsid w:val="00A25C7B"/>
    <w:rsid w:val="00A2634F"/>
    <w:rsid w:val="00A31B0D"/>
    <w:rsid w:val="00A35572"/>
    <w:rsid w:val="00A36618"/>
    <w:rsid w:val="00A42CF9"/>
    <w:rsid w:val="00A5114C"/>
    <w:rsid w:val="00A6028F"/>
    <w:rsid w:val="00A63879"/>
    <w:rsid w:val="00A706A9"/>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42C89"/>
    <w:rsid w:val="00B44A07"/>
    <w:rsid w:val="00B63C5C"/>
    <w:rsid w:val="00B63FAF"/>
    <w:rsid w:val="00B661F9"/>
    <w:rsid w:val="00B71B6C"/>
    <w:rsid w:val="00B7397C"/>
    <w:rsid w:val="00B9016E"/>
    <w:rsid w:val="00B94444"/>
    <w:rsid w:val="00B97975"/>
    <w:rsid w:val="00BA1A6B"/>
    <w:rsid w:val="00BA27AD"/>
    <w:rsid w:val="00BA5613"/>
    <w:rsid w:val="00BC050B"/>
    <w:rsid w:val="00BD5D38"/>
    <w:rsid w:val="00BE15CA"/>
    <w:rsid w:val="00BE2BE1"/>
    <w:rsid w:val="00BF2AF7"/>
    <w:rsid w:val="00C000DA"/>
    <w:rsid w:val="00C03398"/>
    <w:rsid w:val="00C1407D"/>
    <w:rsid w:val="00C17AA0"/>
    <w:rsid w:val="00C32DA8"/>
    <w:rsid w:val="00C4412B"/>
    <w:rsid w:val="00C44F09"/>
    <w:rsid w:val="00C47393"/>
    <w:rsid w:val="00C474DF"/>
    <w:rsid w:val="00C85A73"/>
    <w:rsid w:val="00C929D6"/>
    <w:rsid w:val="00C961FA"/>
    <w:rsid w:val="00CA5B9D"/>
    <w:rsid w:val="00CB4E15"/>
    <w:rsid w:val="00CB65AF"/>
    <w:rsid w:val="00CB6F25"/>
    <w:rsid w:val="00CD7208"/>
    <w:rsid w:val="00CE23FA"/>
    <w:rsid w:val="00CF702C"/>
    <w:rsid w:val="00D251FE"/>
    <w:rsid w:val="00D35D20"/>
    <w:rsid w:val="00D42739"/>
    <w:rsid w:val="00D42DB8"/>
    <w:rsid w:val="00D46C8B"/>
    <w:rsid w:val="00D508BA"/>
    <w:rsid w:val="00D539C4"/>
    <w:rsid w:val="00D566CF"/>
    <w:rsid w:val="00D66D70"/>
    <w:rsid w:val="00D80672"/>
    <w:rsid w:val="00D844D2"/>
    <w:rsid w:val="00D86F3C"/>
    <w:rsid w:val="00D94ACC"/>
    <w:rsid w:val="00DB15D1"/>
    <w:rsid w:val="00DB34B7"/>
    <w:rsid w:val="00DB5FB1"/>
    <w:rsid w:val="00DC078F"/>
    <w:rsid w:val="00DC5F0D"/>
    <w:rsid w:val="00DE2B49"/>
    <w:rsid w:val="00DF245A"/>
    <w:rsid w:val="00DF311F"/>
    <w:rsid w:val="00DF7004"/>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D7782"/>
    <w:rsid w:val="00EE76C9"/>
    <w:rsid w:val="00EF0A15"/>
    <w:rsid w:val="00EF44C1"/>
    <w:rsid w:val="00F004BD"/>
    <w:rsid w:val="00F1060C"/>
    <w:rsid w:val="00F1092D"/>
    <w:rsid w:val="00F12D95"/>
    <w:rsid w:val="00F1691A"/>
    <w:rsid w:val="00F17DEB"/>
    <w:rsid w:val="00F20614"/>
    <w:rsid w:val="00F23A1A"/>
    <w:rsid w:val="00F32654"/>
    <w:rsid w:val="00F3407F"/>
    <w:rsid w:val="00F43861"/>
    <w:rsid w:val="00F55B03"/>
    <w:rsid w:val="00F55E26"/>
    <w:rsid w:val="00F6086B"/>
    <w:rsid w:val="00F703F1"/>
    <w:rsid w:val="00F71D4E"/>
    <w:rsid w:val="00F87FB2"/>
    <w:rsid w:val="00FA52D9"/>
    <w:rsid w:val="00FB170F"/>
    <w:rsid w:val="00FB625C"/>
    <w:rsid w:val="00FB7321"/>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zmlenmeyenBahsetme">
    <w:name w:val="Unresolved Mention"/>
    <w:basedOn w:val="VarsaylanParagrafYazTipi"/>
    <w:uiPriority w:val="99"/>
    <w:semiHidden/>
    <w:unhideWhenUsed/>
    <w:rsid w:val="0037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574095426">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ryem.bozkurt@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1250</Words>
  <Characters>7125</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81</cp:revision>
  <cp:lastPrinted>2018-11-14T08:33:00Z</cp:lastPrinted>
  <dcterms:created xsi:type="dcterms:W3CDTF">2019-12-20T11:24:00Z</dcterms:created>
  <dcterms:modified xsi:type="dcterms:W3CDTF">2020-08-18T11:24:00Z</dcterms:modified>
</cp:coreProperties>
</file>