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BAED" w14:textId="77777777" w:rsidR="008956C3" w:rsidRPr="00CA5A48" w:rsidRDefault="008956C3" w:rsidP="008956C3">
      <w:pPr>
        <w:spacing w:after="0"/>
        <w:rPr>
          <w:rFonts w:ascii="Times New Roman" w:hAnsi="Times New Roman" w:cs="Times New Roman"/>
          <w:b/>
          <w:color w:val="000000" w:themeColor="text1"/>
          <w:sz w:val="24"/>
          <w:szCs w:val="24"/>
        </w:rPr>
      </w:pPr>
    </w:p>
    <w:p w14:paraId="483C7340" w14:textId="244503C9" w:rsidR="004F32FB" w:rsidRPr="002E068D" w:rsidRDefault="00F6086B" w:rsidP="008956C3">
      <w:pPr>
        <w:spacing w:after="0"/>
        <w:jc w:val="center"/>
        <w:rPr>
          <w:rFonts w:ascii="Times New Roman" w:hAnsi="Times New Roman" w:cs="Times New Roman"/>
          <w:b/>
          <w:color w:val="000000" w:themeColor="text1"/>
          <w:sz w:val="24"/>
          <w:szCs w:val="24"/>
        </w:rPr>
      </w:pPr>
      <w:r w:rsidRPr="002E068D">
        <w:rPr>
          <w:rFonts w:ascii="Times New Roman" w:hAnsi="Times New Roman" w:cs="Times New Roman"/>
          <w:b/>
          <w:color w:val="000000" w:themeColor="text1"/>
          <w:sz w:val="24"/>
          <w:szCs w:val="24"/>
        </w:rPr>
        <w:t>İ</w:t>
      </w:r>
      <w:r w:rsidR="000313E6" w:rsidRPr="002E068D">
        <w:rPr>
          <w:rFonts w:ascii="Times New Roman" w:hAnsi="Times New Roman" w:cs="Times New Roman"/>
          <w:b/>
          <w:color w:val="000000" w:themeColor="text1"/>
          <w:sz w:val="24"/>
          <w:szCs w:val="24"/>
        </w:rPr>
        <w:t>STANBUL</w:t>
      </w:r>
      <w:r w:rsidR="004F32FB" w:rsidRPr="002E068D">
        <w:rPr>
          <w:rFonts w:ascii="Times New Roman" w:hAnsi="Times New Roman" w:cs="Times New Roman"/>
          <w:b/>
          <w:color w:val="000000" w:themeColor="text1"/>
          <w:sz w:val="24"/>
          <w:szCs w:val="24"/>
        </w:rPr>
        <w:t xml:space="preserve"> </w:t>
      </w:r>
      <w:r w:rsidR="008C3CCF" w:rsidRPr="002E068D">
        <w:rPr>
          <w:rFonts w:ascii="Times New Roman" w:hAnsi="Times New Roman" w:cs="Times New Roman"/>
          <w:b/>
          <w:color w:val="000000" w:themeColor="text1"/>
          <w:sz w:val="24"/>
          <w:szCs w:val="24"/>
        </w:rPr>
        <w:t xml:space="preserve">HAZIR GİYİM VE KONFEKSİYON </w:t>
      </w:r>
      <w:r w:rsidR="004F32FB" w:rsidRPr="002E068D">
        <w:rPr>
          <w:rFonts w:ascii="Times New Roman" w:hAnsi="Times New Roman" w:cs="Times New Roman"/>
          <w:b/>
          <w:color w:val="000000" w:themeColor="text1"/>
          <w:sz w:val="24"/>
          <w:szCs w:val="24"/>
        </w:rPr>
        <w:t>İHRACATÇILARI BİRLİĞİ</w:t>
      </w:r>
    </w:p>
    <w:p w14:paraId="6A6C3245" w14:textId="548E0D4F" w:rsidR="00376FEF" w:rsidRPr="002E068D" w:rsidRDefault="00B44F47" w:rsidP="008956C3">
      <w:pPr>
        <w:spacing w:after="0" w:line="240" w:lineRule="auto"/>
        <w:jc w:val="center"/>
        <w:rPr>
          <w:rFonts w:ascii="Times New Roman" w:eastAsia="Times New Roman" w:hAnsi="Times New Roman" w:cs="Times New Roman"/>
          <w:b/>
          <w:bCs/>
          <w:color w:val="000000"/>
          <w:sz w:val="24"/>
          <w:szCs w:val="24"/>
          <w:lang w:eastAsia="tr-TR"/>
        </w:rPr>
      </w:pPr>
      <w:r w:rsidRPr="002E068D">
        <w:rPr>
          <w:rFonts w:ascii="Times New Roman" w:eastAsia="Arial Nova" w:hAnsi="Times New Roman" w:cs="Times New Roman"/>
          <w:b/>
          <w:sz w:val="24"/>
          <w:szCs w:val="24"/>
        </w:rPr>
        <w:t xml:space="preserve">SAHA ORGANİZASYON </w:t>
      </w:r>
      <w:r w:rsidR="006251CD" w:rsidRPr="002E068D">
        <w:rPr>
          <w:rFonts w:ascii="Times New Roman" w:eastAsia="Arial Nova" w:hAnsi="Times New Roman" w:cs="Times New Roman"/>
          <w:b/>
          <w:sz w:val="24"/>
          <w:szCs w:val="24"/>
        </w:rPr>
        <w:t>YÖNETİMİ DANIŞMANLIĞI</w:t>
      </w:r>
      <w:r w:rsidR="00AF77F8" w:rsidRPr="002E068D">
        <w:rPr>
          <w:rFonts w:ascii="Times New Roman" w:eastAsia="Times New Roman" w:hAnsi="Times New Roman" w:cs="Times New Roman"/>
          <w:b/>
          <w:bCs/>
          <w:color w:val="000000"/>
          <w:sz w:val="24"/>
          <w:szCs w:val="24"/>
          <w:lang w:eastAsia="tr-TR"/>
        </w:rPr>
        <w:br/>
      </w:r>
      <w:r w:rsidR="00176027" w:rsidRPr="002E068D">
        <w:rPr>
          <w:rFonts w:ascii="Times New Roman" w:hAnsi="Times New Roman" w:cs="Times New Roman"/>
          <w:b/>
          <w:color w:val="000000" w:themeColor="text1"/>
          <w:sz w:val="24"/>
          <w:szCs w:val="24"/>
        </w:rPr>
        <w:t>HİZMET ALIM</w:t>
      </w:r>
      <w:r w:rsidR="00C4412B" w:rsidRPr="002E068D">
        <w:rPr>
          <w:rFonts w:ascii="Times New Roman" w:hAnsi="Times New Roman" w:cs="Times New Roman"/>
          <w:b/>
          <w:color w:val="000000" w:themeColor="text1"/>
          <w:sz w:val="24"/>
          <w:szCs w:val="24"/>
        </w:rPr>
        <w:t xml:space="preserve"> </w:t>
      </w:r>
      <w:r w:rsidR="001C4F72" w:rsidRPr="002E068D">
        <w:rPr>
          <w:rFonts w:ascii="Times New Roman" w:hAnsi="Times New Roman" w:cs="Times New Roman"/>
          <w:b/>
          <w:color w:val="000000" w:themeColor="text1"/>
          <w:sz w:val="24"/>
          <w:szCs w:val="24"/>
        </w:rPr>
        <w:t>ŞARTNAMESİ</w:t>
      </w:r>
    </w:p>
    <w:p w14:paraId="53D16CBD" w14:textId="77777777" w:rsidR="00E142EF" w:rsidRPr="002E068D" w:rsidRDefault="00E142EF" w:rsidP="00CA5A48">
      <w:pPr>
        <w:jc w:val="both"/>
        <w:rPr>
          <w:rFonts w:ascii="Times New Roman" w:hAnsi="Times New Roman" w:cs="Times New Roman"/>
          <w:color w:val="000000" w:themeColor="text1"/>
          <w:sz w:val="24"/>
          <w:szCs w:val="24"/>
        </w:rPr>
      </w:pPr>
    </w:p>
    <w:p w14:paraId="2445692D" w14:textId="520CBC52" w:rsidR="00E142EF" w:rsidRPr="002E068D" w:rsidRDefault="00B97975" w:rsidP="00CA5A48">
      <w:pPr>
        <w:jc w:val="both"/>
        <w:rPr>
          <w:rFonts w:ascii="Times New Roman" w:hAnsi="Times New Roman" w:cs="Times New Roman"/>
          <w:b/>
          <w:color w:val="000000" w:themeColor="text1"/>
          <w:sz w:val="24"/>
          <w:szCs w:val="24"/>
        </w:rPr>
      </w:pPr>
      <w:r w:rsidRPr="002E068D">
        <w:rPr>
          <w:rFonts w:ascii="Times New Roman" w:hAnsi="Times New Roman" w:cs="Times New Roman"/>
          <w:b/>
          <w:color w:val="000000" w:themeColor="text1"/>
          <w:sz w:val="24"/>
          <w:szCs w:val="24"/>
        </w:rPr>
        <w:t>GENEL</w:t>
      </w:r>
    </w:p>
    <w:p w14:paraId="4728AC1F" w14:textId="750BD921" w:rsidR="007974A1" w:rsidRPr="002E068D" w:rsidRDefault="00B44F47" w:rsidP="0032489A">
      <w:pPr>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Saha Organizasyon</w:t>
      </w:r>
      <w:r w:rsidR="006251CD" w:rsidRPr="002E068D">
        <w:rPr>
          <w:rFonts w:ascii="Times New Roman" w:hAnsi="Times New Roman" w:cs="Times New Roman"/>
          <w:color w:val="000000" w:themeColor="text1"/>
          <w:sz w:val="24"/>
          <w:szCs w:val="24"/>
        </w:rPr>
        <w:t xml:space="preserve"> Yönetimi</w:t>
      </w:r>
      <w:r w:rsidR="008C3CCF" w:rsidRPr="002E068D">
        <w:rPr>
          <w:rFonts w:ascii="Times New Roman" w:hAnsi="Times New Roman" w:cs="Times New Roman"/>
          <w:color w:val="000000" w:themeColor="text1"/>
          <w:sz w:val="24"/>
          <w:szCs w:val="24"/>
        </w:rPr>
        <w:t xml:space="preserve"> Danışmanlığı</w:t>
      </w:r>
      <w:r w:rsidR="00393310" w:rsidRPr="002E068D">
        <w:rPr>
          <w:rFonts w:ascii="Times New Roman" w:hAnsi="Times New Roman" w:cs="Times New Roman"/>
          <w:color w:val="000000" w:themeColor="text1"/>
          <w:sz w:val="24"/>
          <w:szCs w:val="24"/>
        </w:rPr>
        <w:t xml:space="preserve"> </w:t>
      </w:r>
      <w:r w:rsidR="008E576C" w:rsidRPr="002E068D">
        <w:rPr>
          <w:rFonts w:ascii="Times New Roman" w:hAnsi="Times New Roman" w:cs="Times New Roman"/>
          <w:color w:val="000000" w:themeColor="text1"/>
          <w:sz w:val="24"/>
          <w:szCs w:val="24"/>
        </w:rPr>
        <w:t xml:space="preserve">işi </w:t>
      </w:r>
      <w:r w:rsidR="00A706A9" w:rsidRPr="002E068D">
        <w:rPr>
          <w:rFonts w:ascii="Times New Roman" w:hAnsi="Times New Roman" w:cs="Times New Roman"/>
          <w:color w:val="000000" w:themeColor="text1"/>
          <w:sz w:val="24"/>
          <w:szCs w:val="24"/>
        </w:rPr>
        <w:t>için teklifler alınacaktır.</w:t>
      </w:r>
    </w:p>
    <w:p w14:paraId="3414DD71" w14:textId="77777777" w:rsidR="002E068D" w:rsidRPr="002E068D" w:rsidRDefault="00B97975" w:rsidP="002E068D">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İDARE</w:t>
      </w:r>
      <w:r w:rsidRPr="002E068D">
        <w:rPr>
          <w:rFonts w:ascii="Times New Roman" w:eastAsia="Times New Roman" w:hAnsi="Times New Roman" w:cs="Times New Roman"/>
          <w:color w:val="000000" w:themeColor="text1"/>
          <w:sz w:val="24"/>
          <w:szCs w:val="24"/>
          <w:lang w:eastAsia="tr-TR"/>
        </w:rPr>
        <w:t xml:space="preserve">: İstanbul </w:t>
      </w:r>
      <w:r w:rsidR="008C3CCF" w:rsidRPr="002E068D">
        <w:rPr>
          <w:rFonts w:ascii="Times New Roman" w:eastAsia="Times New Roman" w:hAnsi="Times New Roman" w:cs="Times New Roman"/>
          <w:color w:val="000000" w:themeColor="text1"/>
          <w:sz w:val="24"/>
          <w:szCs w:val="24"/>
          <w:lang w:eastAsia="tr-TR"/>
        </w:rPr>
        <w:t>Hazır Giyim ve Konfeksiyon</w:t>
      </w:r>
      <w:r w:rsidRPr="002E068D">
        <w:rPr>
          <w:rFonts w:ascii="Times New Roman" w:eastAsia="Times New Roman" w:hAnsi="Times New Roman" w:cs="Times New Roman"/>
          <w:color w:val="000000" w:themeColor="text1"/>
          <w:sz w:val="24"/>
          <w:szCs w:val="24"/>
          <w:lang w:eastAsia="tr-TR"/>
        </w:rPr>
        <w:t xml:space="preserve"> İhracatçıları Birliği kısaca </w:t>
      </w:r>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 xml:space="preserve"> olarak anılacaktır.</w:t>
      </w:r>
      <w:r w:rsidR="009A7BB4" w:rsidRPr="002E068D">
        <w:rPr>
          <w:rFonts w:ascii="Times New Roman" w:eastAsia="Times New Roman" w:hAnsi="Times New Roman" w:cs="Times New Roman"/>
          <w:color w:val="000000" w:themeColor="text1"/>
          <w:sz w:val="24"/>
          <w:szCs w:val="24"/>
          <w:lang w:eastAsia="tr-TR"/>
        </w:rPr>
        <w:t xml:space="preserve"> </w:t>
      </w:r>
      <w:bookmarkStart w:id="0" w:name="_Hlk92983135"/>
      <w:proofErr w:type="gramStart"/>
      <w:r w:rsidR="002E068D" w:rsidRPr="002E068D">
        <w:rPr>
          <w:rFonts w:ascii="Times New Roman" w:eastAsia="Times New Roman" w:hAnsi="Times New Roman" w:cs="Times New Roman"/>
          <w:color w:val="000000" w:themeColor="text1"/>
          <w:sz w:val="24"/>
          <w:szCs w:val="24"/>
          <w:lang w:eastAsia="tr-TR"/>
        </w:rPr>
        <w:t>ve</w:t>
      </w:r>
      <w:proofErr w:type="gramEnd"/>
      <w:r w:rsidR="002E068D" w:rsidRPr="002E068D">
        <w:rPr>
          <w:rFonts w:ascii="Times New Roman" w:eastAsia="Times New Roman" w:hAnsi="Times New Roman" w:cs="Times New Roman"/>
          <w:color w:val="000000" w:themeColor="text1"/>
          <w:sz w:val="24"/>
          <w:szCs w:val="24"/>
          <w:lang w:eastAsia="tr-TR"/>
        </w:rPr>
        <w:t xml:space="preserve"> İstanbul Tekstil ve Konfeksiyon İhracatçı Birlikleri Genel Sekreterliği “İTKİB” olarak anılacaktır</w:t>
      </w:r>
      <w:bookmarkEnd w:id="0"/>
      <w:r w:rsidR="002E068D" w:rsidRPr="002E068D">
        <w:rPr>
          <w:rFonts w:ascii="Times New Roman" w:eastAsia="Times New Roman" w:hAnsi="Times New Roman" w:cs="Times New Roman"/>
          <w:color w:val="000000" w:themeColor="text1"/>
          <w:sz w:val="24"/>
          <w:szCs w:val="24"/>
          <w:lang w:eastAsia="tr-TR"/>
        </w:rPr>
        <w:t>.</w:t>
      </w:r>
    </w:p>
    <w:p w14:paraId="1F8009CD" w14:textId="77777777" w:rsidR="002E068D" w:rsidRPr="002E068D" w:rsidRDefault="002E068D" w:rsidP="002E068D">
      <w:pPr>
        <w:spacing w:after="0" w:line="240" w:lineRule="auto"/>
        <w:jc w:val="both"/>
        <w:rPr>
          <w:rFonts w:ascii="Times New Roman" w:eastAsia="Times New Roman" w:hAnsi="Times New Roman" w:cs="Times New Roman"/>
          <w:b/>
          <w:color w:val="000000" w:themeColor="text1"/>
          <w:sz w:val="24"/>
          <w:szCs w:val="24"/>
          <w:lang w:eastAsia="tr-TR"/>
        </w:rPr>
      </w:pPr>
    </w:p>
    <w:p w14:paraId="045B17EE" w14:textId="0E04B778" w:rsidR="00B97975" w:rsidRPr="002E068D"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CA37853" w14:textId="77777777" w:rsidR="0032489A" w:rsidRPr="002E068D" w:rsidRDefault="0032489A"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CF40DA9" w14:textId="3D70A23D" w:rsidR="00B97975" w:rsidRPr="002E068D" w:rsidRDefault="00B97975" w:rsidP="0032489A">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İSTEKLİ</w:t>
      </w:r>
      <w:r w:rsidRPr="002E068D">
        <w:rPr>
          <w:rFonts w:ascii="Times New Roman" w:eastAsia="Times New Roman" w:hAnsi="Times New Roman" w:cs="Times New Roman"/>
          <w:color w:val="000000" w:themeColor="text1"/>
          <w:sz w:val="24"/>
          <w:szCs w:val="24"/>
          <w:lang w:eastAsia="tr-TR"/>
        </w:rPr>
        <w:t>: Teklif Sahibi Firma.</w:t>
      </w:r>
    </w:p>
    <w:p w14:paraId="250CCBCA" w14:textId="77777777" w:rsidR="0032489A" w:rsidRPr="002E068D" w:rsidRDefault="0032489A" w:rsidP="0032489A">
      <w:pPr>
        <w:spacing w:after="0" w:line="240" w:lineRule="auto"/>
        <w:jc w:val="both"/>
        <w:rPr>
          <w:rFonts w:ascii="Times New Roman" w:eastAsia="Times New Roman" w:hAnsi="Times New Roman" w:cs="Times New Roman"/>
          <w:color w:val="000000" w:themeColor="text1"/>
          <w:sz w:val="24"/>
          <w:szCs w:val="24"/>
          <w:lang w:eastAsia="tr-TR"/>
        </w:rPr>
      </w:pPr>
    </w:p>
    <w:p w14:paraId="39BCFE23" w14:textId="77777777" w:rsidR="00B97975" w:rsidRPr="002E068D"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2E068D" w:rsidRDefault="00FB7321" w:rsidP="00CA5A48">
      <w:pPr>
        <w:spacing w:after="0" w:line="240" w:lineRule="auto"/>
        <w:jc w:val="both"/>
        <w:rPr>
          <w:rFonts w:ascii="Times New Roman" w:hAnsi="Times New Roman" w:cs="Times New Roman"/>
          <w:color w:val="000000" w:themeColor="text1"/>
          <w:sz w:val="24"/>
          <w:szCs w:val="24"/>
        </w:rPr>
      </w:pPr>
    </w:p>
    <w:p w14:paraId="069662B4" w14:textId="5255454B" w:rsidR="0032489A" w:rsidRPr="002E068D" w:rsidRDefault="00B44F47" w:rsidP="00CA5A48">
      <w:pPr>
        <w:jc w:val="both"/>
        <w:rPr>
          <w:rFonts w:ascii="Times New Roman" w:hAnsi="Times New Roman" w:cs="Times New Roman"/>
          <w:color w:val="404040" w:themeColor="text1" w:themeTint="BF"/>
          <w:sz w:val="24"/>
          <w:szCs w:val="24"/>
        </w:rPr>
      </w:pPr>
      <w:r w:rsidRPr="002E068D">
        <w:rPr>
          <w:rFonts w:ascii="Times New Roman" w:hAnsi="Times New Roman" w:cs="Times New Roman"/>
          <w:color w:val="404040" w:themeColor="text1" w:themeTint="BF"/>
          <w:sz w:val="24"/>
          <w:szCs w:val="24"/>
        </w:rPr>
        <w:t>Saha Organizasyon</w:t>
      </w:r>
      <w:r w:rsidR="006251CD" w:rsidRPr="002E068D">
        <w:rPr>
          <w:rFonts w:ascii="Times New Roman" w:hAnsi="Times New Roman" w:cs="Times New Roman"/>
          <w:color w:val="404040" w:themeColor="text1" w:themeTint="BF"/>
          <w:sz w:val="24"/>
          <w:szCs w:val="24"/>
        </w:rPr>
        <w:t xml:space="preserve"> Yönetimi Danışmanlığı</w:t>
      </w:r>
      <w:r w:rsidR="008C3CCF" w:rsidRPr="002E068D">
        <w:rPr>
          <w:rFonts w:ascii="Times New Roman" w:hAnsi="Times New Roman" w:cs="Times New Roman"/>
          <w:color w:val="404040" w:themeColor="text1" w:themeTint="BF"/>
          <w:sz w:val="24"/>
          <w:szCs w:val="24"/>
        </w:rPr>
        <w:t xml:space="preserve"> iş süreçlerinde </w:t>
      </w:r>
      <w:proofErr w:type="spellStart"/>
      <w:r w:rsidR="008C3CCF" w:rsidRPr="002E068D">
        <w:rPr>
          <w:rFonts w:ascii="Times New Roman" w:hAnsi="Times New Roman" w:cs="Times New Roman"/>
          <w:color w:val="404040" w:themeColor="text1" w:themeTint="BF"/>
          <w:sz w:val="24"/>
          <w:szCs w:val="24"/>
        </w:rPr>
        <w:t>İHKİB’e</w:t>
      </w:r>
      <w:proofErr w:type="spellEnd"/>
      <w:r w:rsidR="008C3CCF" w:rsidRPr="002E068D">
        <w:rPr>
          <w:rFonts w:ascii="Times New Roman" w:hAnsi="Times New Roman" w:cs="Times New Roman"/>
          <w:color w:val="404040" w:themeColor="text1" w:themeTint="BF"/>
          <w:sz w:val="24"/>
          <w:szCs w:val="24"/>
        </w:rPr>
        <w:t xml:space="preserve"> destek vermek, </w:t>
      </w:r>
      <w:proofErr w:type="spellStart"/>
      <w:r w:rsidR="008C3CCF" w:rsidRPr="002E068D">
        <w:rPr>
          <w:rFonts w:ascii="Times New Roman" w:hAnsi="Times New Roman" w:cs="Times New Roman"/>
          <w:color w:val="404040" w:themeColor="text1" w:themeTint="BF"/>
          <w:sz w:val="24"/>
          <w:szCs w:val="24"/>
        </w:rPr>
        <w:t>İHKİB’in</w:t>
      </w:r>
      <w:proofErr w:type="spellEnd"/>
      <w:r w:rsidR="008C3CCF" w:rsidRPr="002E068D">
        <w:rPr>
          <w:rFonts w:ascii="Times New Roman" w:hAnsi="Times New Roman" w:cs="Times New Roman"/>
          <w:color w:val="404040" w:themeColor="text1" w:themeTint="BF"/>
          <w:sz w:val="24"/>
          <w:szCs w:val="24"/>
        </w:rPr>
        <w:t xml:space="preserve"> onayı doğrultusunda çeşitli uluslararası toplantılara katılmak, raporlamalar yapmak, Hazır Giyim ve tasarım sektörünün yerelde ve globalde konumlandırılmasına destek vermektir</w:t>
      </w:r>
      <w:r w:rsidR="0032489A" w:rsidRPr="002E068D">
        <w:rPr>
          <w:rFonts w:ascii="Times New Roman" w:hAnsi="Times New Roman" w:cs="Times New Roman"/>
          <w:color w:val="404040" w:themeColor="text1" w:themeTint="BF"/>
          <w:sz w:val="24"/>
          <w:szCs w:val="24"/>
        </w:rPr>
        <w:t>.</w:t>
      </w:r>
    </w:p>
    <w:p w14:paraId="355D4F2C" w14:textId="77777777" w:rsidR="00A711EA" w:rsidRPr="002E068D" w:rsidRDefault="00A711EA" w:rsidP="00A51F7A">
      <w:pPr>
        <w:spacing w:after="0" w:line="240" w:lineRule="auto"/>
        <w:jc w:val="both"/>
        <w:rPr>
          <w:rFonts w:ascii="Arial Nova" w:eastAsia="Arial Nova" w:hAnsi="Arial Nova" w:cs="Arial Nova"/>
          <w:b/>
          <w:color w:val="000000"/>
          <w:sz w:val="24"/>
          <w:szCs w:val="24"/>
          <w:lang w:eastAsia="tr-TR"/>
        </w:rPr>
      </w:pPr>
      <w:r w:rsidRPr="002E068D">
        <w:rPr>
          <w:rFonts w:ascii="Times New Roman" w:eastAsia="Times New Roman" w:hAnsi="Times New Roman" w:cs="Times New Roman"/>
          <w:b/>
          <w:bCs/>
          <w:color w:val="000000" w:themeColor="text1"/>
          <w:sz w:val="24"/>
          <w:szCs w:val="24"/>
          <w:lang w:eastAsia="tr-TR"/>
        </w:rPr>
        <w:t>İŞİN KAPSAMI</w:t>
      </w:r>
    </w:p>
    <w:tbl>
      <w:tblPr>
        <w:tblW w:w="8620" w:type="dxa"/>
        <w:tblLayout w:type="fixed"/>
        <w:tblLook w:val="0400" w:firstRow="0" w:lastRow="0" w:firstColumn="0" w:lastColumn="0" w:noHBand="0" w:noVBand="1"/>
      </w:tblPr>
      <w:tblGrid>
        <w:gridCol w:w="8620"/>
      </w:tblGrid>
      <w:tr w:rsidR="00A711EA" w:rsidRPr="002E068D" w14:paraId="0E2B493E" w14:textId="77777777" w:rsidTr="00A074F5">
        <w:trPr>
          <w:trHeight w:val="290"/>
        </w:trPr>
        <w:tc>
          <w:tcPr>
            <w:tcW w:w="8620" w:type="dxa"/>
            <w:vAlign w:val="bottom"/>
          </w:tcPr>
          <w:p w14:paraId="57B321FA" w14:textId="77777777" w:rsidR="00A711EA" w:rsidRPr="002E068D" w:rsidRDefault="00A711EA" w:rsidP="00A711EA">
            <w:pPr>
              <w:rPr>
                <w:rFonts w:ascii="Times New Roman" w:eastAsia="Times New Roman" w:hAnsi="Times New Roman" w:cs="Times New Roman"/>
                <w:color w:val="000000"/>
                <w:sz w:val="24"/>
                <w:szCs w:val="24"/>
                <w:lang w:eastAsia="tr-TR"/>
              </w:rPr>
            </w:pPr>
          </w:p>
        </w:tc>
      </w:tr>
    </w:tbl>
    <w:p w14:paraId="2DA585B3" w14:textId="1F69EDA9" w:rsidR="00A711EA" w:rsidRPr="002E068D" w:rsidRDefault="00A711EA" w:rsidP="00A711EA">
      <w:pPr>
        <w:rPr>
          <w:rFonts w:ascii="Times New Roman" w:hAnsi="Times New Roman" w:cs="Times New Roman"/>
          <w:color w:val="404040" w:themeColor="text1" w:themeTint="BF"/>
          <w:sz w:val="24"/>
          <w:szCs w:val="24"/>
        </w:rPr>
      </w:pPr>
      <w:r w:rsidRPr="002E068D">
        <w:rPr>
          <w:rFonts w:ascii="Times New Roman" w:hAnsi="Times New Roman" w:cs="Times New Roman"/>
          <w:color w:val="404040" w:themeColor="text1" w:themeTint="BF"/>
          <w:sz w:val="24"/>
          <w:szCs w:val="24"/>
        </w:rPr>
        <w:t>Türkiye Hazır Giyim ve Moda Sektörü Global Tanıtımı Projesi kapsamında “</w:t>
      </w:r>
      <w:r w:rsidR="00B44F47" w:rsidRPr="002E068D">
        <w:rPr>
          <w:rFonts w:ascii="Times New Roman" w:hAnsi="Times New Roman" w:cs="Times New Roman"/>
          <w:color w:val="404040" w:themeColor="text1" w:themeTint="BF"/>
          <w:sz w:val="24"/>
          <w:szCs w:val="24"/>
        </w:rPr>
        <w:t>Saha Organizasyon Yönetimi Danışmanlığı</w:t>
      </w:r>
      <w:r w:rsidRPr="002E068D">
        <w:rPr>
          <w:rFonts w:ascii="Times New Roman" w:hAnsi="Times New Roman" w:cs="Times New Roman"/>
          <w:color w:val="404040" w:themeColor="text1" w:themeTint="BF"/>
          <w:sz w:val="24"/>
          <w:szCs w:val="24"/>
        </w:rPr>
        <w:t>” Hizmeti alımı</w:t>
      </w:r>
    </w:p>
    <w:p w14:paraId="2FDD8EA1" w14:textId="77777777" w:rsidR="00B44F47" w:rsidRPr="002E068D" w:rsidRDefault="00B44F47" w:rsidP="00B44F47">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Her türlü prodüksiyon organizasyonuna destek sağlanması, </w:t>
      </w:r>
    </w:p>
    <w:p w14:paraId="61B5834A" w14:textId="77777777" w:rsidR="00B44F47" w:rsidRPr="002E068D" w:rsidRDefault="00B44F47" w:rsidP="00B44F47">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Prodüksiyon ile tasarımcılar arasındaki bağlantının sağlanması, </w:t>
      </w:r>
    </w:p>
    <w:p w14:paraId="3DCF1CCC" w14:textId="4801E191" w:rsidR="00B44F47" w:rsidRPr="002E068D" w:rsidRDefault="00B44F47" w:rsidP="00A711EA">
      <w:pPr>
        <w:pStyle w:val="ListeParagraf"/>
        <w:numPr>
          <w:ilvl w:val="0"/>
          <w:numId w:val="47"/>
        </w:numPr>
        <w:jc w:val="both"/>
        <w:rPr>
          <w:rFonts w:ascii="Times New Roman" w:hAnsi="Times New Roman" w:cs="Times New Roman"/>
          <w:sz w:val="24"/>
          <w:szCs w:val="24"/>
        </w:rPr>
      </w:pPr>
      <w:r w:rsidRPr="002E068D">
        <w:rPr>
          <w:rFonts w:ascii="Times New Roman" w:hAnsi="Times New Roman" w:cs="Times New Roman"/>
          <w:sz w:val="24"/>
          <w:szCs w:val="24"/>
        </w:rPr>
        <w:t xml:space="preserve">Tasarımcıların ürünlerinin hazırlanması, modellerin çekimlere hazırlanması, provaların yapılması, prodüksiyon şirketi ile tüm bağlantıların sağlanması, </w:t>
      </w:r>
    </w:p>
    <w:p w14:paraId="286BA788" w14:textId="59388AA3" w:rsidR="00A711EA" w:rsidRPr="002E068D" w:rsidRDefault="00A711EA" w:rsidP="006251CD">
      <w:pPr>
        <w:rPr>
          <w:rFonts w:ascii="Times New Roman" w:hAnsi="Times New Roman" w:cs="Times New Roman"/>
          <w:color w:val="404040" w:themeColor="text1" w:themeTint="BF"/>
          <w:sz w:val="24"/>
          <w:szCs w:val="24"/>
        </w:rPr>
      </w:pPr>
      <w:r w:rsidRPr="002E068D">
        <w:rPr>
          <w:rFonts w:ascii="Times New Roman" w:hAnsi="Times New Roman" w:cs="Times New Roman"/>
          <w:color w:val="404040" w:themeColor="text1" w:themeTint="BF"/>
          <w:sz w:val="24"/>
          <w:szCs w:val="24"/>
        </w:rPr>
        <w:t xml:space="preserve">Teklifler öncesinde ilgili toplantılar </w:t>
      </w:r>
      <w:r w:rsidR="003C1200" w:rsidRPr="002E068D">
        <w:rPr>
          <w:rFonts w:ascii="Times New Roman" w:hAnsi="Times New Roman" w:cs="Times New Roman"/>
          <w:color w:val="404040" w:themeColor="text1" w:themeTint="BF"/>
          <w:sz w:val="24"/>
          <w:szCs w:val="24"/>
        </w:rPr>
        <w:t xml:space="preserve">Fashion </w:t>
      </w:r>
      <w:proofErr w:type="spellStart"/>
      <w:r w:rsidR="003C1200" w:rsidRPr="002E068D">
        <w:rPr>
          <w:rFonts w:ascii="Times New Roman" w:hAnsi="Times New Roman" w:cs="Times New Roman"/>
          <w:color w:val="404040" w:themeColor="text1" w:themeTint="BF"/>
          <w:sz w:val="24"/>
          <w:szCs w:val="24"/>
        </w:rPr>
        <w:t>Week</w:t>
      </w:r>
      <w:proofErr w:type="spellEnd"/>
      <w:r w:rsidR="003C1200" w:rsidRPr="002E068D">
        <w:rPr>
          <w:rFonts w:ascii="Times New Roman" w:hAnsi="Times New Roman" w:cs="Times New Roman"/>
          <w:color w:val="404040" w:themeColor="text1" w:themeTint="BF"/>
          <w:sz w:val="24"/>
          <w:szCs w:val="24"/>
        </w:rPr>
        <w:t xml:space="preserve"> Istanbul</w:t>
      </w:r>
      <w:r w:rsidRPr="002E068D">
        <w:rPr>
          <w:rFonts w:ascii="Times New Roman" w:hAnsi="Times New Roman" w:cs="Times New Roman"/>
          <w:color w:val="404040" w:themeColor="text1" w:themeTint="BF"/>
          <w:sz w:val="24"/>
          <w:szCs w:val="24"/>
        </w:rPr>
        <w:t xml:space="preserve"> ekibi ile gerçekleştirilecektir. </w:t>
      </w:r>
    </w:p>
    <w:p w14:paraId="1073384F" w14:textId="2EB62B6C" w:rsidR="00A51F7A" w:rsidRPr="002E068D" w:rsidRDefault="00A51F7A" w:rsidP="00A51F7A">
      <w:pPr>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 xml:space="preserve">Çalışma Dönemi </w:t>
      </w:r>
      <w:r w:rsidR="00566354" w:rsidRPr="002E068D">
        <w:rPr>
          <w:rFonts w:ascii="Times New Roman" w:hAnsi="Times New Roman" w:cs="Times New Roman"/>
          <w:color w:val="000000" w:themeColor="text1"/>
          <w:sz w:val="24"/>
          <w:szCs w:val="24"/>
        </w:rPr>
        <w:t>01</w:t>
      </w:r>
      <w:r w:rsidRPr="002E068D">
        <w:rPr>
          <w:rFonts w:ascii="Times New Roman" w:hAnsi="Times New Roman" w:cs="Times New Roman"/>
          <w:color w:val="000000" w:themeColor="text1"/>
          <w:sz w:val="24"/>
          <w:szCs w:val="24"/>
        </w:rPr>
        <w:t>.0</w:t>
      </w:r>
      <w:r w:rsidR="00566354" w:rsidRPr="002E068D">
        <w:rPr>
          <w:rFonts w:ascii="Times New Roman" w:hAnsi="Times New Roman" w:cs="Times New Roman"/>
          <w:color w:val="000000" w:themeColor="text1"/>
          <w:sz w:val="24"/>
          <w:szCs w:val="24"/>
        </w:rPr>
        <w:t>1</w:t>
      </w:r>
      <w:r w:rsidRPr="002E068D">
        <w:rPr>
          <w:rFonts w:ascii="Times New Roman" w:hAnsi="Times New Roman" w:cs="Times New Roman"/>
          <w:color w:val="000000" w:themeColor="text1"/>
          <w:sz w:val="24"/>
          <w:szCs w:val="24"/>
        </w:rPr>
        <w:t>.202</w:t>
      </w:r>
      <w:r w:rsidR="00E84568" w:rsidRPr="002E068D">
        <w:rPr>
          <w:rFonts w:ascii="Times New Roman" w:hAnsi="Times New Roman" w:cs="Times New Roman"/>
          <w:color w:val="000000" w:themeColor="text1"/>
          <w:sz w:val="24"/>
          <w:szCs w:val="24"/>
        </w:rPr>
        <w:t>2</w:t>
      </w:r>
      <w:r w:rsidRPr="002E068D">
        <w:rPr>
          <w:rFonts w:ascii="Times New Roman" w:hAnsi="Times New Roman" w:cs="Times New Roman"/>
          <w:color w:val="000000" w:themeColor="text1"/>
          <w:sz w:val="24"/>
          <w:szCs w:val="24"/>
        </w:rPr>
        <w:t xml:space="preserve"> – </w:t>
      </w:r>
      <w:r w:rsidR="00E84568" w:rsidRPr="002E068D">
        <w:rPr>
          <w:rFonts w:ascii="Times New Roman" w:hAnsi="Times New Roman" w:cs="Times New Roman"/>
          <w:color w:val="000000" w:themeColor="text1"/>
          <w:sz w:val="24"/>
          <w:szCs w:val="24"/>
        </w:rPr>
        <w:t>30</w:t>
      </w:r>
      <w:r w:rsidRPr="002E068D">
        <w:rPr>
          <w:rFonts w:ascii="Times New Roman" w:hAnsi="Times New Roman" w:cs="Times New Roman"/>
          <w:color w:val="000000" w:themeColor="text1"/>
          <w:sz w:val="24"/>
          <w:szCs w:val="24"/>
        </w:rPr>
        <w:t>.0</w:t>
      </w:r>
      <w:r w:rsidR="00566354" w:rsidRPr="002E068D">
        <w:rPr>
          <w:rFonts w:ascii="Times New Roman" w:hAnsi="Times New Roman" w:cs="Times New Roman"/>
          <w:color w:val="000000" w:themeColor="text1"/>
          <w:sz w:val="24"/>
          <w:szCs w:val="24"/>
        </w:rPr>
        <w:t>4</w:t>
      </w:r>
      <w:r w:rsidRPr="002E068D">
        <w:rPr>
          <w:rFonts w:ascii="Times New Roman" w:hAnsi="Times New Roman" w:cs="Times New Roman"/>
          <w:color w:val="000000" w:themeColor="text1"/>
          <w:sz w:val="24"/>
          <w:szCs w:val="24"/>
        </w:rPr>
        <w:t>.2022</w:t>
      </w:r>
    </w:p>
    <w:p w14:paraId="5045B8D9" w14:textId="77777777" w:rsidR="00FB7321" w:rsidRPr="002E068D"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2E068D" w:rsidRDefault="00036091" w:rsidP="00CA5A48">
      <w:pPr>
        <w:jc w:val="both"/>
        <w:rPr>
          <w:rFonts w:ascii="Times New Roman" w:hAnsi="Times New Roman" w:cs="Times New Roman"/>
          <w:b/>
          <w:color w:val="000000" w:themeColor="text1"/>
          <w:sz w:val="24"/>
          <w:szCs w:val="24"/>
        </w:rPr>
      </w:pPr>
      <w:r w:rsidRPr="002E068D">
        <w:rPr>
          <w:rFonts w:ascii="Times New Roman" w:hAnsi="Times New Roman" w:cs="Times New Roman"/>
          <w:b/>
          <w:color w:val="000000" w:themeColor="text1"/>
          <w:sz w:val="24"/>
          <w:szCs w:val="24"/>
        </w:rPr>
        <w:t>Amaç</w:t>
      </w:r>
      <w:r w:rsidR="001643E7" w:rsidRPr="002E068D">
        <w:rPr>
          <w:rFonts w:ascii="Times New Roman" w:hAnsi="Times New Roman" w:cs="Times New Roman"/>
          <w:b/>
          <w:color w:val="000000" w:themeColor="text1"/>
          <w:sz w:val="24"/>
          <w:szCs w:val="24"/>
        </w:rPr>
        <w:t>:</w:t>
      </w:r>
    </w:p>
    <w:p w14:paraId="74D03F16" w14:textId="417E2EDA" w:rsidR="00036091" w:rsidRPr="002E068D" w:rsidRDefault="001643E7" w:rsidP="00CA5A48">
      <w:pPr>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8C3CCF" w:rsidRPr="002E068D">
        <w:rPr>
          <w:rFonts w:ascii="Times New Roman" w:hAnsi="Times New Roman" w:cs="Times New Roman"/>
          <w:color w:val="000000" w:themeColor="text1"/>
          <w:sz w:val="24"/>
          <w:szCs w:val="24"/>
        </w:rPr>
        <w:t>Hazır Giyim ve Konfeksiyon</w:t>
      </w:r>
      <w:r w:rsidRPr="002E068D">
        <w:rPr>
          <w:rFonts w:ascii="Times New Roman" w:hAnsi="Times New Roman" w:cs="Times New Roman"/>
          <w:color w:val="000000" w:themeColor="text1"/>
          <w:sz w:val="24"/>
          <w:szCs w:val="24"/>
        </w:rPr>
        <w:t xml:space="preserve"> İhracatçıları Birliği </w:t>
      </w:r>
      <w:r w:rsidR="00AC26E4" w:rsidRPr="002E068D">
        <w:rPr>
          <w:rFonts w:ascii="Times New Roman" w:hAnsi="Times New Roman" w:cs="Times New Roman"/>
          <w:color w:val="000000" w:themeColor="text1"/>
          <w:sz w:val="24"/>
          <w:szCs w:val="24"/>
        </w:rPr>
        <w:t xml:space="preserve">tarafından </w:t>
      </w:r>
      <w:r w:rsidR="003C1200" w:rsidRPr="002E068D">
        <w:rPr>
          <w:rFonts w:ascii="Times New Roman" w:eastAsia="Arial Nova" w:hAnsi="Times New Roman" w:cs="Times New Roman"/>
          <w:sz w:val="24"/>
          <w:szCs w:val="24"/>
        </w:rPr>
        <w:t xml:space="preserve">Fashion </w:t>
      </w:r>
      <w:proofErr w:type="spellStart"/>
      <w:r w:rsidR="003C1200" w:rsidRPr="002E068D">
        <w:rPr>
          <w:rFonts w:ascii="Times New Roman" w:eastAsia="Arial Nova" w:hAnsi="Times New Roman" w:cs="Times New Roman"/>
          <w:sz w:val="24"/>
          <w:szCs w:val="24"/>
        </w:rPr>
        <w:t>Week</w:t>
      </w:r>
      <w:proofErr w:type="spellEnd"/>
      <w:r w:rsidR="003C1200" w:rsidRPr="002E068D">
        <w:rPr>
          <w:rFonts w:ascii="Times New Roman" w:eastAsia="Arial Nova" w:hAnsi="Times New Roman" w:cs="Times New Roman"/>
          <w:sz w:val="24"/>
          <w:szCs w:val="24"/>
        </w:rPr>
        <w:t xml:space="preserve"> </w:t>
      </w:r>
      <w:proofErr w:type="spellStart"/>
      <w:r w:rsidR="003C1200" w:rsidRPr="002E068D">
        <w:rPr>
          <w:rFonts w:ascii="Times New Roman" w:eastAsia="Arial Nova" w:hAnsi="Times New Roman" w:cs="Times New Roman"/>
          <w:sz w:val="24"/>
          <w:szCs w:val="24"/>
        </w:rPr>
        <w:t>Istanbul</w:t>
      </w:r>
      <w:r w:rsidR="008C3CCF" w:rsidRPr="002E068D">
        <w:rPr>
          <w:rFonts w:ascii="Times New Roman" w:eastAsia="Arial Nova" w:hAnsi="Times New Roman" w:cs="Times New Roman"/>
          <w:sz w:val="24"/>
          <w:szCs w:val="24"/>
        </w:rPr>
        <w:t>’nın</w:t>
      </w:r>
      <w:proofErr w:type="spellEnd"/>
      <w:r w:rsidR="008C3CCF" w:rsidRPr="002E068D">
        <w:rPr>
          <w:rFonts w:ascii="Times New Roman" w:eastAsia="Arial Nova" w:hAnsi="Times New Roman" w:cs="Times New Roman"/>
          <w:sz w:val="24"/>
          <w:szCs w:val="24"/>
        </w:rPr>
        <w:t xml:space="preserve"> amacına uygun bir şekilde yürütülmesi ve etkinlikten beklenen maksimum faydanın sağlanması için takip edilecek</w:t>
      </w:r>
      <w:r w:rsidR="008C3CCF" w:rsidRPr="002E068D">
        <w:rPr>
          <w:rFonts w:ascii="Times New Roman" w:hAnsi="Times New Roman" w:cs="Times New Roman"/>
          <w:color w:val="000000" w:themeColor="text1"/>
          <w:sz w:val="24"/>
          <w:szCs w:val="24"/>
        </w:rPr>
        <w:t xml:space="preserve"> </w:t>
      </w:r>
      <w:r w:rsidRPr="002E068D">
        <w:rPr>
          <w:rFonts w:ascii="Times New Roman" w:hAnsi="Times New Roman" w:cs="Times New Roman"/>
          <w:color w:val="000000" w:themeColor="text1"/>
          <w:sz w:val="24"/>
          <w:szCs w:val="24"/>
        </w:rPr>
        <w:t>işlerin belirlenmesidir.</w:t>
      </w:r>
      <w:r w:rsidR="009A7BB4" w:rsidRPr="002E068D">
        <w:rPr>
          <w:rFonts w:ascii="Times New Roman" w:hAnsi="Times New Roman" w:cs="Times New Roman"/>
          <w:color w:val="000000" w:themeColor="text1"/>
          <w:sz w:val="24"/>
          <w:szCs w:val="24"/>
        </w:rPr>
        <w:t xml:space="preserve"> </w:t>
      </w:r>
    </w:p>
    <w:p w14:paraId="74112407" w14:textId="77777777" w:rsidR="00291F8B" w:rsidRPr="002E068D" w:rsidRDefault="00036091" w:rsidP="00CA5A48">
      <w:pPr>
        <w:jc w:val="both"/>
        <w:rPr>
          <w:rFonts w:ascii="Times New Roman" w:hAnsi="Times New Roman" w:cs="Times New Roman"/>
          <w:b/>
          <w:bCs/>
          <w:color w:val="000000" w:themeColor="text1"/>
          <w:sz w:val="24"/>
          <w:szCs w:val="24"/>
        </w:rPr>
      </w:pPr>
      <w:r w:rsidRPr="002E068D">
        <w:rPr>
          <w:rFonts w:ascii="Times New Roman" w:hAnsi="Times New Roman" w:cs="Times New Roman"/>
          <w:b/>
          <w:bCs/>
          <w:color w:val="000000" w:themeColor="text1"/>
          <w:sz w:val="24"/>
          <w:szCs w:val="24"/>
        </w:rPr>
        <w:t>Teklif İçeriği:</w:t>
      </w:r>
    </w:p>
    <w:p w14:paraId="50A01641" w14:textId="74082DBC" w:rsidR="00EF0A15" w:rsidRPr="002E068D" w:rsidRDefault="00291F8B" w:rsidP="00CA5A48">
      <w:pPr>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Teklifi veren şirket teklifini gösteren fiyatları ve bunların toplam tutarlarını Türk Lirası olarak belirtecektir. Sözleşme konusu işin ödemelerinde de bu para birimi kullanılacaktır.</w:t>
      </w:r>
      <w:r w:rsidR="009A7BB4" w:rsidRPr="002E068D">
        <w:rPr>
          <w:rFonts w:ascii="Times New Roman" w:hAnsi="Times New Roman" w:cs="Times New Roman"/>
          <w:color w:val="000000" w:themeColor="text1"/>
          <w:sz w:val="24"/>
          <w:szCs w:val="24"/>
        </w:rPr>
        <w:t xml:space="preserve"> </w:t>
      </w:r>
    </w:p>
    <w:p w14:paraId="43D7AC8B" w14:textId="14376DA1" w:rsidR="00BE2BE1" w:rsidRPr="002E068D"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19F6677A" w14:textId="77777777" w:rsidR="0032489A" w:rsidRPr="002E068D" w:rsidRDefault="0032489A" w:rsidP="00CA5A48">
      <w:pPr>
        <w:jc w:val="both"/>
        <w:rPr>
          <w:rFonts w:ascii="Times New Roman" w:hAnsi="Times New Roman" w:cs="Times New Roman"/>
          <w:b/>
          <w:color w:val="000000" w:themeColor="text1"/>
          <w:sz w:val="24"/>
          <w:szCs w:val="24"/>
        </w:rPr>
      </w:pPr>
    </w:p>
    <w:p w14:paraId="434E8371" w14:textId="77777777" w:rsidR="007468F8" w:rsidRPr="002E068D" w:rsidRDefault="007468F8" w:rsidP="00CA5A48">
      <w:pPr>
        <w:jc w:val="both"/>
        <w:rPr>
          <w:rFonts w:ascii="Times New Roman" w:hAnsi="Times New Roman" w:cs="Times New Roman"/>
          <w:b/>
          <w:color w:val="000000" w:themeColor="text1"/>
          <w:sz w:val="24"/>
          <w:szCs w:val="24"/>
        </w:rPr>
      </w:pPr>
    </w:p>
    <w:p w14:paraId="67ED515C" w14:textId="26526DE4" w:rsidR="007468F8" w:rsidRPr="002E068D" w:rsidRDefault="00674318" w:rsidP="00CA5A48">
      <w:pPr>
        <w:jc w:val="both"/>
        <w:rPr>
          <w:rFonts w:ascii="Times New Roman" w:hAnsi="Times New Roman" w:cs="Times New Roman"/>
          <w:b/>
          <w:color w:val="000000" w:themeColor="text1"/>
          <w:sz w:val="24"/>
          <w:szCs w:val="24"/>
        </w:rPr>
      </w:pPr>
      <w:r w:rsidRPr="002E068D">
        <w:rPr>
          <w:rFonts w:ascii="Times New Roman" w:hAnsi="Times New Roman" w:cs="Times New Roman"/>
          <w:b/>
          <w:color w:val="000000" w:themeColor="text1"/>
          <w:sz w:val="24"/>
          <w:szCs w:val="24"/>
        </w:rPr>
        <w:t>Genel Şartlar:</w:t>
      </w:r>
    </w:p>
    <w:p w14:paraId="1F7ECE3C" w14:textId="77777777" w:rsidR="00674318" w:rsidRPr="002E068D"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 xml:space="preserve">Teklifler, KDV hariç olarak gösterilmelidir. </w:t>
      </w:r>
    </w:p>
    <w:p w14:paraId="3CFD761A" w14:textId="4CDCDF67" w:rsidR="00452257" w:rsidRPr="002E068D"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 xml:space="preserve">Teklifler </w:t>
      </w:r>
      <w:r w:rsidR="005C749A" w:rsidRPr="002E068D">
        <w:rPr>
          <w:rStyle w:val="Kpr"/>
          <w:rFonts w:ascii="Times New Roman" w:hAnsi="Times New Roman" w:cs="Times New Roman"/>
          <w:color w:val="000000" w:themeColor="text1"/>
          <w:sz w:val="24"/>
          <w:szCs w:val="24"/>
          <w:u w:val="none"/>
        </w:rPr>
        <w:t xml:space="preserve">21.01.2022 </w:t>
      </w:r>
      <w:r w:rsidRPr="002E068D">
        <w:rPr>
          <w:rStyle w:val="Kpr"/>
          <w:rFonts w:ascii="Times New Roman" w:hAnsi="Times New Roman" w:cs="Times New Roman"/>
          <w:color w:val="000000" w:themeColor="text1"/>
          <w:sz w:val="24"/>
          <w:szCs w:val="24"/>
          <w:u w:val="none"/>
        </w:rPr>
        <w:t>tarihi</w:t>
      </w:r>
      <w:r w:rsidRPr="002E068D">
        <w:rPr>
          <w:rFonts w:ascii="Times New Roman" w:hAnsi="Times New Roman" w:cs="Times New Roman"/>
          <w:color w:val="000000" w:themeColor="text1"/>
          <w:sz w:val="24"/>
          <w:szCs w:val="24"/>
        </w:rPr>
        <w:t xml:space="preserve"> en geç saat </w:t>
      </w:r>
      <w:r w:rsidR="00A711EA" w:rsidRPr="002E068D">
        <w:rPr>
          <w:rFonts w:ascii="Times New Roman" w:hAnsi="Times New Roman" w:cs="Times New Roman"/>
          <w:color w:val="000000" w:themeColor="text1"/>
          <w:sz w:val="24"/>
          <w:szCs w:val="24"/>
        </w:rPr>
        <w:t>1</w:t>
      </w:r>
      <w:r w:rsidR="005C749A" w:rsidRPr="002E068D">
        <w:rPr>
          <w:rFonts w:ascii="Times New Roman" w:hAnsi="Times New Roman" w:cs="Times New Roman"/>
          <w:color w:val="000000" w:themeColor="text1"/>
          <w:sz w:val="24"/>
          <w:szCs w:val="24"/>
        </w:rPr>
        <w:t>1</w:t>
      </w:r>
      <w:r w:rsidR="00A711EA" w:rsidRPr="002E068D">
        <w:rPr>
          <w:rFonts w:ascii="Times New Roman" w:hAnsi="Times New Roman" w:cs="Times New Roman"/>
          <w:color w:val="000000" w:themeColor="text1"/>
          <w:sz w:val="24"/>
          <w:szCs w:val="24"/>
        </w:rPr>
        <w:t>.</w:t>
      </w:r>
      <w:r w:rsidR="00117760" w:rsidRPr="002E068D">
        <w:rPr>
          <w:rFonts w:ascii="Times New Roman" w:hAnsi="Times New Roman" w:cs="Times New Roman"/>
          <w:color w:val="000000" w:themeColor="text1"/>
          <w:sz w:val="24"/>
          <w:szCs w:val="24"/>
        </w:rPr>
        <w:t>00</w:t>
      </w:r>
      <w:r w:rsidRPr="002E068D">
        <w:rPr>
          <w:rFonts w:ascii="Times New Roman" w:hAnsi="Times New Roman" w:cs="Times New Roman"/>
          <w:color w:val="000000" w:themeColor="text1"/>
          <w:sz w:val="24"/>
          <w:szCs w:val="24"/>
        </w:rPr>
        <w:t>‘</w:t>
      </w:r>
      <w:r w:rsidR="005C749A" w:rsidRPr="002E068D">
        <w:rPr>
          <w:rFonts w:ascii="Times New Roman" w:hAnsi="Times New Roman" w:cs="Times New Roman"/>
          <w:color w:val="000000" w:themeColor="text1"/>
          <w:sz w:val="24"/>
          <w:szCs w:val="24"/>
        </w:rPr>
        <w:t>e</w:t>
      </w:r>
      <w:r w:rsidRPr="002E068D">
        <w:rPr>
          <w:rFonts w:ascii="Times New Roman" w:hAnsi="Times New Roman" w:cs="Times New Roman"/>
          <w:color w:val="000000" w:themeColor="text1"/>
          <w:sz w:val="24"/>
          <w:szCs w:val="24"/>
        </w:rPr>
        <w:t xml:space="preserve"> kadar </w:t>
      </w:r>
      <w:r w:rsidR="00A706A9" w:rsidRPr="002E068D">
        <w:rPr>
          <w:rFonts w:ascii="Times New Roman" w:hAnsi="Times New Roman" w:cs="Times New Roman"/>
          <w:b/>
          <w:color w:val="000000" w:themeColor="text1"/>
          <w:sz w:val="24"/>
          <w:szCs w:val="24"/>
        </w:rPr>
        <w:t xml:space="preserve">e-posta </w:t>
      </w:r>
      <w:r w:rsidR="00575524" w:rsidRPr="002E068D">
        <w:rPr>
          <w:rFonts w:ascii="Times New Roman" w:hAnsi="Times New Roman" w:cs="Times New Roman"/>
          <w:b/>
          <w:color w:val="000000" w:themeColor="text1"/>
          <w:sz w:val="24"/>
          <w:szCs w:val="24"/>
        </w:rPr>
        <w:t xml:space="preserve">(veya kapalı </w:t>
      </w:r>
      <w:proofErr w:type="gramStart"/>
      <w:r w:rsidR="00575524" w:rsidRPr="002E068D">
        <w:rPr>
          <w:rFonts w:ascii="Times New Roman" w:hAnsi="Times New Roman" w:cs="Times New Roman"/>
          <w:b/>
          <w:color w:val="000000" w:themeColor="text1"/>
          <w:sz w:val="24"/>
          <w:szCs w:val="24"/>
        </w:rPr>
        <w:t>zarf )</w:t>
      </w:r>
      <w:proofErr w:type="gramEnd"/>
      <w:r w:rsidR="00575524" w:rsidRPr="002E068D">
        <w:rPr>
          <w:rFonts w:ascii="Times New Roman" w:hAnsi="Times New Roman" w:cs="Times New Roman"/>
          <w:b/>
          <w:color w:val="000000" w:themeColor="text1"/>
          <w:sz w:val="24"/>
          <w:szCs w:val="24"/>
        </w:rPr>
        <w:t xml:space="preserve"> </w:t>
      </w:r>
      <w:r w:rsidR="00A706A9" w:rsidRPr="002E068D">
        <w:rPr>
          <w:rFonts w:ascii="Times New Roman" w:hAnsi="Times New Roman" w:cs="Times New Roman"/>
          <w:color w:val="000000" w:themeColor="text1"/>
          <w:sz w:val="24"/>
          <w:szCs w:val="24"/>
        </w:rPr>
        <w:t>yolu ile</w:t>
      </w:r>
      <w:r w:rsidR="00A706A9" w:rsidRPr="002E068D">
        <w:rPr>
          <w:rFonts w:ascii="Times New Roman" w:hAnsi="Times New Roman" w:cs="Times New Roman"/>
          <w:b/>
          <w:color w:val="000000" w:themeColor="text1"/>
          <w:sz w:val="24"/>
          <w:szCs w:val="24"/>
        </w:rPr>
        <w:t xml:space="preserve"> </w:t>
      </w:r>
      <w:r w:rsidRPr="002E068D">
        <w:rPr>
          <w:rFonts w:ascii="Times New Roman" w:hAnsi="Times New Roman" w:cs="Times New Roman"/>
          <w:color w:val="000000" w:themeColor="text1"/>
          <w:sz w:val="24"/>
          <w:szCs w:val="24"/>
        </w:rPr>
        <w:t>iletilmelidir</w:t>
      </w:r>
      <w:r w:rsidR="00CA5A48" w:rsidRPr="002E068D">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2E068D"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eastAsia="Times New Roman" w:hAnsi="Times New Roman" w:cs="Times New Roman"/>
          <w:color w:val="000000" w:themeColor="text1"/>
          <w:sz w:val="24"/>
          <w:szCs w:val="24"/>
          <w:lang w:eastAsia="tr-TR"/>
        </w:rPr>
        <w:t xml:space="preserve">Teklifler </w:t>
      </w:r>
      <w:r w:rsidRPr="002E068D">
        <w:rPr>
          <w:rFonts w:ascii="Times New Roman" w:eastAsia="Times New Roman" w:hAnsi="Times New Roman" w:cs="Times New Roman"/>
          <w:b/>
          <w:color w:val="000000" w:themeColor="text1"/>
          <w:sz w:val="24"/>
          <w:szCs w:val="24"/>
          <w:lang w:eastAsia="tr-TR"/>
        </w:rPr>
        <w:t>Türk Lirası</w:t>
      </w:r>
      <w:r w:rsidRPr="002E068D">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2E068D" w:rsidRDefault="00674318" w:rsidP="00CA5A48">
      <w:pPr>
        <w:pStyle w:val="ListeParagraf"/>
        <w:numPr>
          <w:ilvl w:val="0"/>
          <w:numId w:val="1"/>
        </w:numPr>
        <w:ind w:left="0" w:firstLine="357"/>
        <w:jc w:val="both"/>
        <w:rPr>
          <w:rFonts w:ascii="Times New Roman" w:hAnsi="Times New Roman" w:cs="Times New Roman"/>
          <w:sz w:val="24"/>
          <w:szCs w:val="24"/>
        </w:rPr>
      </w:pPr>
      <w:r w:rsidRPr="002E068D">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2E068D">
        <w:rPr>
          <w:rFonts w:ascii="Times New Roman" w:eastAsia="Times New Roman" w:hAnsi="Times New Roman" w:cs="Times New Roman"/>
          <w:sz w:val="24"/>
          <w:szCs w:val="24"/>
          <w:lang w:eastAsia="tr-TR"/>
        </w:rPr>
        <w:t xml:space="preserve"> </w:t>
      </w:r>
      <w:r w:rsidR="00CA5A48" w:rsidRPr="002E068D">
        <w:rPr>
          <w:rFonts w:ascii="Times New Roman" w:eastAsia="Times New Roman" w:hAnsi="Times New Roman" w:cs="Times New Roman"/>
          <w:sz w:val="24"/>
          <w:szCs w:val="24"/>
          <w:u w:val="single"/>
          <w:lang w:eastAsia="tr-TR"/>
        </w:rPr>
        <w:t>(Zorunlu belgedir.)</w:t>
      </w:r>
    </w:p>
    <w:p w14:paraId="60DFD270" w14:textId="3CA0D693" w:rsidR="00674318" w:rsidRPr="002E068D"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eastAsia="Times New Roman" w:hAnsi="Times New Roman" w:cs="Times New Roman"/>
          <w:color w:val="000000" w:themeColor="text1"/>
          <w:sz w:val="24"/>
          <w:szCs w:val="24"/>
          <w:lang w:eastAsia="tr-TR"/>
        </w:rPr>
        <w:t>İlgili mevzuatta bulunan mücbir (zorlayıcı) sebepler dışında firma; teklifin uygun görülüp sözleşmenin imzalanmasından itibaren en fazla 15 gün içinde ilgili mevzuatta belirtilen mercilere işin gerektirdiği her türlü bildirim ve başvuruyu yapacak</w:t>
      </w:r>
      <w:r w:rsidR="00FB6702" w:rsidRPr="002E068D">
        <w:rPr>
          <w:rFonts w:ascii="Times New Roman" w:eastAsia="Times New Roman" w:hAnsi="Times New Roman" w:cs="Times New Roman"/>
          <w:color w:val="000000" w:themeColor="text1"/>
          <w:sz w:val="24"/>
          <w:szCs w:val="24"/>
          <w:lang w:eastAsia="tr-TR"/>
        </w:rPr>
        <w:t xml:space="preserve"> </w:t>
      </w:r>
      <w:r w:rsidRPr="002E068D">
        <w:rPr>
          <w:rFonts w:ascii="Times New Roman" w:eastAsia="Times New Roman" w:hAnsi="Times New Roman" w:cs="Times New Roman"/>
          <w:color w:val="000000" w:themeColor="text1"/>
          <w:sz w:val="24"/>
          <w:szCs w:val="24"/>
          <w:lang w:eastAsia="tr-TR"/>
        </w:rPr>
        <w:t xml:space="preserve">ve </w:t>
      </w:r>
      <w:proofErr w:type="spellStart"/>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'i</w:t>
      </w:r>
      <w:proofErr w:type="spellEnd"/>
      <w:r w:rsidRPr="002E068D">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2E068D"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2E068D">
        <w:rPr>
          <w:rFonts w:ascii="Times New Roman" w:eastAsia="Times New Roman" w:hAnsi="Times New Roman" w:cs="Times New Roman"/>
          <w:color w:val="000000" w:themeColor="text1"/>
          <w:sz w:val="24"/>
          <w:szCs w:val="24"/>
          <w:lang w:eastAsia="tr-TR"/>
        </w:rPr>
        <w:t>.</w:t>
      </w:r>
      <w:r w:rsidR="00CA5A48" w:rsidRPr="002E068D">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2E068D"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eastAsia="Times New Roman" w:hAnsi="Times New Roman" w:cs="Times New Roman"/>
          <w:color w:val="000000" w:themeColor="text1"/>
          <w:sz w:val="24"/>
          <w:szCs w:val="24"/>
          <w:lang w:eastAsia="tr-TR"/>
        </w:rPr>
        <w:t>Güncel imza sirküleri</w:t>
      </w:r>
      <w:r w:rsidR="008E576C" w:rsidRPr="002E068D">
        <w:rPr>
          <w:rFonts w:ascii="Times New Roman" w:eastAsia="Times New Roman" w:hAnsi="Times New Roman" w:cs="Times New Roman"/>
          <w:color w:val="000000" w:themeColor="text1"/>
          <w:sz w:val="24"/>
          <w:szCs w:val="24"/>
          <w:lang w:eastAsia="tr-TR"/>
        </w:rPr>
        <w:t>.</w:t>
      </w:r>
      <w:r w:rsidR="00CA5A48" w:rsidRPr="002E068D">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2E068D"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2E068D">
        <w:rPr>
          <w:rFonts w:ascii="Times New Roman" w:eastAsia="Times New Roman" w:hAnsi="Times New Roman" w:cs="Times New Roman"/>
          <w:color w:val="000000" w:themeColor="text1"/>
          <w:sz w:val="24"/>
          <w:szCs w:val="24"/>
          <w:lang w:eastAsia="tr-TR"/>
        </w:rPr>
        <w:t>R</w:t>
      </w:r>
      <w:r w:rsidR="002B28D7" w:rsidRPr="002E068D">
        <w:rPr>
          <w:rFonts w:ascii="Times New Roman" w:eastAsia="Times New Roman" w:hAnsi="Times New Roman" w:cs="Times New Roman"/>
          <w:color w:val="000000" w:themeColor="text1"/>
          <w:sz w:val="24"/>
          <w:szCs w:val="24"/>
          <w:lang w:eastAsia="tr-TR"/>
        </w:rPr>
        <w:t>eferanslar</w:t>
      </w:r>
      <w:r w:rsidR="008E576C" w:rsidRPr="002E068D">
        <w:rPr>
          <w:rFonts w:ascii="Times New Roman" w:eastAsia="Times New Roman" w:hAnsi="Times New Roman" w:cs="Times New Roman"/>
          <w:color w:val="000000" w:themeColor="text1"/>
          <w:sz w:val="24"/>
          <w:szCs w:val="24"/>
          <w:lang w:eastAsia="tr-TR"/>
        </w:rPr>
        <w:t>.</w:t>
      </w:r>
      <w:r w:rsidR="00CA5A48" w:rsidRPr="002E068D">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2E068D"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2E068D" w:rsidRDefault="00006214" w:rsidP="00CA5A48">
      <w:pPr>
        <w:jc w:val="both"/>
        <w:rPr>
          <w:rFonts w:ascii="Times New Roman" w:hAnsi="Times New Roman" w:cs="Times New Roman"/>
          <w:color w:val="000000" w:themeColor="text1"/>
          <w:sz w:val="24"/>
          <w:szCs w:val="24"/>
        </w:rPr>
      </w:pPr>
      <w:r w:rsidRPr="002E068D">
        <w:rPr>
          <w:rFonts w:ascii="Times New Roman" w:hAnsi="Times New Roman" w:cs="Times New Roman"/>
          <w:color w:val="000000" w:themeColor="text1"/>
          <w:sz w:val="24"/>
          <w:szCs w:val="24"/>
        </w:rPr>
        <w:t xml:space="preserve">      Sorularınız için aşağıda yer alan kişi ile irtibat kurabilirsiniz.</w:t>
      </w:r>
    </w:p>
    <w:p w14:paraId="21A58C1F" w14:textId="723777F2" w:rsidR="00674318" w:rsidRPr="002E068D" w:rsidRDefault="00674318" w:rsidP="00CA5A48">
      <w:pPr>
        <w:pStyle w:val="ListeParagraf"/>
        <w:ind w:left="357"/>
        <w:jc w:val="both"/>
        <w:rPr>
          <w:rFonts w:ascii="Times New Roman" w:hAnsi="Times New Roman" w:cs="Times New Roman"/>
          <w:bCs/>
          <w:color w:val="000000" w:themeColor="text1"/>
          <w:sz w:val="24"/>
          <w:szCs w:val="24"/>
        </w:rPr>
      </w:pPr>
      <w:r w:rsidRPr="002E068D">
        <w:rPr>
          <w:rFonts w:ascii="Times New Roman" w:hAnsi="Times New Roman" w:cs="Times New Roman"/>
          <w:b/>
          <w:color w:val="000000" w:themeColor="text1"/>
          <w:sz w:val="24"/>
          <w:szCs w:val="24"/>
        </w:rPr>
        <w:t>İlgili kişi:</w:t>
      </w:r>
      <w:r w:rsidRPr="002E068D">
        <w:rPr>
          <w:rFonts w:ascii="Times New Roman" w:hAnsi="Times New Roman" w:cs="Times New Roman"/>
          <w:color w:val="000000" w:themeColor="text1"/>
          <w:sz w:val="24"/>
          <w:szCs w:val="24"/>
        </w:rPr>
        <w:t xml:space="preserve"> </w:t>
      </w:r>
      <w:r w:rsidR="00A711EA" w:rsidRPr="002E068D">
        <w:rPr>
          <w:rFonts w:ascii="Times New Roman" w:hAnsi="Times New Roman" w:cs="Times New Roman"/>
          <w:bCs/>
          <w:color w:val="000000" w:themeColor="text1"/>
          <w:sz w:val="24"/>
          <w:szCs w:val="24"/>
        </w:rPr>
        <w:t>Ünal Türlüdür</w:t>
      </w:r>
      <w:r w:rsidR="00A711EA" w:rsidRPr="002E068D">
        <w:rPr>
          <w:rFonts w:ascii="Times New Roman" w:hAnsi="Times New Roman" w:cs="Times New Roman"/>
          <w:bCs/>
          <w:color w:val="000000" w:themeColor="text1"/>
          <w:sz w:val="24"/>
          <w:szCs w:val="24"/>
        </w:rPr>
        <w:tab/>
      </w:r>
      <w:r w:rsidR="00A711EA" w:rsidRPr="002E068D">
        <w:rPr>
          <w:rFonts w:ascii="Times New Roman" w:hAnsi="Times New Roman" w:cs="Times New Roman"/>
          <w:bCs/>
          <w:color w:val="000000" w:themeColor="text1"/>
          <w:sz w:val="24"/>
          <w:szCs w:val="24"/>
        </w:rPr>
        <w:tab/>
      </w:r>
    </w:p>
    <w:p w14:paraId="550160D8" w14:textId="0790ED39" w:rsidR="00A711EA" w:rsidRPr="002E068D" w:rsidRDefault="00A711EA" w:rsidP="00CA5A48">
      <w:pPr>
        <w:pStyle w:val="ListeParagraf"/>
        <w:ind w:left="357"/>
        <w:jc w:val="both"/>
        <w:rPr>
          <w:rFonts w:ascii="Times New Roman" w:hAnsi="Times New Roman" w:cs="Times New Roman"/>
          <w:bCs/>
          <w:color w:val="000000" w:themeColor="text1"/>
          <w:sz w:val="24"/>
          <w:szCs w:val="24"/>
        </w:rPr>
      </w:pPr>
      <w:r w:rsidRPr="002E068D">
        <w:rPr>
          <w:rFonts w:ascii="Times New Roman" w:hAnsi="Times New Roman" w:cs="Times New Roman"/>
          <w:b/>
          <w:color w:val="000000" w:themeColor="text1"/>
          <w:sz w:val="24"/>
          <w:szCs w:val="24"/>
        </w:rPr>
        <w:tab/>
      </w:r>
      <w:r w:rsidRPr="002E068D">
        <w:rPr>
          <w:rFonts w:ascii="Times New Roman" w:hAnsi="Times New Roman" w:cs="Times New Roman"/>
          <w:b/>
          <w:color w:val="000000" w:themeColor="text1"/>
          <w:sz w:val="24"/>
          <w:szCs w:val="24"/>
        </w:rPr>
        <w:tab/>
      </w:r>
      <w:hyperlink r:id="rId6" w:history="1">
        <w:r w:rsidRPr="002E068D">
          <w:rPr>
            <w:rStyle w:val="Kpr"/>
            <w:rFonts w:ascii="Times New Roman" w:hAnsi="Times New Roman" w:cs="Times New Roman"/>
            <w:bCs/>
            <w:sz w:val="24"/>
            <w:szCs w:val="24"/>
          </w:rPr>
          <w:t>unal.turludur@itkib.org.tr</w:t>
        </w:r>
      </w:hyperlink>
    </w:p>
    <w:p w14:paraId="5D761A72" w14:textId="57A2CC76" w:rsidR="00A711EA" w:rsidRPr="002E068D" w:rsidRDefault="00A711EA" w:rsidP="00CA5A48">
      <w:pPr>
        <w:pStyle w:val="ListeParagraf"/>
        <w:ind w:left="357"/>
        <w:jc w:val="both"/>
        <w:rPr>
          <w:rFonts w:ascii="Times New Roman" w:hAnsi="Times New Roman" w:cs="Times New Roman"/>
          <w:bCs/>
          <w:color w:val="000000" w:themeColor="text1"/>
          <w:sz w:val="24"/>
          <w:szCs w:val="24"/>
        </w:rPr>
      </w:pPr>
      <w:r w:rsidRPr="002E068D">
        <w:rPr>
          <w:rFonts w:ascii="Times New Roman" w:hAnsi="Times New Roman" w:cs="Times New Roman"/>
          <w:bCs/>
          <w:color w:val="000000" w:themeColor="text1"/>
          <w:sz w:val="24"/>
          <w:szCs w:val="24"/>
        </w:rPr>
        <w:tab/>
      </w:r>
      <w:r w:rsidRPr="002E068D">
        <w:rPr>
          <w:rFonts w:ascii="Times New Roman" w:hAnsi="Times New Roman" w:cs="Times New Roman"/>
          <w:bCs/>
          <w:color w:val="000000" w:themeColor="text1"/>
          <w:sz w:val="24"/>
          <w:szCs w:val="24"/>
        </w:rPr>
        <w:tab/>
        <w:t>0212 454 04 31</w:t>
      </w:r>
    </w:p>
    <w:p w14:paraId="1B8AB15F" w14:textId="32C34F92" w:rsidR="006251CD" w:rsidRPr="002E068D" w:rsidRDefault="006251CD" w:rsidP="00CA5A48">
      <w:pPr>
        <w:pStyle w:val="ListeParagraf"/>
        <w:ind w:left="357"/>
        <w:jc w:val="both"/>
        <w:rPr>
          <w:rFonts w:ascii="Times New Roman" w:hAnsi="Times New Roman" w:cs="Times New Roman"/>
          <w:bCs/>
          <w:color w:val="000000" w:themeColor="text1"/>
          <w:sz w:val="24"/>
          <w:szCs w:val="24"/>
        </w:rPr>
      </w:pPr>
    </w:p>
    <w:p w14:paraId="09D06783" w14:textId="21DEC7BC" w:rsidR="006251CD" w:rsidRPr="002E068D" w:rsidRDefault="006251CD" w:rsidP="00CA5A48">
      <w:pPr>
        <w:pStyle w:val="ListeParagraf"/>
        <w:ind w:left="357"/>
        <w:jc w:val="both"/>
        <w:rPr>
          <w:rFonts w:ascii="Times New Roman" w:hAnsi="Times New Roman" w:cs="Times New Roman"/>
          <w:bCs/>
          <w:color w:val="000000" w:themeColor="text1"/>
          <w:sz w:val="24"/>
          <w:szCs w:val="24"/>
        </w:rPr>
      </w:pPr>
      <w:r w:rsidRPr="002E068D">
        <w:rPr>
          <w:rFonts w:ascii="Times New Roman" w:hAnsi="Times New Roman" w:cs="Times New Roman"/>
          <w:bCs/>
          <w:color w:val="000000" w:themeColor="text1"/>
          <w:sz w:val="24"/>
          <w:szCs w:val="24"/>
        </w:rPr>
        <w:tab/>
      </w:r>
      <w:r w:rsidRPr="002E068D">
        <w:rPr>
          <w:rFonts w:ascii="Times New Roman" w:hAnsi="Times New Roman" w:cs="Times New Roman"/>
          <w:bCs/>
          <w:color w:val="000000" w:themeColor="text1"/>
          <w:sz w:val="24"/>
          <w:szCs w:val="24"/>
        </w:rPr>
        <w:tab/>
        <w:t>Özden Hantal</w:t>
      </w:r>
    </w:p>
    <w:p w14:paraId="7AA13675" w14:textId="53EBBD40" w:rsidR="006251CD" w:rsidRPr="002E068D" w:rsidRDefault="006251CD" w:rsidP="00CA5A48">
      <w:pPr>
        <w:pStyle w:val="ListeParagraf"/>
        <w:ind w:left="357"/>
        <w:jc w:val="both"/>
        <w:rPr>
          <w:rFonts w:ascii="Times New Roman" w:hAnsi="Times New Roman" w:cs="Times New Roman"/>
          <w:bCs/>
          <w:color w:val="000000" w:themeColor="text1"/>
          <w:sz w:val="24"/>
          <w:szCs w:val="24"/>
        </w:rPr>
      </w:pPr>
      <w:r w:rsidRPr="002E068D">
        <w:rPr>
          <w:rFonts w:ascii="Times New Roman" w:hAnsi="Times New Roman" w:cs="Times New Roman"/>
          <w:bCs/>
          <w:color w:val="000000" w:themeColor="text1"/>
          <w:sz w:val="24"/>
          <w:szCs w:val="24"/>
        </w:rPr>
        <w:tab/>
      </w:r>
      <w:r w:rsidRPr="002E068D">
        <w:rPr>
          <w:rFonts w:ascii="Times New Roman" w:hAnsi="Times New Roman" w:cs="Times New Roman"/>
          <w:bCs/>
          <w:color w:val="000000" w:themeColor="text1"/>
          <w:sz w:val="24"/>
          <w:szCs w:val="24"/>
        </w:rPr>
        <w:tab/>
      </w:r>
      <w:hyperlink r:id="rId7" w:history="1">
        <w:r w:rsidR="00CE0933" w:rsidRPr="002E068D">
          <w:rPr>
            <w:rStyle w:val="Kpr"/>
            <w:rFonts w:ascii="Times New Roman" w:hAnsi="Times New Roman" w:cs="Times New Roman"/>
            <w:bCs/>
            <w:sz w:val="24"/>
            <w:szCs w:val="24"/>
          </w:rPr>
          <w:t>ozdenhantal@gmail.com</w:t>
        </w:r>
      </w:hyperlink>
    </w:p>
    <w:p w14:paraId="02F34F94" w14:textId="1B7C522A" w:rsidR="006251CD" w:rsidRPr="002E068D" w:rsidRDefault="006251CD" w:rsidP="00CA5A48">
      <w:pPr>
        <w:pStyle w:val="ListeParagraf"/>
        <w:ind w:left="357"/>
        <w:jc w:val="both"/>
        <w:rPr>
          <w:rFonts w:ascii="Times New Roman" w:hAnsi="Times New Roman" w:cs="Times New Roman"/>
          <w:bCs/>
          <w:color w:val="000000" w:themeColor="text1"/>
          <w:sz w:val="24"/>
          <w:szCs w:val="24"/>
          <w:u w:val="single"/>
        </w:rPr>
      </w:pPr>
      <w:r w:rsidRPr="002E068D">
        <w:rPr>
          <w:rFonts w:ascii="Times New Roman" w:hAnsi="Times New Roman" w:cs="Times New Roman"/>
          <w:bCs/>
          <w:color w:val="000000" w:themeColor="text1"/>
          <w:sz w:val="24"/>
          <w:szCs w:val="24"/>
        </w:rPr>
        <w:tab/>
      </w:r>
      <w:r w:rsidRPr="002E068D">
        <w:rPr>
          <w:rFonts w:ascii="Times New Roman" w:hAnsi="Times New Roman" w:cs="Times New Roman"/>
          <w:bCs/>
          <w:color w:val="000000" w:themeColor="text1"/>
          <w:sz w:val="24"/>
          <w:szCs w:val="24"/>
        </w:rPr>
        <w:tab/>
        <w:t>0</w:t>
      </w:r>
      <w:r w:rsidR="0032489A" w:rsidRPr="002E068D">
        <w:rPr>
          <w:rFonts w:ascii="Times New Roman" w:hAnsi="Times New Roman" w:cs="Times New Roman"/>
          <w:bCs/>
          <w:color w:val="000000" w:themeColor="text1"/>
          <w:sz w:val="24"/>
          <w:szCs w:val="24"/>
        </w:rPr>
        <w:t>532 356 49 30</w:t>
      </w:r>
    </w:p>
    <w:p w14:paraId="2A017D54" w14:textId="77777777" w:rsidR="006B71D5" w:rsidRPr="002E068D"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2E068D"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2E068D"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75A209B2" w:rsidR="0009202A" w:rsidRPr="002E068D" w:rsidRDefault="0009202A" w:rsidP="00CA5A48">
      <w:pPr>
        <w:jc w:val="both"/>
        <w:rPr>
          <w:rFonts w:ascii="Times New Roman" w:hAnsi="Times New Roman" w:cs="Times New Roman"/>
          <w:sz w:val="24"/>
          <w:szCs w:val="24"/>
        </w:rPr>
      </w:pPr>
      <w:r w:rsidRPr="002E068D">
        <w:rPr>
          <w:rFonts w:ascii="Times New Roman" w:hAnsi="Times New Roman" w:cs="Times New Roman"/>
          <w:sz w:val="24"/>
          <w:szCs w:val="24"/>
        </w:rPr>
        <w:t>Ödemeler</w:t>
      </w:r>
      <w:r w:rsidR="00FB6702" w:rsidRPr="002E068D">
        <w:rPr>
          <w:rFonts w:ascii="Times New Roman" w:hAnsi="Times New Roman" w:cs="Times New Roman"/>
          <w:sz w:val="24"/>
          <w:szCs w:val="24"/>
        </w:rPr>
        <w:t xml:space="preserve"> </w:t>
      </w:r>
      <w:r w:rsidRPr="002E068D">
        <w:rPr>
          <w:rFonts w:ascii="Times New Roman" w:hAnsi="Times New Roman" w:cs="Times New Roman"/>
          <w:sz w:val="24"/>
          <w:szCs w:val="24"/>
        </w:rPr>
        <w:t xml:space="preserve">İSTEKLİ tarafından düzenlenen faturanın </w:t>
      </w:r>
      <w:proofErr w:type="spellStart"/>
      <w:r w:rsidRPr="002E068D">
        <w:rPr>
          <w:rFonts w:ascii="Times New Roman" w:hAnsi="Times New Roman" w:cs="Times New Roman"/>
          <w:sz w:val="24"/>
          <w:szCs w:val="24"/>
        </w:rPr>
        <w:t>BİRLİK’e</w:t>
      </w:r>
      <w:proofErr w:type="spellEnd"/>
      <w:r w:rsidRPr="002E068D">
        <w:rPr>
          <w:rFonts w:ascii="Times New Roman" w:hAnsi="Times New Roman" w:cs="Times New Roman"/>
          <w:sz w:val="24"/>
          <w:szCs w:val="24"/>
        </w:rPr>
        <w:t xml:space="preserve"> tebliğ</w:t>
      </w:r>
      <w:r w:rsidR="00FB6702" w:rsidRPr="002E068D">
        <w:rPr>
          <w:rFonts w:ascii="Times New Roman" w:hAnsi="Times New Roman" w:cs="Times New Roman"/>
          <w:sz w:val="24"/>
          <w:szCs w:val="24"/>
        </w:rPr>
        <w:t>i</w:t>
      </w:r>
      <w:r w:rsidRPr="002E068D">
        <w:rPr>
          <w:rFonts w:ascii="Times New Roman" w:hAnsi="Times New Roman" w:cs="Times New Roman"/>
          <w:sz w:val="24"/>
          <w:szCs w:val="24"/>
        </w:rPr>
        <w:t xml:space="preserve">, BİRLİK tarafından onaylanması ve </w:t>
      </w:r>
      <w:proofErr w:type="spellStart"/>
      <w:r w:rsidRPr="002E068D">
        <w:rPr>
          <w:rFonts w:ascii="Times New Roman" w:hAnsi="Times New Roman" w:cs="Times New Roman"/>
          <w:sz w:val="24"/>
          <w:szCs w:val="24"/>
        </w:rPr>
        <w:t>BİRLİK’in</w:t>
      </w:r>
      <w:proofErr w:type="spellEnd"/>
      <w:r w:rsidRPr="002E068D">
        <w:rPr>
          <w:rFonts w:ascii="Times New Roman" w:hAnsi="Times New Roman" w:cs="Times New Roman"/>
          <w:sz w:val="24"/>
          <w:szCs w:val="24"/>
        </w:rPr>
        <w:t xml:space="preserve"> ödeme takvimine uygun olarak</w:t>
      </w:r>
      <w:r w:rsidR="00FB6702" w:rsidRPr="002E068D">
        <w:rPr>
          <w:rFonts w:ascii="Times New Roman" w:hAnsi="Times New Roman" w:cs="Times New Roman"/>
          <w:sz w:val="24"/>
          <w:szCs w:val="24"/>
        </w:rPr>
        <w:t xml:space="preserve"> </w:t>
      </w:r>
      <w:r w:rsidRPr="002E068D">
        <w:rPr>
          <w:rFonts w:ascii="Times New Roman" w:hAnsi="Times New Roman" w:cs="Times New Roman"/>
          <w:sz w:val="24"/>
          <w:szCs w:val="24"/>
        </w:rPr>
        <w:t>İST</w:t>
      </w:r>
      <w:r w:rsidR="00A714A0" w:rsidRPr="002E068D">
        <w:rPr>
          <w:rFonts w:ascii="Times New Roman" w:hAnsi="Times New Roman" w:cs="Times New Roman"/>
          <w:sz w:val="24"/>
          <w:szCs w:val="24"/>
        </w:rPr>
        <w:t>E</w:t>
      </w:r>
      <w:r w:rsidRPr="002E068D">
        <w:rPr>
          <w:rFonts w:ascii="Times New Roman" w:hAnsi="Times New Roman" w:cs="Times New Roman"/>
          <w:sz w:val="24"/>
          <w:szCs w:val="24"/>
        </w:rPr>
        <w:t>KLİ</w:t>
      </w:r>
      <w:r w:rsidR="00455ADD" w:rsidRPr="002E068D">
        <w:rPr>
          <w:rFonts w:ascii="Times New Roman" w:hAnsi="Times New Roman" w:cs="Times New Roman"/>
          <w:sz w:val="24"/>
          <w:szCs w:val="24"/>
        </w:rPr>
        <w:t>NİN</w:t>
      </w:r>
      <w:r w:rsidRPr="002E068D">
        <w:rPr>
          <w:rFonts w:ascii="Times New Roman" w:hAnsi="Times New Roman" w:cs="Times New Roman"/>
          <w:sz w:val="24"/>
          <w:szCs w:val="24"/>
        </w:rPr>
        <w:t> banka hesabına yapılacaktır.</w:t>
      </w:r>
    </w:p>
    <w:p w14:paraId="6B417DE1" w14:textId="77777777" w:rsidR="00B800DA" w:rsidRPr="002E068D"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2E068D"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GİZLİLİK</w:t>
      </w:r>
    </w:p>
    <w:p w14:paraId="6AC8407C"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1DA8E444"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E068D">
        <w:rPr>
          <w:rFonts w:ascii="Times New Roman" w:eastAsia="Times New Roman" w:hAnsi="Times New Roman" w:cs="Times New Roman"/>
          <w:color w:val="000000" w:themeColor="text1"/>
          <w:sz w:val="24"/>
          <w:szCs w:val="24"/>
          <w:lang w:eastAsia="tr-TR"/>
        </w:rPr>
        <w:t>imkanı</w:t>
      </w:r>
      <w:proofErr w:type="gramEnd"/>
      <w:r w:rsidR="00FB6702" w:rsidRPr="002E068D">
        <w:rPr>
          <w:rFonts w:ascii="Times New Roman" w:eastAsia="Times New Roman" w:hAnsi="Times New Roman" w:cs="Times New Roman"/>
          <w:color w:val="000000" w:themeColor="text1"/>
          <w:sz w:val="24"/>
          <w:szCs w:val="24"/>
          <w:lang w:eastAsia="tr-TR"/>
        </w:rPr>
        <w:t xml:space="preserve"> </w:t>
      </w:r>
      <w:r w:rsidRPr="002E068D">
        <w:rPr>
          <w:rFonts w:ascii="Times New Roman" w:eastAsia="Times New Roman" w:hAnsi="Times New Roman" w:cs="Times New Roman"/>
          <w:color w:val="000000" w:themeColor="text1"/>
          <w:sz w:val="24"/>
          <w:szCs w:val="24"/>
          <w:lang w:eastAsia="tr-TR"/>
        </w:rPr>
        <w:t xml:space="preserve">vermeyecek, işbu Şartname konusu hizmet kapsamında belirlenen dışında hiçbir maksatla kullanmayacaktır. </w:t>
      </w:r>
      <w:proofErr w:type="spellStart"/>
      <w:r w:rsidRPr="002E068D">
        <w:rPr>
          <w:rFonts w:ascii="Times New Roman" w:eastAsia="Times New Roman" w:hAnsi="Times New Roman" w:cs="Times New Roman"/>
          <w:color w:val="000000" w:themeColor="text1"/>
          <w:sz w:val="24"/>
          <w:szCs w:val="24"/>
          <w:lang w:eastAsia="tr-TR"/>
        </w:rPr>
        <w:t>İSTEKLİ'nin</w:t>
      </w:r>
      <w:proofErr w:type="spellEnd"/>
      <w:r w:rsidRPr="002E068D">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2E068D">
        <w:rPr>
          <w:rFonts w:ascii="Times New Roman" w:eastAsia="Times New Roman" w:hAnsi="Times New Roman" w:cs="Times New Roman"/>
          <w:color w:val="000000" w:themeColor="text1"/>
          <w:sz w:val="24"/>
          <w:szCs w:val="24"/>
          <w:lang w:eastAsia="tr-TR"/>
        </w:rPr>
        <w:t>TKİB</w:t>
      </w:r>
      <w:r w:rsidRPr="002E068D">
        <w:rPr>
          <w:rFonts w:ascii="Times New Roman" w:eastAsia="Times New Roman" w:hAnsi="Times New Roman" w:cs="Times New Roman"/>
          <w:color w:val="000000" w:themeColor="text1"/>
          <w:sz w:val="24"/>
          <w:szCs w:val="24"/>
          <w:lang w:eastAsia="tr-TR"/>
        </w:rPr>
        <w:t xml:space="preserve">) veya 3. Kişilerin veya kuruluşların uğradığı </w:t>
      </w:r>
      <w:r w:rsidRPr="002E068D">
        <w:rPr>
          <w:rFonts w:ascii="Times New Roman" w:eastAsia="Times New Roman" w:hAnsi="Times New Roman" w:cs="Times New Roman"/>
          <w:color w:val="000000" w:themeColor="text1"/>
          <w:sz w:val="24"/>
          <w:szCs w:val="24"/>
          <w:lang w:eastAsia="tr-TR"/>
        </w:rPr>
        <w:lastRenderedPageBreak/>
        <w:t>her türlü zararı tazmin edecek ve</w:t>
      </w:r>
      <w:r w:rsidR="00A711EA" w:rsidRPr="002E068D">
        <w:rPr>
          <w:rFonts w:ascii="Times New Roman" w:eastAsia="Times New Roman" w:hAnsi="Times New Roman" w:cs="Times New Roman"/>
          <w:color w:val="000000" w:themeColor="text1"/>
          <w:sz w:val="24"/>
          <w:szCs w:val="24"/>
          <w:lang w:eastAsia="tr-TR"/>
        </w:rPr>
        <w:t xml:space="preserve"> 50.000</w:t>
      </w:r>
      <w:r w:rsidRPr="002E068D">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'e</w:t>
      </w:r>
      <w:proofErr w:type="spellEnd"/>
      <w:r w:rsidRPr="002E068D">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2E068D"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2E068D"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2E068D" w:rsidRDefault="00F11571" w:rsidP="00CA5A48">
      <w:pPr>
        <w:spacing w:after="0" w:line="240" w:lineRule="auto"/>
        <w:jc w:val="both"/>
        <w:rPr>
          <w:rFonts w:ascii="Times New Roman" w:hAnsi="Times New Roman" w:cs="Times New Roman"/>
          <w:sz w:val="24"/>
          <w:szCs w:val="24"/>
        </w:rPr>
      </w:pPr>
      <w:r w:rsidRPr="002E068D">
        <w:rPr>
          <w:rFonts w:ascii="Times New Roman" w:eastAsia="Times New Roman" w:hAnsi="Times New Roman" w:cs="Times New Roman"/>
          <w:b/>
          <w:color w:val="000000" w:themeColor="text1"/>
          <w:sz w:val="24"/>
          <w:szCs w:val="24"/>
          <w:lang w:eastAsia="tr-TR"/>
        </w:rPr>
        <w:t xml:space="preserve">1. </w:t>
      </w:r>
      <w:proofErr w:type="spellStart"/>
      <w:r w:rsidRPr="002E068D">
        <w:rPr>
          <w:rFonts w:ascii="Times New Roman" w:hAnsi="Times New Roman" w:cs="Times New Roman"/>
          <w:sz w:val="24"/>
          <w:szCs w:val="24"/>
        </w:rPr>
        <w:t>İSTEKLİ’nin</w:t>
      </w:r>
      <w:proofErr w:type="spellEnd"/>
      <w:r w:rsidRPr="002E068D">
        <w:rPr>
          <w:rFonts w:ascii="Times New Roman" w:hAnsi="Times New Roman" w:cs="Times New Roman"/>
          <w:sz w:val="24"/>
          <w:szCs w:val="24"/>
        </w:rPr>
        <w:t xml:space="preserve"> teklifinin kabulü halinde, BİRLİK ile İSTEKLİ arasında şartname konusu işe ilişkin </w:t>
      </w:r>
      <w:r w:rsidR="00EE7B47" w:rsidRPr="002E068D">
        <w:rPr>
          <w:rFonts w:ascii="Times New Roman" w:hAnsi="Times New Roman" w:cs="Times New Roman"/>
          <w:sz w:val="24"/>
          <w:szCs w:val="24"/>
        </w:rPr>
        <w:t>sözleşme imzalanacak ve ilgili sözleşme, TARAFLAR arasındaki asli hukuki metin olacaktır.</w:t>
      </w:r>
    </w:p>
    <w:p w14:paraId="388A5382" w14:textId="121F4CBA"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2.</w:t>
      </w:r>
      <w:r w:rsidRPr="002E068D">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3.</w:t>
      </w:r>
      <w:r w:rsidRPr="002E068D">
        <w:rPr>
          <w:rFonts w:ascii="Times New Roman" w:eastAsia="Times New Roman" w:hAnsi="Times New Roman" w:cs="Times New Roman"/>
          <w:color w:val="000000" w:themeColor="text1"/>
          <w:sz w:val="24"/>
          <w:szCs w:val="24"/>
          <w:lang w:eastAsia="tr-TR"/>
        </w:rPr>
        <w:t> </w:t>
      </w:r>
      <w:r w:rsidR="00D23A52" w:rsidRPr="002E068D">
        <w:rPr>
          <w:rFonts w:ascii="Times New Roman" w:eastAsia="Times New Roman" w:hAnsi="Times New Roman" w:cs="Times New Roman"/>
          <w:color w:val="000000" w:themeColor="text1"/>
          <w:sz w:val="24"/>
          <w:szCs w:val="24"/>
          <w:lang w:eastAsia="tr-TR"/>
        </w:rPr>
        <w:t xml:space="preserve">İSTEKLİ </w:t>
      </w:r>
      <w:r w:rsidR="006304B2" w:rsidRPr="002E068D">
        <w:rPr>
          <w:rFonts w:ascii="Times New Roman" w:eastAsia="Times New Roman" w:hAnsi="Times New Roman" w:cs="Times New Roman"/>
          <w:color w:val="000000" w:themeColor="text1"/>
          <w:sz w:val="24"/>
          <w:szCs w:val="24"/>
          <w:lang w:eastAsia="tr-TR"/>
        </w:rPr>
        <w:t>teklifte belirttiği</w:t>
      </w:r>
      <w:r w:rsidRPr="002E068D">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3EF2119" w14:textId="4ACCABC9"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4.</w:t>
      </w:r>
      <w:r w:rsidRPr="002E068D">
        <w:rPr>
          <w:rFonts w:ascii="Times New Roman" w:eastAsia="Times New Roman" w:hAnsi="Times New Roman" w:cs="Times New Roman"/>
          <w:color w:val="000000" w:themeColor="text1"/>
          <w:sz w:val="24"/>
          <w:szCs w:val="24"/>
          <w:lang w:eastAsia="tr-TR"/>
        </w:rPr>
        <w:t xml:space="preserve">  </w:t>
      </w:r>
      <w:r w:rsidR="00D23A52" w:rsidRPr="002E068D">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2E068D">
        <w:rPr>
          <w:rFonts w:ascii="Times New Roman" w:eastAsia="Times New Roman" w:hAnsi="Times New Roman" w:cs="Times New Roman"/>
          <w:color w:val="000000" w:themeColor="text1"/>
          <w:sz w:val="24"/>
          <w:szCs w:val="24"/>
          <w:lang w:eastAsia="tr-TR"/>
        </w:rPr>
        <w:t xml:space="preserve"> </w:t>
      </w:r>
      <w:r w:rsidR="00575524" w:rsidRPr="002E068D">
        <w:rPr>
          <w:rFonts w:ascii="Times New Roman" w:eastAsia="Times New Roman" w:hAnsi="Times New Roman" w:cs="Times New Roman"/>
          <w:color w:val="000000" w:themeColor="text1"/>
          <w:sz w:val="24"/>
          <w:szCs w:val="24"/>
          <w:lang w:eastAsia="tr-TR"/>
        </w:rPr>
        <w:t>s</w:t>
      </w:r>
      <w:r w:rsidRPr="002E068D">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4562BAE5" w14:textId="77777777" w:rsidR="002E068D" w:rsidRPr="002E068D" w:rsidRDefault="002E068D" w:rsidP="002E068D">
      <w:pPr>
        <w:spacing w:after="0" w:line="240" w:lineRule="auto"/>
        <w:jc w:val="both"/>
        <w:rPr>
          <w:rFonts w:ascii="Times New Roman" w:eastAsia="Times New Roman" w:hAnsi="Times New Roman" w:cs="Times New Roman"/>
          <w:color w:val="FF0000"/>
          <w:sz w:val="24"/>
          <w:szCs w:val="24"/>
          <w:lang w:eastAsia="tr-TR"/>
        </w:rPr>
      </w:pPr>
      <w:bookmarkStart w:id="1" w:name="_Hlk92983393"/>
      <w:r w:rsidRPr="002E068D">
        <w:rPr>
          <w:rFonts w:ascii="Times New Roman" w:eastAsia="Times New Roman" w:hAnsi="Times New Roman" w:cs="Times New Roman"/>
          <w:b/>
          <w:color w:val="000000" w:themeColor="text1"/>
          <w:sz w:val="24"/>
          <w:szCs w:val="24"/>
          <w:lang w:eastAsia="tr-TR"/>
        </w:rPr>
        <w:t>.</w:t>
      </w:r>
      <w:r w:rsidRPr="002E068D">
        <w:rPr>
          <w:rFonts w:ascii="Times New Roman" w:eastAsia="Times New Roman" w:hAnsi="Times New Roman" w:cs="Times New Roman"/>
          <w:color w:val="000000" w:themeColor="text1"/>
          <w:sz w:val="24"/>
          <w:szCs w:val="24"/>
          <w:lang w:eastAsia="tr-TR"/>
        </w:rPr>
        <w:t> </w:t>
      </w:r>
      <w:r w:rsidRPr="002E068D">
        <w:rPr>
          <w:rFonts w:ascii="Times New Roman" w:eastAsia="Times New Roman" w:hAnsi="Times New Roman" w:cs="Times New Roman"/>
          <w:color w:val="FF0000"/>
          <w:sz w:val="24"/>
          <w:szCs w:val="24"/>
          <w:lang w:eastAsia="tr-TR"/>
        </w:rPr>
        <w:t xml:space="preserve"> </w:t>
      </w:r>
      <w:r w:rsidRPr="002E068D">
        <w:rPr>
          <w:rFonts w:ascii="Times New Roman" w:eastAsia="Times New Roman" w:hAnsi="Times New Roman" w:cs="Times New Roman"/>
          <w:color w:val="000000" w:themeColor="text1"/>
          <w:sz w:val="24"/>
          <w:szCs w:val="24"/>
          <w:lang w:eastAsia="tr-TR"/>
        </w:rPr>
        <w:t xml:space="preserve">İSTEKLİ firma tarafından avans istenmesi durumunda taraflarca belirlenen </w:t>
      </w:r>
      <w:bookmarkStart w:id="2" w:name="_Hlk92982725"/>
      <w:r w:rsidRPr="002E068D">
        <w:rPr>
          <w:rFonts w:ascii="Times New Roman" w:eastAsia="Times New Roman" w:hAnsi="Times New Roman" w:cs="Times New Roman"/>
          <w:color w:val="000000" w:themeColor="text1"/>
          <w:sz w:val="24"/>
          <w:szCs w:val="24"/>
          <w:lang w:eastAsia="tr-TR"/>
        </w:rPr>
        <w:t xml:space="preserve">avans tutarında </w:t>
      </w:r>
      <w:bookmarkEnd w:id="2"/>
      <w:r w:rsidRPr="002E068D">
        <w:rPr>
          <w:rFonts w:ascii="Times New Roman" w:eastAsia="Times New Roman" w:hAnsi="Times New Roman" w:cs="Times New Roman"/>
          <w:color w:val="000000" w:themeColor="text1"/>
          <w:sz w:val="24"/>
          <w:szCs w:val="24"/>
          <w:lang w:eastAsia="tr-TR"/>
        </w:rPr>
        <w:t xml:space="preserve">teminat çekini veya mektubunu İHKİB’E sunmakla yükümlüdür. Bu teminat hizmetin </w:t>
      </w:r>
      <w:proofErr w:type="spellStart"/>
      <w:r w:rsidRPr="002E068D">
        <w:rPr>
          <w:rFonts w:ascii="Times New Roman" w:eastAsia="Times New Roman" w:hAnsi="Times New Roman" w:cs="Times New Roman"/>
          <w:color w:val="000000" w:themeColor="text1"/>
          <w:sz w:val="24"/>
          <w:szCs w:val="24"/>
          <w:lang w:eastAsia="tr-TR"/>
        </w:rPr>
        <w:t>İSTEKLİ'den</w:t>
      </w:r>
      <w:proofErr w:type="spellEnd"/>
      <w:r w:rsidRPr="002E068D">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2E068D">
        <w:rPr>
          <w:rFonts w:ascii="Times New Roman" w:eastAsia="Times New Roman" w:hAnsi="Times New Roman" w:cs="Times New Roman"/>
          <w:color w:val="000000" w:themeColor="text1"/>
          <w:sz w:val="24"/>
          <w:szCs w:val="24"/>
          <w:lang w:eastAsia="tr-TR"/>
        </w:rPr>
        <w:t>BİRLİK'in</w:t>
      </w:r>
      <w:proofErr w:type="spellEnd"/>
      <w:r w:rsidRPr="002E068D">
        <w:rPr>
          <w:rFonts w:ascii="Times New Roman" w:eastAsia="Times New Roman" w:hAnsi="Times New Roman" w:cs="Times New Roman"/>
          <w:color w:val="000000" w:themeColor="text1"/>
          <w:sz w:val="24"/>
          <w:szCs w:val="24"/>
          <w:lang w:eastAsia="tr-TR"/>
        </w:rPr>
        <w:t xml:space="preserve"> söz konusu teminat çekini nakde çevirme hakkı saklıdır. BİRLİK bu teminatın türünü ve niteliğini dilediği gibi tek taraflı olarak değiştirme ve gerekirse ek teminat talep etme hakkını haizdir</w:t>
      </w:r>
      <w:r w:rsidRPr="002E068D">
        <w:rPr>
          <w:rFonts w:ascii="Times New Roman" w:eastAsia="Times New Roman" w:hAnsi="Times New Roman" w:cs="Times New Roman"/>
          <w:color w:val="FF0000"/>
          <w:sz w:val="24"/>
          <w:szCs w:val="24"/>
          <w:lang w:eastAsia="tr-TR"/>
        </w:rPr>
        <w:t>.</w:t>
      </w:r>
    </w:p>
    <w:bookmarkEnd w:id="1"/>
    <w:p w14:paraId="28E71D7B" w14:textId="77777777" w:rsidR="002E068D" w:rsidRPr="002E068D" w:rsidRDefault="002E068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D5934C" w14:textId="1AD987B9" w:rsidR="00674318" w:rsidRPr="002E068D" w:rsidRDefault="00A711EA"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5.</w:t>
      </w:r>
      <w:r w:rsidR="00674318" w:rsidRPr="002E068D">
        <w:rPr>
          <w:rFonts w:ascii="Times New Roman" w:eastAsia="Times New Roman" w:hAnsi="Times New Roman" w:cs="Times New Roman"/>
          <w:b/>
          <w:bCs/>
          <w:color w:val="000000" w:themeColor="text1"/>
          <w:sz w:val="24"/>
          <w:szCs w:val="24"/>
          <w:lang w:eastAsia="tr-TR"/>
        </w:rPr>
        <w:t xml:space="preserve">. </w:t>
      </w:r>
      <w:r w:rsidR="00674318" w:rsidRPr="002E068D">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17F3D333" w:rsidR="00674318" w:rsidRPr="002E068D" w:rsidRDefault="00A711EA" w:rsidP="00A711EA">
      <w:pPr>
        <w:spacing w:after="0" w:line="240" w:lineRule="auto"/>
        <w:jc w:val="both"/>
        <w:rPr>
          <w:rFonts w:ascii="Times New Roman" w:hAnsi="Times New Roman" w:cs="Times New Roman"/>
          <w:sz w:val="24"/>
          <w:szCs w:val="24"/>
        </w:rPr>
      </w:pPr>
      <w:r w:rsidRPr="002E068D">
        <w:rPr>
          <w:rFonts w:ascii="Times New Roman" w:eastAsia="Times New Roman" w:hAnsi="Times New Roman" w:cs="Times New Roman"/>
          <w:b/>
          <w:bCs/>
          <w:color w:val="000000" w:themeColor="text1"/>
          <w:sz w:val="24"/>
          <w:szCs w:val="24"/>
          <w:lang w:eastAsia="tr-TR"/>
        </w:rPr>
        <w:t>6</w:t>
      </w:r>
      <w:r w:rsidR="00674318" w:rsidRPr="002E068D">
        <w:rPr>
          <w:rFonts w:ascii="Times New Roman" w:eastAsia="Times New Roman" w:hAnsi="Times New Roman" w:cs="Times New Roman"/>
          <w:b/>
          <w:bCs/>
          <w:color w:val="000000" w:themeColor="text1"/>
          <w:sz w:val="24"/>
          <w:szCs w:val="24"/>
          <w:lang w:eastAsia="tr-TR"/>
        </w:rPr>
        <w:t>.</w:t>
      </w:r>
      <w:r w:rsidR="00674318" w:rsidRPr="002E068D">
        <w:rPr>
          <w:rFonts w:ascii="Times New Roman" w:eastAsia="Times New Roman" w:hAnsi="Times New Roman" w:cs="Times New Roman"/>
          <w:color w:val="000000" w:themeColor="text1"/>
          <w:sz w:val="24"/>
          <w:szCs w:val="24"/>
          <w:lang w:eastAsia="tr-TR"/>
        </w:rPr>
        <w:t xml:space="preserve">  </w:t>
      </w:r>
      <w:r w:rsidR="00A714A0" w:rsidRPr="002E068D">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2E068D">
        <w:rPr>
          <w:rFonts w:ascii="Times New Roman" w:hAnsi="Times New Roman" w:cs="Times New Roman"/>
          <w:sz w:val="24"/>
          <w:szCs w:val="24"/>
        </w:rPr>
        <w:t>Veren’in</w:t>
      </w:r>
      <w:proofErr w:type="spellEnd"/>
      <w:r w:rsidR="00A714A0" w:rsidRPr="002E068D">
        <w:rPr>
          <w:rFonts w:ascii="Times New Roman" w:hAnsi="Times New Roman" w:cs="Times New Roman"/>
          <w:sz w:val="24"/>
          <w:szCs w:val="24"/>
        </w:rPr>
        <w:t xml:space="preserve"> kusuru sebebiyle feshedilmemesi şartı ile Hizmet </w:t>
      </w:r>
      <w:proofErr w:type="spellStart"/>
      <w:r w:rsidR="00A714A0" w:rsidRPr="002E068D">
        <w:rPr>
          <w:rFonts w:ascii="Times New Roman" w:hAnsi="Times New Roman" w:cs="Times New Roman"/>
          <w:sz w:val="24"/>
          <w:szCs w:val="24"/>
        </w:rPr>
        <w:t>Veren’e</w:t>
      </w:r>
      <w:proofErr w:type="spellEnd"/>
      <w:r w:rsidR="00A714A0" w:rsidRPr="002E068D">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323F57A9" w14:textId="7FF9FB54" w:rsidR="002B28D7" w:rsidRPr="002E068D" w:rsidRDefault="00A711EA" w:rsidP="00A711EA">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7</w:t>
      </w:r>
      <w:r w:rsidR="002B28D7" w:rsidRPr="002E068D">
        <w:rPr>
          <w:rFonts w:ascii="Times New Roman" w:eastAsia="Times New Roman" w:hAnsi="Times New Roman" w:cs="Times New Roman"/>
          <w:b/>
          <w:color w:val="000000" w:themeColor="text1"/>
          <w:sz w:val="24"/>
          <w:szCs w:val="24"/>
          <w:lang w:eastAsia="tr-TR"/>
        </w:rPr>
        <w:t>.</w:t>
      </w:r>
      <w:r w:rsidR="002B28D7" w:rsidRPr="002E068D">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561FAB19" w:rsidR="0091153B" w:rsidRPr="002E068D" w:rsidRDefault="00A711EA" w:rsidP="00F9527B">
      <w:pPr>
        <w:spacing w:after="240" w:line="240" w:lineRule="auto"/>
        <w:jc w:val="both"/>
        <w:rPr>
          <w:rFonts w:ascii="Times New Roman" w:hAnsi="Times New Roman" w:cs="Times New Roman"/>
          <w:sz w:val="24"/>
          <w:szCs w:val="24"/>
        </w:rPr>
      </w:pPr>
      <w:r w:rsidRPr="002E068D">
        <w:rPr>
          <w:rFonts w:ascii="Times New Roman" w:hAnsi="Times New Roman" w:cs="Times New Roman"/>
          <w:b/>
          <w:bCs/>
          <w:sz w:val="24"/>
          <w:szCs w:val="24"/>
        </w:rPr>
        <w:t>8</w:t>
      </w:r>
      <w:r w:rsidR="00575524" w:rsidRPr="002E068D">
        <w:rPr>
          <w:rFonts w:ascii="Times New Roman" w:hAnsi="Times New Roman" w:cs="Times New Roman"/>
          <w:b/>
          <w:bCs/>
          <w:sz w:val="24"/>
          <w:szCs w:val="24"/>
        </w:rPr>
        <w:t>.</w:t>
      </w:r>
      <w:r w:rsidR="00575524" w:rsidRPr="002E068D">
        <w:rPr>
          <w:rFonts w:ascii="Times New Roman" w:hAnsi="Times New Roman" w:cs="Times New Roman"/>
          <w:sz w:val="24"/>
          <w:szCs w:val="24"/>
        </w:rPr>
        <w:t xml:space="preserve"> Hizmetin </w:t>
      </w:r>
      <w:r w:rsidR="00F9527B" w:rsidRPr="002E068D">
        <w:rPr>
          <w:rFonts w:ascii="Times New Roman" w:hAnsi="Times New Roman" w:cs="Times New Roman"/>
          <w:sz w:val="24"/>
          <w:szCs w:val="24"/>
        </w:rPr>
        <w:t>İSTEKLİ</w:t>
      </w:r>
      <w:r w:rsidR="00575524" w:rsidRPr="002E068D">
        <w:rPr>
          <w:rFonts w:ascii="Times New Roman" w:hAnsi="Times New Roman" w:cs="Times New Roman"/>
          <w:sz w:val="24"/>
          <w:szCs w:val="24"/>
        </w:rPr>
        <w:t xml:space="preserve"> tarafından gereken şartlar ve koşullar ile yapılmaması veya yapılamaması</w:t>
      </w:r>
      <w:r w:rsidR="00BF60BB" w:rsidRPr="002E068D">
        <w:rPr>
          <w:rFonts w:ascii="Times New Roman" w:hAnsi="Times New Roman" w:cs="Times New Roman"/>
          <w:sz w:val="24"/>
          <w:szCs w:val="24"/>
        </w:rPr>
        <w:t xml:space="preserve"> halinde </w:t>
      </w:r>
      <w:r w:rsidR="006D1C1F" w:rsidRPr="002E068D">
        <w:rPr>
          <w:rFonts w:ascii="Times New Roman" w:hAnsi="Times New Roman" w:cs="Times New Roman"/>
          <w:sz w:val="24"/>
          <w:szCs w:val="24"/>
        </w:rPr>
        <w:t xml:space="preserve">sözleşme bedelinin %50 si kadar cezayı ödemeyi kabul ve taahhüt eder. </w:t>
      </w:r>
      <w:r w:rsidR="0091153B" w:rsidRPr="002E068D">
        <w:rPr>
          <w:rFonts w:ascii="Times New Roman" w:hAnsi="Times New Roman" w:cs="Times New Roman"/>
          <w:sz w:val="24"/>
          <w:szCs w:val="24"/>
        </w:rPr>
        <w:t>İ</w:t>
      </w:r>
      <w:r w:rsidR="00455ADD" w:rsidRPr="002E068D">
        <w:rPr>
          <w:rFonts w:ascii="Times New Roman" w:hAnsi="Times New Roman" w:cs="Times New Roman"/>
          <w:sz w:val="24"/>
          <w:szCs w:val="24"/>
        </w:rPr>
        <w:t>STEKLİ</w:t>
      </w:r>
      <w:r w:rsidR="0091153B" w:rsidRPr="002E068D">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2E068D"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2E068D" w:rsidRDefault="00E03A9E" w:rsidP="00CA5A48">
      <w:pPr>
        <w:spacing w:after="0" w:line="240" w:lineRule="auto"/>
        <w:jc w:val="both"/>
        <w:rPr>
          <w:rFonts w:ascii="Times New Roman" w:hAnsi="Times New Roman" w:cs="Times New Roman"/>
          <w:b/>
          <w:sz w:val="24"/>
          <w:szCs w:val="24"/>
        </w:rPr>
      </w:pPr>
      <w:r w:rsidRPr="002E068D">
        <w:rPr>
          <w:rFonts w:ascii="Times New Roman" w:hAnsi="Times New Roman" w:cs="Times New Roman"/>
          <w:b/>
          <w:sz w:val="24"/>
          <w:szCs w:val="24"/>
        </w:rPr>
        <w:t>ERKEN BİTİRME, GECİKME VE SÜRE UZATIMI,</w:t>
      </w:r>
    </w:p>
    <w:p w14:paraId="57A97AB8" w14:textId="77777777" w:rsidR="00E03A9E" w:rsidRPr="002E068D" w:rsidRDefault="00E03A9E" w:rsidP="00CA5A48">
      <w:pPr>
        <w:spacing w:after="0" w:line="240" w:lineRule="auto"/>
        <w:jc w:val="both"/>
        <w:rPr>
          <w:rFonts w:ascii="Times New Roman" w:hAnsi="Times New Roman" w:cs="Times New Roman"/>
          <w:sz w:val="24"/>
          <w:szCs w:val="24"/>
        </w:rPr>
      </w:pPr>
    </w:p>
    <w:p w14:paraId="111AF53C" w14:textId="70E9F8B4" w:rsidR="00757B84" w:rsidRPr="002E068D"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İSTEKLİ</w:t>
      </w:r>
      <w:r w:rsidR="00E03A9E" w:rsidRPr="002E068D">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2E068D">
        <w:rPr>
          <w:rFonts w:ascii="Times New Roman" w:eastAsia="Times New Roman" w:hAnsi="Times New Roman" w:cs="Times New Roman"/>
          <w:color w:val="000000" w:themeColor="text1"/>
          <w:sz w:val="24"/>
          <w:szCs w:val="24"/>
          <w:lang w:eastAsia="tr-TR"/>
        </w:rPr>
        <w:t xml:space="preserve"> bulunamaz. </w:t>
      </w:r>
      <w:r w:rsidR="00E03A9E" w:rsidRPr="002E068D">
        <w:rPr>
          <w:rFonts w:ascii="Times New Roman" w:eastAsia="Times New Roman" w:hAnsi="Times New Roman" w:cs="Times New Roman"/>
          <w:color w:val="000000" w:themeColor="text1"/>
          <w:sz w:val="24"/>
          <w:szCs w:val="24"/>
          <w:lang w:eastAsia="tr-TR"/>
        </w:rPr>
        <w:t xml:space="preserve"> </w:t>
      </w:r>
      <w:r w:rsidR="00EC2451" w:rsidRPr="002E068D">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2E068D">
        <w:rPr>
          <w:rFonts w:ascii="Times New Roman" w:eastAsia="Times New Roman" w:hAnsi="Times New Roman" w:cs="Times New Roman"/>
          <w:color w:val="000000" w:themeColor="text1"/>
          <w:sz w:val="24"/>
          <w:szCs w:val="24"/>
          <w:lang w:eastAsia="tr-TR"/>
        </w:rPr>
        <w:t>İSTEKLİ</w:t>
      </w:r>
      <w:r w:rsidR="00455ADD" w:rsidRPr="002E068D">
        <w:rPr>
          <w:rFonts w:ascii="Times New Roman" w:eastAsia="Times New Roman" w:hAnsi="Times New Roman" w:cs="Times New Roman"/>
          <w:color w:val="000000" w:themeColor="text1"/>
          <w:sz w:val="24"/>
          <w:szCs w:val="24"/>
          <w:lang w:eastAsia="tr-TR"/>
        </w:rPr>
        <w:t>NİN</w:t>
      </w:r>
      <w:r w:rsidR="00D92750" w:rsidRPr="002E068D">
        <w:rPr>
          <w:rFonts w:ascii="Times New Roman" w:eastAsia="Times New Roman" w:hAnsi="Times New Roman" w:cs="Times New Roman"/>
          <w:color w:val="000000" w:themeColor="text1"/>
          <w:sz w:val="24"/>
          <w:szCs w:val="24"/>
          <w:lang w:eastAsia="tr-TR"/>
        </w:rPr>
        <w:t xml:space="preserve">, </w:t>
      </w:r>
      <w:r w:rsidR="00D92750" w:rsidRPr="002E068D">
        <w:rPr>
          <w:rFonts w:ascii="Times New Roman" w:eastAsia="Times New Roman" w:hAnsi="Times New Roman" w:cs="Times New Roman"/>
          <w:color w:val="000000" w:themeColor="text1"/>
          <w:sz w:val="24"/>
          <w:szCs w:val="24"/>
          <w:lang w:eastAsia="tr-TR"/>
        </w:rPr>
        <w:lastRenderedPageBreak/>
        <w:t xml:space="preserve">şartname konusu işi süresinde herhangi bir sebeple bitirememesi veya layıkıyla teslim edememesi halinde, kendiliğinden temerrüde düşmüş sayılacaktır. Bu durumda gecikilen gün başına </w:t>
      </w:r>
      <w:r w:rsidR="00757B84" w:rsidRPr="002E068D">
        <w:rPr>
          <w:rFonts w:ascii="Times New Roman" w:eastAsia="Times New Roman" w:hAnsi="Times New Roman" w:cs="Times New Roman"/>
          <w:color w:val="000000" w:themeColor="text1"/>
          <w:sz w:val="24"/>
          <w:szCs w:val="24"/>
          <w:lang w:eastAsia="tr-TR"/>
        </w:rPr>
        <w:t>şartnamede öngörülen işin</w:t>
      </w:r>
      <w:r w:rsidR="00D92750" w:rsidRPr="002E068D">
        <w:rPr>
          <w:rFonts w:ascii="Times New Roman" w:eastAsia="Times New Roman" w:hAnsi="Times New Roman" w:cs="Times New Roman"/>
          <w:color w:val="000000" w:themeColor="text1"/>
          <w:sz w:val="24"/>
          <w:szCs w:val="24"/>
          <w:lang w:eastAsia="tr-TR"/>
        </w:rPr>
        <w:t xml:space="preserve"> bedelin</w:t>
      </w:r>
      <w:r w:rsidR="00757B84" w:rsidRPr="002E068D">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2E068D">
        <w:rPr>
          <w:rFonts w:ascii="Times New Roman" w:eastAsia="Times New Roman" w:hAnsi="Times New Roman" w:cs="Times New Roman"/>
          <w:color w:val="000000" w:themeColor="text1"/>
          <w:sz w:val="24"/>
          <w:szCs w:val="24"/>
          <w:lang w:eastAsia="tr-TR"/>
        </w:rPr>
        <w:t>BİRLİK’e</w:t>
      </w:r>
      <w:proofErr w:type="spellEnd"/>
      <w:r w:rsidR="00757B84" w:rsidRPr="002E068D">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2E068D"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024FA42" w14:textId="77777777" w:rsidR="00F01A6D" w:rsidRPr="002E068D" w:rsidRDefault="00F01A6D"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115C3F02" w14:textId="77777777" w:rsidR="00F01A6D" w:rsidRPr="002E068D" w:rsidRDefault="00F01A6D"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20AD599C" w14:textId="35A18AF2" w:rsidR="00757B84" w:rsidRPr="002E068D"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2E068D"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2E068D"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2E068D">
        <w:rPr>
          <w:rFonts w:ascii="Times New Roman" w:eastAsia="Times New Roman" w:hAnsi="Times New Roman" w:cs="Times New Roman"/>
          <w:color w:val="000000" w:themeColor="text1"/>
          <w:sz w:val="24"/>
          <w:szCs w:val="24"/>
          <w:lang w:eastAsia="tr-TR"/>
        </w:rPr>
        <w:t>şartname</w:t>
      </w:r>
      <w:r w:rsidRPr="002E068D">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2E068D">
        <w:rPr>
          <w:rFonts w:ascii="Times New Roman" w:eastAsia="Times New Roman" w:hAnsi="Times New Roman" w:cs="Times New Roman"/>
          <w:color w:val="000000" w:themeColor="text1"/>
          <w:sz w:val="24"/>
          <w:szCs w:val="24"/>
          <w:lang w:eastAsia="tr-TR"/>
        </w:rPr>
        <w:t>engelleyen ve tabii afet vasfını</w:t>
      </w:r>
      <w:r w:rsidRPr="002E068D">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2E068D">
        <w:rPr>
          <w:rFonts w:ascii="Times New Roman" w:eastAsia="Times New Roman" w:hAnsi="Times New Roman" w:cs="Times New Roman"/>
          <w:color w:val="000000" w:themeColor="text1"/>
          <w:sz w:val="24"/>
          <w:szCs w:val="24"/>
          <w:lang w:eastAsia="tr-TR"/>
        </w:rPr>
        <w:t>dilmiş harp hali,</w:t>
      </w:r>
      <w:r w:rsidR="00BF60BB" w:rsidRPr="002E068D">
        <w:rPr>
          <w:rFonts w:ascii="Times New Roman" w:eastAsia="Times New Roman" w:hAnsi="Times New Roman" w:cs="Times New Roman"/>
          <w:color w:val="000000" w:themeColor="text1"/>
          <w:sz w:val="24"/>
          <w:szCs w:val="24"/>
          <w:lang w:eastAsia="tr-TR"/>
        </w:rPr>
        <w:t xml:space="preserve"> salgın hastalık,</w:t>
      </w:r>
      <w:r w:rsidR="00952B07" w:rsidRPr="002E068D">
        <w:rPr>
          <w:rFonts w:ascii="Times New Roman" w:eastAsia="Times New Roman" w:hAnsi="Times New Roman" w:cs="Times New Roman"/>
          <w:color w:val="000000" w:themeColor="text1"/>
          <w:sz w:val="24"/>
          <w:szCs w:val="24"/>
          <w:lang w:eastAsia="tr-TR"/>
        </w:rPr>
        <w:t xml:space="preserve"> iç isyandır.  </w:t>
      </w:r>
      <w:r w:rsidRPr="002E068D">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2E068D">
        <w:rPr>
          <w:rFonts w:ascii="Times New Roman" w:eastAsia="Times New Roman" w:hAnsi="Times New Roman" w:cs="Times New Roman"/>
          <w:color w:val="000000" w:themeColor="text1"/>
          <w:sz w:val="24"/>
          <w:szCs w:val="24"/>
          <w:lang w:eastAsia="tr-TR"/>
        </w:rPr>
        <w:t xml:space="preserve"> </w:t>
      </w:r>
    </w:p>
    <w:p w14:paraId="6AC0C041" w14:textId="7F9C7E09" w:rsidR="009B2F7D" w:rsidRPr="002E068D"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2E068D" w:rsidRDefault="00E03A9E" w:rsidP="00CA5A48">
      <w:pPr>
        <w:spacing w:after="0" w:line="240" w:lineRule="auto"/>
        <w:jc w:val="both"/>
        <w:rPr>
          <w:rFonts w:ascii="Times New Roman" w:hAnsi="Times New Roman" w:cs="Times New Roman"/>
          <w:sz w:val="24"/>
          <w:szCs w:val="24"/>
        </w:rPr>
      </w:pPr>
    </w:p>
    <w:p w14:paraId="389171FC" w14:textId="181AC1B9"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a.</w:t>
      </w:r>
      <w:r w:rsidRPr="002E068D">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b.</w:t>
      </w:r>
      <w:r w:rsidRPr="002E068D">
        <w:rPr>
          <w:rFonts w:ascii="Times New Roman" w:eastAsia="Times New Roman" w:hAnsi="Times New Roman" w:cs="Times New Roman"/>
          <w:color w:val="000000" w:themeColor="text1"/>
          <w:sz w:val="24"/>
          <w:szCs w:val="24"/>
          <w:lang w:eastAsia="tr-TR"/>
        </w:rPr>
        <w:t xml:space="preserve"> Satın almayı yapacak TİM/</w:t>
      </w:r>
      <w:proofErr w:type="spellStart"/>
      <w:r w:rsidRPr="002E068D">
        <w:rPr>
          <w:rFonts w:ascii="Times New Roman" w:eastAsia="Times New Roman" w:hAnsi="Times New Roman" w:cs="Times New Roman"/>
          <w:color w:val="000000" w:themeColor="text1"/>
          <w:sz w:val="24"/>
          <w:szCs w:val="24"/>
          <w:lang w:eastAsia="tr-TR"/>
        </w:rPr>
        <w:t>BİRLİKten</w:t>
      </w:r>
      <w:proofErr w:type="spellEnd"/>
      <w:r w:rsidRPr="002E068D">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c.</w:t>
      </w:r>
      <w:r w:rsidRPr="002E068D">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d.</w:t>
      </w:r>
      <w:r w:rsidRPr="002E068D">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e.</w:t>
      </w:r>
      <w:r w:rsidRPr="002E068D">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2E068D">
        <w:rPr>
          <w:rFonts w:ascii="Times New Roman" w:eastAsia="Times New Roman" w:hAnsi="Times New Roman" w:cs="Times New Roman"/>
          <w:color w:val="000000" w:themeColor="text1"/>
          <w:sz w:val="24"/>
          <w:szCs w:val="24"/>
          <w:lang w:eastAsia="tr-TR"/>
        </w:rPr>
        <w:t>LER</w:t>
      </w:r>
      <w:r w:rsidRPr="002E068D">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2E068D">
        <w:rPr>
          <w:rFonts w:ascii="Times New Roman" w:eastAsia="Times New Roman" w:hAnsi="Times New Roman" w:cs="Times New Roman"/>
          <w:color w:val="000000" w:themeColor="text1"/>
          <w:sz w:val="24"/>
          <w:szCs w:val="24"/>
          <w:lang w:eastAsia="tr-TR"/>
        </w:rPr>
        <w:t>LER</w:t>
      </w:r>
      <w:r w:rsidRPr="002E068D">
        <w:rPr>
          <w:rFonts w:ascii="Times New Roman" w:eastAsia="Times New Roman" w:hAnsi="Times New Roman" w:cs="Times New Roman"/>
          <w:color w:val="000000" w:themeColor="text1"/>
          <w:sz w:val="24"/>
          <w:szCs w:val="24"/>
          <w:lang w:eastAsia="tr-TR"/>
        </w:rPr>
        <w:t>,</w:t>
      </w:r>
    </w:p>
    <w:p w14:paraId="08A6D03A" w14:textId="0BA9E032" w:rsidR="00FC063E" w:rsidRPr="002E068D" w:rsidRDefault="00674318" w:rsidP="00CA5A48">
      <w:pPr>
        <w:spacing w:after="0" w:line="240" w:lineRule="auto"/>
        <w:jc w:val="both"/>
        <w:rPr>
          <w:rFonts w:ascii="Times New Roman" w:eastAsia="Times New Roman" w:hAnsi="Times New Roman" w:cs="Times New Roman"/>
          <w:sz w:val="24"/>
          <w:szCs w:val="24"/>
          <w:lang w:eastAsia="tr-TR"/>
        </w:rPr>
      </w:pPr>
      <w:r w:rsidRPr="002E068D">
        <w:rPr>
          <w:rFonts w:ascii="Times New Roman" w:eastAsia="Times New Roman" w:hAnsi="Times New Roman" w:cs="Times New Roman"/>
          <w:b/>
          <w:color w:val="000000" w:themeColor="text1"/>
          <w:sz w:val="24"/>
          <w:szCs w:val="24"/>
          <w:lang w:eastAsia="tr-TR"/>
        </w:rPr>
        <w:t>f.</w:t>
      </w:r>
      <w:r w:rsidRPr="002E068D">
        <w:rPr>
          <w:rFonts w:ascii="Times New Roman" w:eastAsia="Times New Roman" w:hAnsi="Times New Roman" w:cs="Times New Roman"/>
          <w:color w:val="000000" w:themeColor="text1"/>
          <w:sz w:val="24"/>
          <w:szCs w:val="24"/>
          <w:lang w:eastAsia="tr-TR"/>
        </w:rPr>
        <w:t xml:space="preserve"> </w:t>
      </w:r>
      <w:r w:rsidRPr="002E068D">
        <w:rPr>
          <w:rFonts w:ascii="Times New Roman" w:eastAsia="Times New Roman" w:hAnsi="Times New Roman" w:cs="Times New Roman"/>
          <w:sz w:val="24"/>
          <w:szCs w:val="24"/>
          <w:lang w:eastAsia="tr-TR"/>
        </w:rPr>
        <w:t>Kamu ihalelerine katılmaları muhtelif kanunlarla yasaklanmış olanlar</w:t>
      </w:r>
      <w:r w:rsidR="00FC063E" w:rsidRPr="002E068D">
        <w:rPr>
          <w:rFonts w:ascii="Times New Roman" w:eastAsia="Times New Roman" w:hAnsi="Times New Roman" w:cs="Times New Roman"/>
          <w:sz w:val="24"/>
          <w:szCs w:val="24"/>
          <w:lang w:eastAsia="tr-TR"/>
        </w:rPr>
        <w:t>.</w:t>
      </w:r>
    </w:p>
    <w:p w14:paraId="419FFBC3" w14:textId="318A51B7" w:rsidR="00FC063E" w:rsidRPr="002E068D"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2E068D"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Aşağıda belirtilen durumlardaki İSTEKLİ</w:t>
      </w:r>
      <w:r w:rsidR="00455ADD" w:rsidRPr="002E068D">
        <w:rPr>
          <w:rFonts w:ascii="Times New Roman" w:eastAsia="Times New Roman" w:hAnsi="Times New Roman" w:cs="Times New Roman"/>
          <w:color w:val="000000" w:themeColor="text1"/>
          <w:sz w:val="24"/>
          <w:szCs w:val="24"/>
          <w:lang w:eastAsia="tr-TR"/>
        </w:rPr>
        <w:t xml:space="preserve">LER </w:t>
      </w:r>
      <w:r w:rsidRPr="002E068D">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1.</w:t>
      </w:r>
      <w:r w:rsidRPr="002E068D">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2.</w:t>
      </w:r>
      <w:r w:rsidRPr="002E068D">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3.</w:t>
      </w:r>
      <w:r w:rsidRPr="002E068D">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2E068D"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2E068D"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2E068D"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2E068D"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İSTEKLİ</w:t>
      </w:r>
      <w:r w:rsidR="00002E1C" w:rsidRPr="002E068D">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2E068D">
        <w:rPr>
          <w:rFonts w:ascii="Times New Roman" w:eastAsia="Times New Roman" w:hAnsi="Times New Roman" w:cs="Times New Roman"/>
          <w:bCs/>
          <w:color w:val="000000" w:themeColor="text1"/>
          <w:sz w:val="24"/>
          <w:szCs w:val="24"/>
          <w:lang w:eastAsia="tr-TR"/>
        </w:rPr>
        <w:t>hasleten</w:t>
      </w:r>
      <w:proofErr w:type="spellEnd"/>
      <w:r w:rsidR="00002E1C" w:rsidRPr="002E068D">
        <w:rPr>
          <w:rFonts w:ascii="Times New Roman" w:eastAsia="Times New Roman" w:hAnsi="Times New Roman" w:cs="Times New Roman"/>
          <w:bCs/>
          <w:color w:val="000000" w:themeColor="text1"/>
          <w:sz w:val="24"/>
          <w:szCs w:val="24"/>
          <w:lang w:eastAsia="tr-TR"/>
        </w:rPr>
        <w:t xml:space="preserve"> hak ve yükümlülüklerini</w:t>
      </w:r>
      <w:r w:rsidR="006C62ED" w:rsidRPr="002E068D">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2E068D">
        <w:rPr>
          <w:rFonts w:ascii="Times New Roman" w:eastAsia="Times New Roman" w:hAnsi="Times New Roman" w:cs="Times New Roman"/>
          <w:bCs/>
          <w:color w:val="000000" w:themeColor="text1"/>
          <w:sz w:val="24"/>
          <w:szCs w:val="24"/>
          <w:lang w:eastAsia="tr-TR"/>
        </w:rPr>
        <w:t>BİRLİK’in</w:t>
      </w:r>
      <w:proofErr w:type="spellEnd"/>
      <w:r w:rsidR="00002E1C" w:rsidRPr="002E068D">
        <w:rPr>
          <w:rFonts w:ascii="Times New Roman" w:eastAsia="Times New Roman" w:hAnsi="Times New Roman" w:cs="Times New Roman"/>
          <w:bCs/>
          <w:color w:val="000000" w:themeColor="text1"/>
          <w:sz w:val="24"/>
          <w:szCs w:val="24"/>
          <w:lang w:eastAsia="tr-TR"/>
        </w:rPr>
        <w:t xml:space="preserve"> yazılı onayı </w:t>
      </w:r>
      <w:r w:rsidR="00002E1C" w:rsidRPr="002E068D">
        <w:rPr>
          <w:rFonts w:ascii="Times New Roman" w:eastAsia="Times New Roman" w:hAnsi="Times New Roman" w:cs="Times New Roman"/>
          <w:bCs/>
          <w:color w:val="000000" w:themeColor="text1"/>
          <w:sz w:val="24"/>
          <w:szCs w:val="24"/>
          <w:lang w:eastAsia="tr-TR"/>
        </w:rPr>
        <w:lastRenderedPageBreak/>
        <w:t xml:space="preserve">olmaksızın, herhangi bir 3.kişiye devir </w:t>
      </w:r>
      <w:r w:rsidR="006C62ED" w:rsidRPr="002E068D">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2E068D"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DA63D18" w14:textId="77777777" w:rsidR="00A711EA" w:rsidRPr="002E068D"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3241653" w14:textId="77777777" w:rsidR="00A711EA" w:rsidRPr="002E068D"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911230D" w14:textId="77777777" w:rsidR="00117760" w:rsidRPr="002E068D"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21933E1" w14:textId="77777777" w:rsidR="00117760" w:rsidRPr="002E068D"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17A764D"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1.</w:t>
      </w:r>
      <w:r w:rsidRPr="002E068D">
        <w:rPr>
          <w:rFonts w:ascii="Times New Roman" w:eastAsia="Times New Roman" w:hAnsi="Times New Roman" w:cs="Times New Roman"/>
          <w:color w:val="000000" w:themeColor="text1"/>
          <w:sz w:val="24"/>
          <w:szCs w:val="24"/>
          <w:lang w:eastAsia="tr-TR"/>
        </w:rPr>
        <w:t xml:space="preserve">Teklifler, </w:t>
      </w:r>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2.</w:t>
      </w:r>
      <w:r w:rsidRPr="002E068D">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2E068D">
        <w:rPr>
          <w:rFonts w:ascii="Times New Roman" w:eastAsia="Times New Roman" w:hAnsi="Times New Roman" w:cs="Times New Roman"/>
          <w:color w:val="000000" w:themeColor="text1"/>
          <w:sz w:val="24"/>
          <w:szCs w:val="24"/>
          <w:lang w:eastAsia="tr-TR"/>
        </w:rPr>
        <w:t>İSTEKLİ'nin</w:t>
      </w:r>
      <w:proofErr w:type="spellEnd"/>
      <w:r w:rsidRPr="002E068D">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3.</w:t>
      </w:r>
      <w:r w:rsidRPr="002E068D">
        <w:rPr>
          <w:rFonts w:ascii="Times New Roman" w:eastAsia="Times New Roman" w:hAnsi="Times New Roman" w:cs="Times New Roman"/>
          <w:color w:val="000000" w:themeColor="text1"/>
          <w:sz w:val="24"/>
          <w:szCs w:val="24"/>
          <w:lang w:eastAsia="tr-TR"/>
        </w:rPr>
        <w:t xml:space="preserve"> Değerlendirme sonuçları İSTEKLİ</w:t>
      </w:r>
      <w:r w:rsidR="00455ADD" w:rsidRPr="002E068D">
        <w:rPr>
          <w:rFonts w:ascii="Times New Roman" w:eastAsia="Times New Roman" w:hAnsi="Times New Roman" w:cs="Times New Roman"/>
          <w:color w:val="000000" w:themeColor="text1"/>
          <w:sz w:val="24"/>
          <w:szCs w:val="24"/>
          <w:lang w:eastAsia="tr-TR"/>
        </w:rPr>
        <w:t>LERE</w:t>
      </w:r>
      <w:r w:rsidRPr="002E068D">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İSTEKLİ</w:t>
      </w:r>
      <w:r w:rsidR="00455ADD" w:rsidRPr="002E068D">
        <w:rPr>
          <w:rFonts w:ascii="Times New Roman" w:eastAsia="Times New Roman" w:hAnsi="Times New Roman" w:cs="Times New Roman"/>
          <w:color w:val="000000" w:themeColor="text1"/>
          <w:sz w:val="24"/>
          <w:szCs w:val="24"/>
          <w:lang w:eastAsia="tr-TR"/>
        </w:rPr>
        <w:t>LER</w:t>
      </w:r>
      <w:r w:rsidRPr="002E068D">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2E068D">
        <w:rPr>
          <w:rFonts w:ascii="Times New Roman" w:eastAsia="Times New Roman" w:hAnsi="Times New Roman" w:cs="Times New Roman"/>
          <w:color w:val="000000" w:themeColor="text1"/>
          <w:sz w:val="24"/>
          <w:szCs w:val="24"/>
          <w:lang w:eastAsia="tr-TR"/>
        </w:rPr>
        <w:t>BİRLİK'ten</w:t>
      </w:r>
      <w:proofErr w:type="spellEnd"/>
      <w:r w:rsidRPr="002E068D">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2E068D"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1.</w:t>
      </w:r>
      <w:r w:rsidRPr="002E068D">
        <w:rPr>
          <w:rFonts w:ascii="Times New Roman" w:eastAsia="Times New Roman" w:hAnsi="Times New Roman" w:cs="Times New Roman"/>
          <w:color w:val="000000" w:themeColor="text1"/>
          <w:sz w:val="24"/>
          <w:szCs w:val="24"/>
          <w:lang w:eastAsia="tr-TR"/>
        </w:rPr>
        <w:t xml:space="preserve"> </w:t>
      </w:r>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color w:val="000000" w:themeColor="text1"/>
          <w:sz w:val="24"/>
          <w:szCs w:val="24"/>
          <w:lang w:eastAsia="tr-TR"/>
        </w:rPr>
        <w:t>2.</w:t>
      </w:r>
      <w:r w:rsidRPr="002E068D">
        <w:rPr>
          <w:rFonts w:ascii="Times New Roman" w:eastAsia="Times New Roman" w:hAnsi="Times New Roman" w:cs="Times New Roman"/>
          <w:color w:val="000000" w:themeColor="text1"/>
          <w:sz w:val="24"/>
          <w:szCs w:val="24"/>
          <w:lang w:eastAsia="tr-TR"/>
        </w:rPr>
        <w:t>İSTEKLİ</w:t>
      </w:r>
      <w:r w:rsidR="00455ADD" w:rsidRPr="002E068D">
        <w:rPr>
          <w:rFonts w:ascii="Times New Roman" w:eastAsia="Times New Roman" w:hAnsi="Times New Roman" w:cs="Times New Roman"/>
          <w:color w:val="000000" w:themeColor="text1"/>
          <w:sz w:val="24"/>
          <w:szCs w:val="24"/>
          <w:lang w:eastAsia="tr-TR"/>
        </w:rPr>
        <w:t>LER</w:t>
      </w:r>
      <w:r w:rsidRPr="002E068D">
        <w:rPr>
          <w:rFonts w:ascii="Times New Roman" w:eastAsia="Times New Roman" w:hAnsi="Times New Roman" w:cs="Times New Roman"/>
          <w:color w:val="000000" w:themeColor="text1"/>
          <w:sz w:val="24"/>
          <w:szCs w:val="24"/>
          <w:lang w:eastAsia="tr-TR"/>
        </w:rPr>
        <w:t xml:space="preserve">, </w:t>
      </w:r>
      <w:proofErr w:type="spellStart"/>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'in</w:t>
      </w:r>
      <w:proofErr w:type="spellEnd"/>
      <w:r w:rsidRPr="002E068D">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2E068D">
        <w:rPr>
          <w:rFonts w:ascii="Times New Roman" w:eastAsia="Times New Roman" w:hAnsi="Times New Roman" w:cs="Times New Roman"/>
          <w:color w:val="000000" w:themeColor="text1"/>
          <w:sz w:val="24"/>
          <w:szCs w:val="24"/>
          <w:lang w:eastAsia="tr-TR"/>
        </w:rPr>
        <w:t>BİRLİK</w:t>
      </w:r>
      <w:r w:rsidRPr="002E068D">
        <w:rPr>
          <w:rFonts w:ascii="Times New Roman" w:eastAsia="Times New Roman" w:hAnsi="Times New Roman" w:cs="Times New Roman"/>
          <w:color w:val="000000" w:themeColor="text1"/>
          <w:sz w:val="24"/>
          <w:szCs w:val="24"/>
          <w:lang w:eastAsia="tr-TR"/>
        </w:rPr>
        <w:t>'</w:t>
      </w:r>
      <w:r w:rsidR="00455ADD" w:rsidRPr="002E068D">
        <w:rPr>
          <w:rFonts w:ascii="Times New Roman" w:eastAsia="Times New Roman" w:hAnsi="Times New Roman" w:cs="Times New Roman"/>
          <w:color w:val="000000" w:themeColor="text1"/>
          <w:sz w:val="24"/>
          <w:szCs w:val="24"/>
          <w:lang w:eastAsia="tr-TR"/>
        </w:rPr>
        <w:t>t</w:t>
      </w:r>
      <w:r w:rsidRPr="002E068D">
        <w:rPr>
          <w:rFonts w:ascii="Times New Roman" w:eastAsia="Times New Roman" w:hAnsi="Times New Roman" w:cs="Times New Roman"/>
          <w:color w:val="000000" w:themeColor="text1"/>
          <w:sz w:val="24"/>
          <w:szCs w:val="24"/>
          <w:lang w:eastAsia="tr-TR"/>
        </w:rPr>
        <w:t>en</w:t>
      </w:r>
      <w:proofErr w:type="spellEnd"/>
      <w:r w:rsidRPr="002E068D">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2E068D"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2E068D"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2E068D"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5ABC1C"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2E068D">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2E068D">
        <w:rPr>
          <w:rFonts w:ascii="Times New Roman" w:eastAsia="Times New Roman" w:hAnsi="Times New Roman" w:cs="Times New Roman"/>
          <w:b/>
          <w:color w:val="000000" w:themeColor="text1"/>
          <w:sz w:val="24"/>
          <w:szCs w:val="24"/>
          <w:lang w:eastAsia="tr-TR"/>
        </w:rPr>
        <w:t>İstanbul Tahkim Merkezi</w:t>
      </w:r>
      <w:r w:rsidRPr="002E068D">
        <w:rPr>
          <w:rFonts w:ascii="Times New Roman" w:eastAsia="Times New Roman" w:hAnsi="Times New Roman" w:cs="Times New Roman"/>
          <w:color w:val="000000" w:themeColor="text1"/>
          <w:sz w:val="24"/>
          <w:szCs w:val="24"/>
          <w:lang w:eastAsia="tr-TR"/>
        </w:rPr>
        <w:t xml:space="preserve"> yetkili kılınmıştır. Uyuşmazlıklarda Türk hukuku</w:t>
      </w:r>
      <w:r w:rsidRPr="00CA5A48">
        <w:rPr>
          <w:rFonts w:ascii="Times New Roman" w:eastAsia="Times New Roman" w:hAnsi="Times New Roman" w:cs="Times New Roman"/>
          <w:color w:val="000000" w:themeColor="text1"/>
          <w:sz w:val="24"/>
          <w:szCs w:val="24"/>
          <w:lang w:eastAsia="tr-TR"/>
        </w:rPr>
        <w:t xml:space="preserve">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25EF49DA" w14:textId="67F0F534"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FBB0E5" w14:textId="77777777"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4F18BD0" w14:textId="218DA5E6" w:rsidR="00930A6C"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1"/>
        <w:tblW w:w="0" w:type="auto"/>
        <w:tblLook w:val="04A0" w:firstRow="1" w:lastRow="0" w:firstColumn="1" w:lastColumn="0" w:noHBand="0" w:noVBand="1"/>
      </w:tblPr>
      <w:tblGrid>
        <w:gridCol w:w="4786"/>
        <w:gridCol w:w="4276"/>
      </w:tblGrid>
      <w:tr w:rsidR="00930A6C" w:rsidRPr="00930A6C" w14:paraId="705AE5BA" w14:textId="77777777" w:rsidTr="00A074F5">
        <w:tc>
          <w:tcPr>
            <w:tcW w:w="4786" w:type="dxa"/>
          </w:tcPr>
          <w:p w14:paraId="017D71E0" w14:textId="2F2971B1" w:rsidR="00930A6C" w:rsidRPr="00930A6C" w:rsidRDefault="00930A6C" w:rsidP="00930A6C">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İHALE KONUSU</w:t>
            </w:r>
          </w:p>
        </w:tc>
        <w:tc>
          <w:tcPr>
            <w:tcW w:w="4276" w:type="dxa"/>
          </w:tcPr>
          <w:p w14:paraId="44865440" w14:textId="77777777" w:rsidR="00930A6C" w:rsidRPr="00930A6C" w:rsidRDefault="00930A6C" w:rsidP="00930A6C">
            <w:pPr>
              <w:jc w:val="both"/>
              <w:rPr>
                <w:rFonts w:ascii="Times New Roman" w:eastAsia="Times New Roman" w:hAnsi="Times New Roman" w:cs="Times New Roman"/>
                <w:b/>
                <w:color w:val="000000" w:themeColor="text1"/>
              </w:rPr>
            </w:pPr>
            <w:r w:rsidRPr="00930A6C">
              <w:rPr>
                <w:rFonts w:ascii="Times New Roman" w:eastAsia="Times New Roman" w:hAnsi="Times New Roman" w:cs="Times New Roman"/>
                <w:b/>
                <w:color w:val="000000" w:themeColor="text1"/>
              </w:rPr>
              <w:t>TOPLAM PROJE TEKLİFİ + KDV</w:t>
            </w:r>
          </w:p>
        </w:tc>
      </w:tr>
      <w:tr w:rsidR="00930A6C" w:rsidRPr="00930A6C" w14:paraId="7161CC7E" w14:textId="77777777" w:rsidTr="00A074F5">
        <w:tc>
          <w:tcPr>
            <w:tcW w:w="4786" w:type="dxa"/>
          </w:tcPr>
          <w:p w14:paraId="6A2C0B00" w14:textId="76779F7C" w:rsidR="00930A6C" w:rsidRPr="00930A6C" w:rsidRDefault="005B02B5" w:rsidP="00930A6C">
            <w:pPr>
              <w:rPr>
                <w:rFonts w:ascii="Times New Roman" w:hAnsi="Times New Roman" w:cs="Times New Roman"/>
                <w:b/>
                <w:bCs/>
              </w:rPr>
            </w:pPr>
            <w:r w:rsidRPr="00A51F7A">
              <w:rPr>
                <w:rFonts w:ascii="Times New Roman" w:hAnsi="Times New Roman" w:cs="Times New Roman"/>
                <w:color w:val="404040" w:themeColor="text1" w:themeTint="BF"/>
                <w:sz w:val="24"/>
                <w:szCs w:val="24"/>
              </w:rPr>
              <w:t>“</w:t>
            </w:r>
            <w:r>
              <w:rPr>
                <w:rFonts w:ascii="Times New Roman" w:hAnsi="Times New Roman" w:cs="Times New Roman"/>
                <w:color w:val="404040" w:themeColor="text1" w:themeTint="BF"/>
                <w:sz w:val="24"/>
                <w:szCs w:val="24"/>
              </w:rPr>
              <w:t>Saha Organizasyon Yönetimi Danışmanlığı</w:t>
            </w:r>
            <w:r w:rsidRPr="00A51F7A">
              <w:rPr>
                <w:rFonts w:ascii="Times New Roman" w:hAnsi="Times New Roman" w:cs="Times New Roman"/>
                <w:color w:val="404040" w:themeColor="text1" w:themeTint="BF"/>
                <w:sz w:val="24"/>
                <w:szCs w:val="24"/>
              </w:rPr>
              <w:t>”</w:t>
            </w:r>
          </w:p>
        </w:tc>
        <w:tc>
          <w:tcPr>
            <w:tcW w:w="4276" w:type="dxa"/>
          </w:tcPr>
          <w:p w14:paraId="36AEF7B6" w14:textId="77777777" w:rsidR="00930A6C" w:rsidRPr="00930A6C" w:rsidRDefault="00930A6C" w:rsidP="00930A6C">
            <w:pPr>
              <w:jc w:val="both"/>
              <w:rPr>
                <w:rFonts w:ascii="Times New Roman" w:eastAsia="Times New Roman" w:hAnsi="Times New Roman" w:cs="Times New Roman"/>
                <w:color w:val="000000" w:themeColor="text1"/>
              </w:rPr>
            </w:pPr>
          </w:p>
        </w:tc>
      </w:tr>
    </w:tbl>
    <w:p w14:paraId="52221B48" w14:textId="77777777" w:rsidR="00930A6C" w:rsidRPr="00CA5A48"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930A6C"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12EE7"/>
    <w:multiLevelType w:val="hybridMultilevel"/>
    <w:tmpl w:val="45AC4F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B6025E"/>
    <w:multiLevelType w:val="hybridMultilevel"/>
    <w:tmpl w:val="16204A60"/>
    <w:lvl w:ilvl="0" w:tplc="0608BC4A">
      <w:numFmt w:val="bullet"/>
      <w:lvlText w:val="-"/>
      <w:lvlJc w:val="left"/>
      <w:pPr>
        <w:ind w:left="1080" w:hanging="360"/>
      </w:pPr>
      <w:rPr>
        <w:rFonts w:ascii="Calibri" w:eastAsiaTheme="minorHAnsi" w:hAnsi="Calibri" w:cs="Calibri"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25"/>
  </w:num>
  <w:num w:numId="4">
    <w:abstractNumId w:val="27"/>
  </w:num>
  <w:num w:numId="5">
    <w:abstractNumId w:val="29"/>
  </w:num>
  <w:num w:numId="6">
    <w:abstractNumId w:val="37"/>
  </w:num>
  <w:num w:numId="7">
    <w:abstractNumId w:val="2"/>
  </w:num>
  <w:num w:numId="8">
    <w:abstractNumId w:val="45"/>
  </w:num>
  <w:num w:numId="9">
    <w:abstractNumId w:val="0"/>
  </w:num>
  <w:num w:numId="10">
    <w:abstractNumId w:val="5"/>
  </w:num>
  <w:num w:numId="11">
    <w:abstractNumId w:val="32"/>
  </w:num>
  <w:num w:numId="12">
    <w:abstractNumId w:val="28"/>
  </w:num>
  <w:num w:numId="13">
    <w:abstractNumId w:val="14"/>
  </w:num>
  <w:num w:numId="14">
    <w:abstractNumId w:val="23"/>
  </w:num>
  <w:num w:numId="15">
    <w:abstractNumId w:val="18"/>
  </w:num>
  <w:num w:numId="16">
    <w:abstractNumId w:val="31"/>
  </w:num>
  <w:num w:numId="17">
    <w:abstractNumId w:val="33"/>
  </w:num>
  <w:num w:numId="18">
    <w:abstractNumId w:val="8"/>
  </w:num>
  <w:num w:numId="19">
    <w:abstractNumId w:val="21"/>
  </w:num>
  <w:num w:numId="20">
    <w:abstractNumId w:val="44"/>
  </w:num>
  <w:num w:numId="21">
    <w:abstractNumId w:val="20"/>
  </w:num>
  <w:num w:numId="22">
    <w:abstractNumId w:val="35"/>
  </w:num>
  <w:num w:numId="23">
    <w:abstractNumId w:val="36"/>
  </w:num>
  <w:num w:numId="24">
    <w:abstractNumId w:val="10"/>
  </w:num>
  <w:num w:numId="25">
    <w:abstractNumId w:val="39"/>
  </w:num>
  <w:num w:numId="26">
    <w:abstractNumId w:val="4"/>
  </w:num>
  <w:num w:numId="27">
    <w:abstractNumId w:val="24"/>
  </w:num>
  <w:num w:numId="28">
    <w:abstractNumId w:val="19"/>
  </w:num>
  <w:num w:numId="29">
    <w:abstractNumId w:val="46"/>
  </w:num>
  <w:num w:numId="30">
    <w:abstractNumId w:val="9"/>
  </w:num>
  <w:num w:numId="31">
    <w:abstractNumId w:val="13"/>
  </w:num>
  <w:num w:numId="32">
    <w:abstractNumId w:val="41"/>
  </w:num>
  <w:num w:numId="33">
    <w:abstractNumId w:val="26"/>
  </w:num>
  <w:num w:numId="34">
    <w:abstractNumId w:val="11"/>
  </w:num>
  <w:num w:numId="35">
    <w:abstractNumId w:val="34"/>
  </w:num>
  <w:num w:numId="36">
    <w:abstractNumId w:val="43"/>
  </w:num>
  <w:num w:numId="37">
    <w:abstractNumId w:val="22"/>
  </w:num>
  <w:num w:numId="38">
    <w:abstractNumId w:val="7"/>
  </w:num>
  <w:num w:numId="39">
    <w:abstractNumId w:val="6"/>
  </w:num>
  <w:num w:numId="40">
    <w:abstractNumId w:val="12"/>
  </w:num>
  <w:num w:numId="41">
    <w:abstractNumId w:val="1"/>
  </w:num>
  <w:num w:numId="42">
    <w:abstractNumId w:val="30"/>
  </w:num>
  <w:num w:numId="43">
    <w:abstractNumId w:val="30"/>
    <w:lvlOverride w:ilvl="0">
      <w:startOverride w:val="1"/>
    </w:lvlOverride>
  </w:num>
  <w:num w:numId="44">
    <w:abstractNumId w:val="1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4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17760"/>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463EE"/>
    <w:rsid w:val="00250F3F"/>
    <w:rsid w:val="00256F90"/>
    <w:rsid w:val="00261ED7"/>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068D"/>
    <w:rsid w:val="002E4499"/>
    <w:rsid w:val="002E7AC5"/>
    <w:rsid w:val="002F4600"/>
    <w:rsid w:val="003074F9"/>
    <w:rsid w:val="0031437D"/>
    <w:rsid w:val="00316867"/>
    <w:rsid w:val="00317953"/>
    <w:rsid w:val="003215FE"/>
    <w:rsid w:val="00322533"/>
    <w:rsid w:val="0032489A"/>
    <w:rsid w:val="00325D62"/>
    <w:rsid w:val="00327A32"/>
    <w:rsid w:val="003310AC"/>
    <w:rsid w:val="00333E1B"/>
    <w:rsid w:val="0033451F"/>
    <w:rsid w:val="00334C3D"/>
    <w:rsid w:val="003357B9"/>
    <w:rsid w:val="0034546B"/>
    <w:rsid w:val="00357E4A"/>
    <w:rsid w:val="00363911"/>
    <w:rsid w:val="003655D0"/>
    <w:rsid w:val="00376FEF"/>
    <w:rsid w:val="00377D00"/>
    <w:rsid w:val="00386663"/>
    <w:rsid w:val="00390E91"/>
    <w:rsid w:val="00393310"/>
    <w:rsid w:val="00395E82"/>
    <w:rsid w:val="003A2DAA"/>
    <w:rsid w:val="003A4771"/>
    <w:rsid w:val="003B3A8E"/>
    <w:rsid w:val="003C1200"/>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66354"/>
    <w:rsid w:val="00575524"/>
    <w:rsid w:val="005803E0"/>
    <w:rsid w:val="00580739"/>
    <w:rsid w:val="00581236"/>
    <w:rsid w:val="00587C45"/>
    <w:rsid w:val="00590CC7"/>
    <w:rsid w:val="00591D9A"/>
    <w:rsid w:val="00592D2B"/>
    <w:rsid w:val="005972A9"/>
    <w:rsid w:val="005A1C7B"/>
    <w:rsid w:val="005A56C6"/>
    <w:rsid w:val="005B02B5"/>
    <w:rsid w:val="005B155A"/>
    <w:rsid w:val="005B7A14"/>
    <w:rsid w:val="005C71AC"/>
    <w:rsid w:val="005C749A"/>
    <w:rsid w:val="005D3EEA"/>
    <w:rsid w:val="005D7E1C"/>
    <w:rsid w:val="005E0AB9"/>
    <w:rsid w:val="005E6A58"/>
    <w:rsid w:val="005F79E4"/>
    <w:rsid w:val="00602C16"/>
    <w:rsid w:val="00610261"/>
    <w:rsid w:val="0062182E"/>
    <w:rsid w:val="0062325A"/>
    <w:rsid w:val="006251CD"/>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2E0C"/>
    <w:rsid w:val="00713080"/>
    <w:rsid w:val="00721197"/>
    <w:rsid w:val="00724E7C"/>
    <w:rsid w:val="00725B91"/>
    <w:rsid w:val="00731002"/>
    <w:rsid w:val="0073400A"/>
    <w:rsid w:val="007468F8"/>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956C3"/>
    <w:rsid w:val="008A0F7D"/>
    <w:rsid w:val="008A1F7D"/>
    <w:rsid w:val="008A5870"/>
    <w:rsid w:val="008B36F9"/>
    <w:rsid w:val="008B4770"/>
    <w:rsid w:val="008C0934"/>
    <w:rsid w:val="008C230B"/>
    <w:rsid w:val="008C38AD"/>
    <w:rsid w:val="008C3CCF"/>
    <w:rsid w:val="008C7881"/>
    <w:rsid w:val="008D5A64"/>
    <w:rsid w:val="008E267E"/>
    <w:rsid w:val="008E576C"/>
    <w:rsid w:val="008E748F"/>
    <w:rsid w:val="008E75AC"/>
    <w:rsid w:val="008E776B"/>
    <w:rsid w:val="0090620F"/>
    <w:rsid w:val="0090668F"/>
    <w:rsid w:val="0091153B"/>
    <w:rsid w:val="00926346"/>
    <w:rsid w:val="00930A6C"/>
    <w:rsid w:val="009341FE"/>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51F7A"/>
    <w:rsid w:val="00A6028F"/>
    <w:rsid w:val="00A63879"/>
    <w:rsid w:val="00A706A9"/>
    <w:rsid w:val="00A711EA"/>
    <w:rsid w:val="00A714A0"/>
    <w:rsid w:val="00A725B9"/>
    <w:rsid w:val="00A748D7"/>
    <w:rsid w:val="00A87066"/>
    <w:rsid w:val="00A90643"/>
    <w:rsid w:val="00AA1901"/>
    <w:rsid w:val="00AA3942"/>
    <w:rsid w:val="00AB78FF"/>
    <w:rsid w:val="00AC26E4"/>
    <w:rsid w:val="00AC44D2"/>
    <w:rsid w:val="00AC51AF"/>
    <w:rsid w:val="00AC6C3E"/>
    <w:rsid w:val="00AE73DA"/>
    <w:rsid w:val="00AF401E"/>
    <w:rsid w:val="00AF77F8"/>
    <w:rsid w:val="00B150CB"/>
    <w:rsid w:val="00B23BCE"/>
    <w:rsid w:val="00B30596"/>
    <w:rsid w:val="00B42C89"/>
    <w:rsid w:val="00B44A07"/>
    <w:rsid w:val="00B44F47"/>
    <w:rsid w:val="00B63C5C"/>
    <w:rsid w:val="00B63FAF"/>
    <w:rsid w:val="00B661F9"/>
    <w:rsid w:val="00B71B6C"/>
    <w:rsid w:val="00B7397C"/>
    <w:rsid w:val="00B800DA"/>
    <w:rsid w:val="00B81980"/>
    <w:rsid w:val="00B9016E"/>
    <w:rsid w:val="00B94444"/>
    <w:rsid w:val="00B97975"/>
    <w:rsid w:val="00BA1A6B"/>
    <w:rsid w:val="00BA27AD"/>
    <w:rsid w:val="00BA5613"/>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0933"/>
    <w:rsid w:val="00CE23FA"/>
    <w:rsid w:val="00CF702C"/>
    <w:rsid w:val="00D23A52"/>
    <w:rsid w:val="00D251FE"/>
    <w:rsid w:val="00D35D20"/>
    <w:rsid w:val="00D42739"/>
    <w:rsid w:val="00D42DB8"/>
    <w:rsid w:val="00D46C8B"/>
    <w:rsid w:val="00D508BA"/>
    <w:rsid w:val="00D539C4"/>
    <w:rsid w:val="00D566CF"/>
    <w:rsid w:val="00D65268"/>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4568"/>
    <w:rsid w:val="00E870C0"/>
    <w:rsid w:val="00EA2097"/>
    <w:rsid w:val="00EA7B54"/>
    <w:rsid w:val="00EB3495"/>
    <w:rsid w:val="00EC105F"/>
    <w:rsid w:val="00EC2451"/>
    <w:rsid w:val="00ED7782"/>
    <w:rsid w:val="00EE76C9"/>
    <w:rsid w:val="00EE7B47"/>
    <w:rsid w:val="00EF0A15"/>
    <w:rsid w:val="00EF44C1"/>
    <w:rsid w:val="00F004BD"/>
    <w:rsid w:val="00F01A6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6702"/>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A711EA"/>
    <w:rPr>
      <w:color w:val="605E5C"/>
      <w:shd w:val="clear" w:color="auto" w:fill="E1DFDD"/>
    </w:rPr>
  </w:style>
  <w:style w:type="table" w:customStyle="1" w:styleId="TabloKlavuzu1">
    <w:name w:val="Tablo Kılavuzu1"/>
    <w:basedOn w:val="NormalTablo"/>
    <w:next w:val="TabloKlavuzu"/>
    <w:uiPriority w:val="39"/>
    <w:rsid w:val="0093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E0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8600459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denhant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269-2D38-41A2-85C0-B449E4C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1742</Words>
  <Characters>9933</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Unal Turludur</cp:lastModifiedBy>
  <cp:revision>23</cp:revision>
  <cp:lastPrinted>2020-09-18T07:34:00Z</cp:lastPrinted>
  <dcterms:created xsi:type="dcterms:W3CDTF">2021-02-17T07:50:00Z</dcterms:created>
  <dcterms:modified xsi:type="dcterms:W3CDTF">2022-01-17T06:54:00Z</dcterms:modified>
</cp:coreProperties>
</file>